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8D0FD">
      <w:pPr>
        <w:rPr>
          <w:rFonts w:ascii="Times New Roman" w:hAnsi="Times New Roman" w:eastAsia="楷体"/>
          <w:sz w:val="28"/>
          <w:szCs w:val="28"/>
        </w:rPr>
      </w:pPr>
      <w:r>
        <w:rPr>
          <w:rFonts w:hint="eastAsia" w:ascii="仿宋_GB2312" w:hAnsi="仿宋_GB2312" w:eastAsia="仿宋_GB2312" w:cs="仿宋_GB2312"/>
          <w:sz w:val="36"/>
          <w:szCs w:val="36"/>
          <w:lang w:val="en-US" w:eastAsia="zh-CN"/>
        </w:rPr>
        <w:t xml:space="preserve"> </w:t>
      </w:r>
    </w:p>
    <w:p w14:paraId="4A1FD1B3">
      <w:pPr>
        <w:jc w:val="center"/>
        <w:rPr>
          <w:rFonts w:ascii="Times New Roman" w:hAnsi="Times New Roman" w:eastAsia="黑体"/>
          <w:sz w:val="44"/>
          <w:szCs w:val="44"/>
        </w:rPr>
      </w:pPr>
    </w:p>
    <w:p w14:paraId="765766B7">
      <w:pPr>
        <w:jc w:val="center"/>
        <w:rPr>
          <w:rFonts w:ascii="Times New Roman" w:hAnsi="Times New Roman" w:eastAsia="黑体"/>
          <w:sz w:val="44"/>
          <w:szCs w:val="44"/>
        </w:rPr>
      </w:pPr>
    </w:p>
    <w:p w14:paraId="77F59147">
      <w:pPr>
        <w:spacing w:line="480" w:lineRule="auto"/>
        <w:jc w:val="center"/>
        <w:rPr>
          <w:rFonts w:ascii="Times New Roman" w:hAnsi="Times New Roman" w:eastAsia="楷体"/>
          <w:sz w:val="32"/>
          <w:szCs w:val="32"/>
        </w:rPr>
      </w:pPr>
    </w:p>
    <w:p w14:paraId="157648C5">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hint="eastAsia" w:ascii="Times New Roman" w:hAnsi="Times New Roman" w:eastAsia="楷体" w:cs="Times New Roman"/>
          <w:sz w:val="32"/>
          <w:szCs w:val="32"/>
          <w:lang w:val="en-US" w:eastAsia="zh-CN"/>
        </w:rPr>
      </w:pPr>
      <w:r>
        <w:rPr>
          <w:rFonts w:hint="eastAsia" w:eastAsia="楷体" w:cs="Times New Roman"/>
          <w:sz w:val="44"/>
          <w:szCs w:val="44"/>
          <w:lang w:val="en-US" w:eastAsia="zh-CN"/>
        </w:rPr>
        <w:t>白山市振丰文化旅游开发有限公司洗衣房项目</w:t>
      </w:r>
    </w:p>
    <w:p w14:paraId="6E75EC70">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ascii="Times New Roman" w:hAnsi="Times New Roman" w:eastAsia="楷体"/>
          <w:sz w:val="72"/>
          <w:szCs w:val="72"/>
        </w:rPr>
      </w:pPr>
      <w:r>
        <w:rPr>
          <w:rFonts w:ascii="Times New Roman" w:hAnsi="Times New Roman" w:eastAsia="楷体"/>
          <w:sz w:val="72"/>
          <w:szCs w:val="72"/>
        </w:rPr>
        <w:t>环境影响报告表</w:t>
      </w:r>
    </w:p>
    <w:p w14:paraId="64B052D6">
      <w:pPr>
        <w:keepNext w:val="0"/>
        <w:keepLines w:val="0"/>
        <w:pageBreakBefore w:val="0"/>
        <w:widowControl w:val="0"/>
        <w:kinsoku/>
        <w:wordWrap/>
        <w:overflowPunct/>
        <w:topLinePunct w:val="0"/>
        <w:autoSpaceDE/>
        <w:autoSpaceDN/>
        <w:bidi w:val="0"/>
        <w:adjustRightInd/>
        <w:snapToGrid w:val="0"/>
        <w:spacing w:line="480" w:lineRule="auto"/>
        <w:jc w:val="center"/>
        <w:textAlignment w:val="auto"/>
        <w:rPr>
          <w:rFonts w:ascii="Times New Roman" w:hAnsi="Times New Roman" w:eastAsia="楷体"/>
          <w:sz w:val="32"/>
          <w:szCs w:val="32"/>
        </w:rPr>
      </w:pPr>
      <w:r>
        <w:rPr>
          <w:rFonts w:ascii="Times New Roman" w:hAnsi="Times New Roman" w:eastAsia="楷体"/>
          <w:sz w:val="32"/>
          <w:szCs w:val="32"/>
        </w:rPr>
        <w:t>（</w:t>
      </w:r>
      <w:r>
        <w:rPr>
          <w:rFonts w:hint="eastAsia" w:eastAsia="楷体"/>
          <w:sz w:val="32"/>
          <w:szCs w:val="32"/>
          <w:lang w:val="en-US" w:eastAsia="zh-CN"/>
        </w:rPr>
        <w:t>报批</w:t>
      </w:r>
      <w:r>
        <w:rPr>
          <w:rFonts w:ascii="Times New Roman" w:hAnsi="Times New Roman" w:eastAsia="楷体"/>
          <w:sz w:val="32"/>
          <w:szCs w:val="32"/>
        </w:rPr>
        <w:t>版）</w:t>
      </w:r>
    </w:p>
    <w:p w14:paraId="55A17E6C">
      <w:pPr>
        <w:spacing w:line="480" w:lineRule="auto"/>
        <w:jc w:val="center"/>
        <w:rPr>
          <w:rFonts w:ascii="Times New Roman" w:hAnsi="Times New Roman" w:eastAsia="黑体"/>
          <w:sz w:val="72"/>
          <w:szCs w:val="72"/>
        </w:rPr>
      </w:pPr>
    </w:p>
    <w:p w14:paraId="1EA61ADF">
      <w:pPr>
        <w:pStyle w:val="26"/>
        <w:rPr>
          <w:rFonts w:ascii="Times New Roman" w:hAnsi="Times New Roman" w:eastAsia="黑体"/>
          <w:sz w:val="44"/>
          <w:szCs w:val="44"/>
        </w:rPr>
      </w:pPr>
    </w:p>
    <w:p w14:paraId="34595DC6">
      <w:pPr>
        <w:rPr>
          <w:rFonts w:ascii="Times New Roman" w:hAnsi="Times New Roman" w:eastAsia="黑体"/>
          <w:sz w:val="44"/>
          <w:szCs w:val="44"/>
        </w:rPr>
      </w:pPr>
    </w:p>
    <w:p w14:paraId="1D8E4254">
      <w:pPr>
        <w:pStyle w:val="26"/>
        <w:rPr>
          <w:rFonts w:ascii="Times New Roman" w:hAnsi="Times New Roman" w:eastAsia="黑体"/>
          <w:sz w:val="44"/>
          <w:szCs w:val="44"/>
        </w:rPr>
      </w:pPr>
    </w:p>
    <w:p w14:paraId="17F3E0C9">
      <w:pPr>
        <w:rPr>
          <w:rFonts w:ascii="Times New Roman" w:hAnsi="Times New Roman" w:eastAsia="黑体"/>
          <w:sz w:val="44"/>
          <w:szCs w:val="44"/>
        </w:rPr>
      </w:pPr>
    </w:p>
    <w:p w14:paraId="7ED1AAE8">
      <w:pPr>
        <w:pStyle w:val="26"/>
        <w:rPr>
          <w:rFonts w:ascii="Times New Roman" w:hAnsi="Times New Roman" w:eastAsia="黑体"/>
          <w:sz w:val="44"/>
          <w:szCs w:val="44"/>
        </w:rPr>
      </w:pPr>
    </w:p>
    <w:p w14:paraId="278B66EE">
      <w:pPr>
        <w:rPr>
          <w:rFonts w:ascii="Times New Roman" w:hAnsi="Times New Roman"/>
        </w:rPr>
      </w:pPr>
    </w:p>
    <w:p w14:paraId="56A86580">
      <w:pPr>
        <w:spacing w:line="480" w:lineRule="auto"/>
        <w:jc w:val="center"/>
        <w:rPr>
          <w:rFonts w:ascii="Times New Roman" w:hAnsi="Times New Roman" w:eastAsia="黑体"/>
          <w:sz w:val="44"/>
          <w:szCs w:val="44"/>
        </w:rPr>
      </w:pPr>
    </w:p>
    <w:p w14:paraId="54EA0541">
      <w:pPr>
        <w:snapToGrid w:val="0"/>
        <w:spacing w:line="360" w:lineRule="auto"/>
        <w:jc w:val="center"/>
        <w:rPr>
          <w:rFonts w:ascii="Times New Roman" w:hAnsi="Times New Roman" w:eastAsia="楷体"/>
          <w:sz w:val="30"/>
          <w:szCs w:val="30"/>
        </w:rPr>
      </w:pPr>
      <w:r>
        <w:rPr>
          <w:rFonts w:ascii="Times New Roman" w:hAnsi="Times New Roman" w:eastAsia="楷体"/>
          <w:sz w:val="30"/>
          <w:szCs w:val="30"/>
        </w:rPr>
        <w:t>编制单位：</w:t>
      </w:r>
      <w:r>
        <w:rPr>
          <w:rFonts w:hint="eastAsia" w:eastAsia="楷体"/>
          <w:sz w:val="30"/>
          <w:szCs w:val="30"/>
          <w:lang w:eastAsia="zh-CN"/>
        </w:rPr>
        <w:t>吉林省清山绿水环保科技有限公司</w:t>
      </w:r>
    </w:p>
    <w:p w14:paraId="27E93904">
      <w:pPr>
        <w:snapToGrid w:val="0"/>
        <w:spacing w:line="360" w:lineRule="auto"/>
        <w:jc w:val="center"/>
        <w:rPr>
          <w:rFonts w:hint="eastAsia" w:ascii="Times New Roman" w:hAnsi="Times New Roman" w:eastAsia="楷体" w:cs="Times New Roman"/>
          <w:sz w:val="30"/>
          <w:szCs w:val="30"/>
          <w:lang w:eastAsia="zh-CN"/>
        </w:rPr>
      </w:pPr>
      <w:r>
        <w:rPr>
          <w:rFonts w:ascii="Times New Roman" w:hAnsi="Times New Roman" w:eastAsia="楷体"/>
          <w:sz w:val="30"/>
          <w:szCs w:val="30"/>
        </w:rPr>
        <w:t>委托单位：</w:t>
      </w:r>
      <w:r>
        <w:rPr>
          <w:rFonts w:hint="eastAsia" w:eastAsia="楷体" w:cs="Times New Roman"/>
          <w:sz w:val="30"/>
          <w:szCs w:val="30"/>
          <w:lang w:val="en-US" w:eastAsia="zh-CN"/>
        </w:rPr>
        <w:t>白山市振丰文化旅游开发有限公司</w:t>
      </w:r>
    </w:p>
    <w:p w14:paraId="0882D75C">
      <w:pPr>
        <w:snapToGrid w:val="0"/>
        <w:spacing w:line="360" w:lineRule="auto"/>
        <w:jc w:val="center"/>
        <w:rPr>
          <w:rFonts w:ascii="Times New Roman" w:hAnsi="Times New Roman" w:eastAsia="楷体"/>
          <w:sz w:val="30"/>
          <w:szCs w:val="30"/>
        </w:rPr>
      </w:pPr>
      <w:r>
        <w:rPr>
          <w:rFonts w:ascii="Times New Roman" w:hAnsi="Times New Roman" w:eastAsia="楷体"/>
          <w:sz w:val="30"/>
          <w:szCs w:val="30"/>
        </w:rPr>
        <w:t>二〇二</w:t>
      </w:r>
      <w:r>
        <w:rPr>
          <w:rFonts w:hint="eastAsia" w:eastAsia="楷体"/>
          <w:sz w:val="30"/>
          <w:szCs w:val="30"/>
          <w:lang w:val="en-US" w:eastAsia="zh-CN"/>
        </w:rPr>
        <w:t>五</w:t>
      </w:r>
      <w:r>
        <w:rPr>
          <w:rFonts w:ascii="Times New Roman" w:hAnsi="Times New Roman" w:eastAsia="楷体"/>
          <w:sz w:val="30"/>
          <w:szCs w:val="30"/>
        </w:rPr>
        <w:t>年</w:t>
      </w:r>
      <w:r>
        <w:rPr>
          <w:rFonts w:hint="eastAsia" w:eastAsia="楷体"/>
          <w:sz w:val="30"/>
          <w:szCs w:val="30"/>
          <w:lang w:val="en-US" w:eastAsia="zh-CN"/>
        </w:rPr>
        <w:t>七</w:t>
      </w:r>
      <w:r>
        <w:rPr>
          <w:rFonts w:ascii="Times New Roman" w:hAnsi="Times New Roman" w:eastAsia="楷体"/>
          <w:sz w:val="30"/>
          <w:szCs w:val="30"/>
        </w:rPr>
        <w:t>月</w:t>
      </w:r>
    </w:p>
    <w:p w14:paraId="2970EA3F">
      <w:pPr>
        <w:pStyle w:val="26"/>
      </w:pPr>
    </w:p>
    <w:p w14:paraId="325EECB3"/>
    <w:p w14:paraId="2C8573A7">
      <w:pPr>
        <w:rPr>
          <w:rFonts w:hint="eastAsia" w:ascii="仿宋_GB2312" w:hAnsi="仿宋_GB2312" w:eastAsia="仿宋_GB2312" w:cs="仿宋_GB2312"/>
          <w:sz w:val="36"/>
          <w:szCs w:val="36"/>
          <w:lang w:val="en-US" w:eastAsia="zh-CN"/>
        </w:rPr>
      </w:pPr>
    </w:p>
    <w:p w14:paraId="2E885B7E">
      <w:pPr>
        <w:rPr>
          <w:rFonts w:ascii="仿宋_GB2312" w:hAnsi="仿宋_GB2312" w:eastAsia="仿宋_GB2312" w:cs="仿宋_GB2312"/>
          <w:sz w:val="36"/>
          <w:szCs w:val="36"/>
        </w:rPr>
      </w:pPr>
    </w:p>
    <w:p w14:paraId="205F364F">
      <w:pPr>
        <w:rPr>
          <w:rFonts w:ascii="仿宋_GB2312" w:hAnsi="仿宋_GB2312" w:eastAsia="仿宋_GB2312" w:cs="仿宋_GB2312"/>
          <w:sz w:val="36"/>
          <w:szCs w:val="36"/>
        </w:rPr>
      </w:pPr>
    </w:p>
    <w:p w14:paraId="3ED3CFC2">
      <w:pPr>
        <w:adjustRightInd w:val="0"/>
        <w:snapToGrid w:val="0"/>
        <w:jc w:val="center"/>
        <w:outlineLvl w:val="0"/>
        <w:rPr>
          <w:rFonts w:ascii="方正小标宋_GBK" w:eastAsia="方正小标宋_GBK"/>
          <w:bCs/>
          <w:sz w:val="72"/>
          <w:szCs w:val="72"/>
        </w:rPr>
      </w:pPr>
      <w:r>
        <w:rPr>
          <w:rFonts w:hint="eastAsia" w:ascii="方正小标宋_GBK" w:eastAsia="方正小标宋_GBK"/>
          <w:bCs/>
          <w:sz w:val="72"/>
          <w:szCs w:val="72"/>
        </w:rPr>
        <w:t>建设项目环境影响报告表</w:t>
      </w:r>
    </w:p>
    <w:p w14:paraId="214F98C4">
      <w:pPr>
        <w:adjustRightInd w:val="0"/>
        <w:snapToGrid w:val="0"/>
        <w:spacing w:beforeLines="80"/>
        <w:jc w:val="center"/>
        <w:rPr>
          <w:rFonts w:ascii="楷体_GB2312" w:eastAsia="楷体_GB2312"/>
          <w:bCs/>
          <w:sz w:val="48"/>
          <w:szCs w:val="48"/>
        </w:rPr>
      </w:pPr>
      <w:r>
        <w:rPr>
          <w:rFonts w:hint="eastAsia" w:ascii="楷体_GB2312" w:eastAsia="楷体_GB2312"/>
          <w:bCs/>
          <w:sz w:val="48"/>
          <w:szCs w:val="48"/>
        </w:rPr>
        <w:t>（污染影响类）</w:t>
      </w:r>
    </w:p>
    <w:p w14:paraId="3BE0B3F9">
      <w:pPr>
        <w:adjustRightInd w:val="0"/>
        <w:snapToGrid w:val="0"/>
        <w:spacing w:line="288" w:lineRule="auto"/>
        <w:jc w:val="center"/>
        <w:outlineLvl w:val="0"/>
        <w:rPr>
          <w:rFonts w:ascii="华文仿宋" w:hAnsi="华文仿宋" w:eastAsia="华文仿宋" w:cs="华文仿宋"/>
          <w:color w:val="000000"/>
          <w:kern w:val="44"/>
          <w:sz w:val="44"/>
          <w:szCs w:val="44"/>
        </w:rPr>
      </w:pPr>
    </w:p>
    <w:p w14:paraId="5B76C15E">
      <w:pPr>
        <w:jc w:val="center"/>
        <w:rPr>
          <w:rFonts w:eastAsia="仿宋"/>
          <w:sz w:val="52"/>
          <w:szCs w:val="52"/>
        </w:rPr>
      </w:pPr>
    </w:p>
    <w:p w14:paraId="67E4963D">
      <w:pPr>
        <w:spacing w:line="360" w:lineRule="auto"/>
        <w:ind w:firstLine="1040"/>
        <w:rPr>
          <w:rFonts w:eastAsia="仿宋"/>
          <w:sz w:val="44"/>
          <w:szCs w:val="44"/>
        </w:rPr>
      </w:pPr>
    </w:p>
    <w:p w14:paraId="7CA9C36E">
      <w:pPr>
        <w:spacing w:line="360" w:lineRule="auto"/>
        <w:ind w:firstLine="1040"/>
        <w:rPr>
          <w:rFonts w:eastAsia="仿宋"/>
          <w:sz w:val="44"/>
          <w:szCs w:val="44"/>
        </w:rPr>
      </w:pPr>
    </w:p>
    <w:p w14:paraId="03706C57">
      <w:pPr>
        <w:spacing w:line="360" w:lineRule="auto"/>
        <w:ind w:firstLine="1040"/>
        <w:rPr>
          <w:rFonts w:eastAsia="仿宋"/>
          <w:sz w:val="44"/>
          <w:szCs w:val="44"/>
        </w:rPr>
      </w:pPr>
    </w:p>
    <w:p w14:paraId="3CD5ECA4">
      <w:pPr>
        <w:spacing w:line="360" w:lineRule="auto"/>
        <w:ind w:firstLine="1040"/>
        <w:rPr>
          <w:rFonts w:eastAsia="仿宋"/>
          <w:sz w:val="44"/>
          <w:szCs w:val="44"/>
        </w:rPr>
      </w:pPr>
    </w:p>
    <w:p w14:paraId="3712530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jc w:val="center"/>
        <w:textAlignment w:val="auto"/>
        <w:rPr>
          <w:rFonts w:hint="eastAsia" w:asciiTheme="minorEastAsia" w:hAnsiTheme="minorEastAsia" w:eastAsiaTheme="minorEastAsia"/>
          <w:sz w:val="30"/>
          <w:szCs w:val="30"/>
          <w:u w:val="single"/>
          <w:lang w:eastAsia="zh-CN"/>
        </w:rPr>
      </w:pPr>
      <w:r>
        <w:rPr>
          <w:rFonts w:hint="eastAsia" w:asciiTheme="minorEastAsia" w:hAnsiTheme="minorEastAsia" w:eastAsiaTheme="minorEastAsia"/>
          <w:sz w:val="30"/>
          <w:szCs w:val="30"/>
        </w:rPr>
        <w:t>项目名称：</w:t>
      </w:r>
      <w:r>
        <w:rPr>
          <w:rFonts w:hint="eastAsia" w:asciiTheme="minorEastAsia" w:hAnsiTheme="minorEastAsia" w:eastAsiaTheme="minorEastAsia"/>
          <w:sz w:val="30"/>
          <w:szCs w:val="30"/>
          <w:u w:val="single"/>
          <w:lang w:eastAsia="zh-CN"/>
        </w:rPr>
        <w:t>白山市振丰文化旅游开发有限公司洗衣房项目</w:t>
      </w:r>
    </w:p>
    <w:p w14:paraId="1AD3927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jc w:val="center"/>
        <w:textAlignment w:val="auto"/>
        <w:rPr>
          <w:rFonts w:hint="eastAsia" w:asciiTheme="minorEastAsia" w:hAnsiTheme="minorEastAsia" w:eastAsiaTheme="minorEastAsia"/>
          <w:sz w:val="30"/>
          <w:szCs w:val="30"/>
          <w:u w:val="single"/>
          <w:lang w:eastAsia="zh-CN"/>
        </w:rPr>
      </w:pPr>
      <w:r>
        <w:rPr>
          <w:rFonts w:hint="eastAsia" w:asciiTheme="minorEastAsia" w:hAnsiTheme="minorEastAsia" w:eastAsiaTheme="minorEastAsia"/>
          <w:sz w:val="30"/>
          <w:szCs w:val="30"/>
        </w:rPr>
        <w:t>建设单位（盖章）：</w:t>
      </w:r>
      <w:r>
        <w:rPr>
          <w:rFonts w:hint="eastAsia" w:asciiTheme="minorEastAsia" w:hAnsiTheme="minorEastAsia" w:eastAsiaTheme="minorEastAsia"/>
          <w:sz w:val="30"/>
          <w:szCs w:val="30"/>
          <w:u w:val="single"/>
          <w:lang w:eastAsia="zh-CN"/>
        </w:rPr>
        <w:t>白山市振丰文化旅游开发有限公司</w:t>
      </w:r>
    </w:p>
    <w:p w14:paraId="5A86D34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jc w:val="center"/>
        <w:textAlignment w:val="auto"/>
        <w:rPr>
          <w:rFonts w:hint="default" w:asciiTheme="minorEastAsia" w:hAnsiTheme="minorEastAsia" w:eastAsiaTheme="minorEastAsia"/>
          <w:sz w:val="28"/>
          <w:szCs w:val="28"/>
          <w:u w:val="single"/>
          <w:lang w:val="en-US" w:eastAsia="zh-CN"/>
        </w:rPr>
      </w:pPr>
      <w:r>
        <w:rPr>
          <w:rFonts w:hint="default" w:ascii="Times New Roman" w:hAnsi="Times New Roman" w:cs="Times New Roman" w:eastAsiaTheme="minorEastAsia"/>
          <w:sz w:val="30"/>
          <w:szCs w:val="30"/>
        </w:rPr>
        <w:t>编制日期：</w:t>
      </w:r>
      <w:r>
        <w:rPr>
          <w:rFonts w:hint="default" w:ascii="Times New Roman" w:hAnsi="Times New Roman" w:cs="Times New Roman" w:eastAsiaTheme="minorEastAsia"/>
          <w:sz w:val="30"/>
          <w:szCs w:val="30"/>
          <w:u w:val="single"/>
        </w:rPr>
        <w:t>202</w:t>
      </w:r>
      <w:r>
        <w:rPr>
          <w:rFonts w:hint="eastAsia" w:cs="Times New Roman" w:eastAsiaTheme="minorEastAsia"/>
          <w:sz w:val="30"/>
          <w:szCs w:val="30"/>
          <w:u w:val="single"/>
          <w:lang w:val="en-US" w:eastAsia="zh-CN"/>
        </w:rPr>
        <w:t>5.7</w:t>
      </w:r>
    </w:p>
    <w:p w14:paraId="27AD7165">
      <w:pPr>
        <w:adjustRightInd w:val="0"/>
        <w:snapToGrid w:val="0"/>
        <w:spacing w:line="288" w:lineRule="auto"/>
        <w:ind w:firstLine="1040"/>
        <w:rPr>
          <w:rFonts w:ascii="仿宋_GB2312" w:eastAsia="仿宋_GB2312"/>
          <w:sz w:val="36"/>
          <w:szCs w:val="36"/>
          <w:u w:val="single"/>
        </w:rPr>
      </w:pPr>
      <w:bookmarkStart w:id="0" w:name="_Hlk57884087"/>
    </w:p>
    <w:p w14:paraId="4A91D0EE">
      <w:pPr>
        <w:adjustRightInd w:val="0"/>
        <w:snapToGrid w:val="0"/>
        <w:spacing w:line="288" w:lineRule="auto"/>
        <w:ind w:firstLine="1040"/>
        <w:rPr>
          <w:rFonts w:ascii="仿宋_GB2312" w:eastAsia="仿宋_GB2312"/>
          <w:sz w:val="36"/>
          <w:szCs w:val="36"/>
        </w:rPr>
      </w:pPr>
    </w:p>
    <w:p w14:paraId="10D3B2C0">
      <w:pPr>
        <w:adjustRightInd w:val="0"/>
        <w:snapToGrid w:val="0"/>
        <w:spacing w:line="288" w:lineRule="auto"/>
        <w:ind w:firstLine="1040"/>
        <w:rPr>
          <w:rFonts w:ascii="仿宋_GB2312" w:eastAsia="仿宋_GB2312"/>
          <w:sz w:val="36"/>
          <w:szCs w:val="36"/>
        </w:rPr>
      </w:pPr>
    </w:p>
    <w:bookmarkEnd w:id="0"/>
    <w:p w14:paraId="4D1AB0B5">
      <w:pPr>
        <w:adjustRightInd w:val="0"/>
        <w:snapToGrid w:val="0"/>
        <w:spacing w:line="288" w:lineRule="auto"/>
        <w:jc w:val="center"/>
        <w:rPr>
          <w:rFonts w:ascii="楷体_GB2312" w:eastAsia="楷体_GB2312"/>
          <w:sz w:val="36"/>
          <w:szCs w:val="36"/>
        </w:rPr>
      </w:pPr>
      <w:r>
        <w:rPr>
          <w:rFonts w:hint="eastAsia" w:ascii="楷体_GB2312" w:eastAsia="楷体_GB2312"/>
          <w:sz w:val="36"/>
          <w:szCs w:val="36"/>
        </w:rPr>
        <w:t>中华人民共和国生态环境部制</w:t>
      </w:r>
    </w:p>
    <w:p w14:paraId="6FCA5EF5">
      <w:pPr>
        <w:adjustRightInd w:val="0"/>
        <w:snapToGrid w:val="0"/>
        <w:spacing w:line="288" w:lineRule="auto"/>
        <w:ind w:firstLine="1040"/>
        <w:rPr>
          <w:rFonts w:ascii="仿宋_GB2312" w:eastAsia="仿宋_GB2312"/>
          <w:sz w:val="36"/>
          <w:szCs w:val="36"/>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0" w:num="1"/>
          <w:rtlGutter w:val="0"/>
          <w:docGrid w:linePitch="312" w:charSpace="0"/>
        </w:sectPr>
      </w:pPr>
    </w:p>
    <w:p w14:paraId="1C09EC77">
      <w:pPr>
        <w:pStyle w:val="27"/>
        <w:jc w:val="center"/>
        <w:outlineLvl w:val="0"/>
        <w:rPr>
          <w:rFonts w:ascii="黑体" w:hAnsi="黑体" w:eastAsia="黑体"/>
          <w:snapToGrid w:val="0"/>
          <w:sz w:val="30"/>
          <w:szCs w:val="30"/>
        </w:rPr>
      </w:pPr>
      <w:r>
        <w:rPr>
          <w:rFonts w:hint="eastAsia" w:ascii="黑体" w:hAnsi="黑体" w:eastAsia="黑体"/>
          <w:snapToGrid w:val="0"/>
          <w:sz w:val="30"/>
          <w:szCs w:val="30"/>
        </w:rPr>
        <w:t>一、建设项目基本情况</w:t>
      </w:r>
    </w:p>
    <w:tbl>
      <w:tblPr>
        <w:tblStyle w:val="30"/>
        <w:tblW w:w="905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083"/>
        <w:gridCol w:w="2678"/>
        <w:gridCol w:w="2229"/>
        <w:gridCol w:w="3063"/>
      </w:tblGrid>
      <w:tr w14:paraId="264D7A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83" w:type="dxa"/>
            <w:tcMar>
              <w:top w:w="16" w:type="dxa"/>
              <w:left w:w="16" w:type="dxa"/>
              <w:right w:w="16" w:type="dxa"/>
            </w:tcMar>
            <w:vAlign w:val="center"/>
          </w:tcPr>
          <w:p w14:paraId="04C3C44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建设项目名称</w:t>
            </w:r>
          </w:p>
        </w:tc>
        <w:tc>
          <w:tcPr>
            <w:tcW w:w="7970" w:type="dxa"/>
            <w:gridSpan w:val="3"/>
            <w:vAlign w:val="center"/>
          </w:tcPr>
          <w:p w14:paraId="7EB84EF5">
            <w:pPr>
              <w:adjustRightInd w:val="0"/>
              <w:snapToGrid w:val="0"/>
              <w:jc w:val="center"/>
              <w:rPr>
                <w:rFonts w:hint="default" w:ascii="Times New Roman" w:hAnsi="Times New Roman" w:eastAsia="宋体" w:cs="Times New Roman"/>
                <w:sz w:val="24"/>
                <w:szCs w:val="24"/>
                <w:lang w:eastAsia="zh-CN"/>
              </w:rPr>
            </w:pPr>
            <w:r>
              <w:rPr>
                <w:rFonts w:hint="eastAsia" w:cs="Times New Roman"/>
                <w:sz w:val="24"/>
                <w:szCs w:val="24"/>
                <w:lang w:eastAsia="zh-CN"/>
              </w:rPr>
              <w:t>白山市振丰文化旅游开发有限公司洗衣房项目</w:t>
            </w:r>
          </w:p>
        </w:tc>
      </w:tr>
      <w:tr w14:paraId="2FA9D9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83" w:type="dxa"/>
            <w:tcMar>
              <w:top w:w="16" w:type="dxa"/>
              <w:left w:w="16" w:type="dxa"/>
              <w:right w:w="16" w:type="dxa"/>
            </w:tcMar>
            <w:vAlign w:val="center"/>
          </w:tcPr>
          <w:p w14:paraId="08A4CA06">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项目代码</w:t>
            </w:r>
          </w:p>
        </w:tc>
        <w:tc>
          <w:tcPr>
            <w:tcW w:w="7970" w:type="dxa"/>
            <w:gridSpan w:val="3"/>
            <w:vAlign w:val="center"/>
          </w:tcPr>
          <w:p w14:paraId="555F462B">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无</w:t>
            </w:r>
          </w:p>
        </w:tc>
      </w:tr>
      <w:tr w14:paraId="31BE22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83" w:type="dxa"/>
            <w:tcMar>
              <w:top w:w="16" w:type="dxa"/>
              <w:left w:w="16" w:type="dxa"/>
              <w:right w:w="16" w:type="dxa"/>
            </w:tcMar>
            <w:vAlign w:val="center"/>
          </w:tcPr>
          <w:p w14:paraId="3BEB892A">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建设单位联系人</w:t>
            </w:r>
          </w:p>
        </w:tc>
        <w:tc>
          <w:tcPr>
            <w:tcW w:w="2678" w:type="dxa"/>
            <w:vAlign w:val="center"/>
          </w:tcPr>
          <w:p w14:paraId="43B466C7">
            <w:pPr>
              <w:adjustRightInd w:val="0"/>
              <w:snapToGrid w:val="0"/>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户凤珠</w:t>
            </w:r>
          </w:p>
        </w:tc>
        <w:tc>
          <w:tcPr>
            <w:tcW w:w="2229" w:type="dxa"/>
            <w:vAlign w:val="center"/>
          </w:tcPr>
          <w:p w14:paraId="798F8258">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联系方式</w:t>
            </w:r>
          </w:p>
        </w:tc>
        <w:tc>
          <w:tcPr>
            <w:tcW w:w="3063" w:type="dxa"/>
            <w:vAlign w:val="center"/>
          </w:tcPr>
          <w:p w14:paraId="71A2D595">
            <w:pPr>
              <w:adjustRightInd w:val="0"/>
              <w:snapToGrid w:val="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r>
              <w:rPr>
                <w:rFonts w:hint="eastAsia" w:cs="Times New Roman"/>
                <w:sz w:val="24"/>
                <w:szCs w:val="24"/>
                <w:lang w:val="en-US" w:eastAsia="zh-CN"/>
              </w:rPr>
              <w:t>5504393300</w:t>
            </w:r>
          </w:p>
        </w:tc>
      </w:tr>
      <w:tr w14:paraId="43174F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83" w:type="dxa"/>
            <w:tcMar>
              <w:top w:w="16" w:type="dxa"/>
              <w:left w:w="16" w:type="dxa"/>
              <w:right w:w="16" w:type="dxa"/>
            </w:tcMar>
            <w:vAlign w:val="center"/>
          </w:tcPr>
          <w:p w14:paraId="6CB0BBD4">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建设地点</w:t>
            </w:r>
          </w:p>
        </w:tc>
        <w:tc>
          <w:tcPr>
            <w:tcW w:w="7970" w:type="dxa"/>
            <w:gridSpan w:val="3"/>
            <w:vAlign w:val="center"/>
          </w:tcPr>
          <w:p w14:paraId="26A8371A">
            <w:pPr>
              <w:adjustRightInd w:val="0"/>
              <w:snapToGrid w:val="0"/>
              <w:jc w:val="center"/>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白山市浑江区河口街道朝阳村</w:t>
            </w:r>
          </w:p>
        </w:tc>
      </w:tr>
      <w:tr w14:paraId="2359C9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83" w:type="dxa"/>
            <w:tcMar>
              <w:top w:w="16" w:type="dxa"/>
              <w:left w:w="16" w:type="dxa"/>
              <w:right w:w="16" w:type="dxa"/>
            </w:tcMar>
            <w:vAlign w:val="center"/>
          </w:tcPr>
          <w:p w14:paraId="61C1375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地理坐标</w:t>
            </w:r>
          </w:p>
        </w:tc>
        <w:tc>
          <w:tcPr>
            <w:tcW w:w="7970" w:type="dxa"/>
            <w:gridSpan w:val="3"/>
            <w:vAlign w:val="center"/>
          </w:tcPr>
          <w:p w14:paraId="5FC68197">
            <w:pPr>
              <w:jc w:val="center"/>
              <w:rPr>
                <w:rFonts w:hint="default" w:ascii="Times New Roman" w:hAnsi="Times New Roman" w:cs="Times New Roman"/>
                <w:sz w:val="24"/>
                <w:szCs w:val="24"/>
              </w:rPr>
            </w:pPr>
            <w:r>
              <w:rPr>
                <w:rFonts w:hint="eastAsia" w:ascii="Times New Roman" w:hAnsi="Times New Roman" w:eastAsia="宋体" w:cs="Times New Roman"/>
                <w:sz w:val="24"/>
                <w:szCs w:val="24"/>
                <w:lang w:val="en-US" w:eastAsia="zh-CN"/>
              </w:rPr>
              <w:t>126</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27</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3.643″</w:t>
            </w:r>
            <w:r>
              <w:rPr>
                <w:rFonts w:hint="default" w:ascii="Times New Roman" w:hAnsi="Times New Roman" w:eastAsia="宋体" w:cs="Times New Roman"/>
                <w:sz w:val="24"/>
                <w:szCs w:val="24"/>
                <w:lang w:val="en-US" w:eastAsia="zh-CN"/>
              </w:rPr>
              <w:t>，41°57′44.852″</w:t>
            </w:r>
          </w:p>
        </w:tc>
      </w:tr>
      <w:tr w14:paraId="4A1D53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083" w:type="dxa"/>
            <w:tcMar>
              <w:top w:w="16" w:type="dxa"/>
              <w:left w:w="16" w:type="dxa"/>
              <w:right w:w="16" w:type="dxa"/>
            </w:tcMar>
            <w:vAlign w:val="center"/>
          </w:tcPr>
          <w:p w14:paraId="47EE368A">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国民经济行业类别</w:t>
            </w:r>
          </w:p>
        </w:tc>
        <w:tc>
          <w:tcPr>
            <w:tcW w:w="2678" w:type="dxa"/>
            <w:vAlign w:val="center"/>
          </w:tcPr>
          <w:p w14:paraId="7A17CB24">
            <w:pPr>
              <w:adjustRightInd w:val="0"/>
              <w:snapToGrid w:val="0"/>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O</w:t>
            </w:r>
            <w:r>
              <w:rPr>
                <w:rFonts w:hint="default" w:ascii="Times New Roman" w:hAnsi="Times New Roman" w:eastAsia="宋体" w:cs="Times New Roman"/>
                <w:sz w:val="24"/>
                <w:szCs w:val="24"/>
                <w:lang w:val="en-US" w:eastAsia="zh-CN"/>
              </w:rPr>
              <w:t>8030洗染服务</w:t>
            </w:r>
          </w:p>
          <w:p w14:paraId="7C4E4E11">
            <w:pPr>
              <w:adjustRightInd w:val="0"/>
              <w:snapToGrid w:val="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D4430热力生产和供应</w:t>
            </w:r>
          </w:p>
        </w:tc>
        <w:tc>
          <w:tcPr>
            <w:tcW w:w="2229" w:type="dxa"/>
            <w:vAlign w:val="center"/>
          </w:tcPr>
          <w:p w14:paraId="486C4091">
            <w:pPr>
              <w:adjustRightInd w:val="0"/>
              <w:snapToGrid w:val="0"/>
              <w:jc w:val="center"/>
              <w:rPr>
                <w:rFonts w:hint="default" w:ascii="Times New Roman" w:hAnsi="Times New Roman" w:cs="Times New Roman"/>
                <w:sz w:val="24"/>
                <w:szCs w:val="24"/>
              </w:rPr>
            </w:pPr>
            <w:bookmarkStart w:id="1" w:name="_Hlk49843745"/>
            <w:r>
              <w:rPr>
                <w:rFonts w:hint="default" w:ascii="Times New Roman" w:hAnsi="Times New Roman" w:cs="Times New Roman"/>
                <w:sz w:val="24"/>
                <w:szCs w:val="24"/>
              </w:rPr>
              <w:t>建设项目</w:t>
            </w:r>
          </w:p>
          <w:p w14:paraId="69593A1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行业类别</w:t>
            </w:r>
            <w:bookmarkEnd w:id="1"/>
          </w:p>
        </w:tc>
        <w:tc>
          <w:tcPr>
            <w:tcW w:w="3063" w:type="dxa"/>
            <w:vAlign w:val="center"/>
          </w:tcPr>
          <w:p w14:paraId="19563579">
            <w:pPr>
              <w:adjustRightInd w:val="0"/>
              <w:snapToGrid w:val="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四十一、电力、热力生产和供应业</w:t>
            </w:r>
          </w:p>
          <w:p w14:paraId="0BDC589B">
            <w:pPr>
              <w:adjustRightInd w:val="0"/>
              <w:snapToGrid w:val="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91、热力生产和供应工程</w:t>
            </w:r>
          </w:p>
        </w:tc>
      </w:tr>
      <w:tr w14:paraId="1C78F4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083" w:type="dxa"/>
            <w:tcMar>
              <w:top w:w="16" w:type="dxa"/>
              <w:left w:w="16" w:type="dxa"/>
              <w:right w:w="16" w:type="dxa"/>
            </w:tcMar>
            <w:vAlign w:val="center"/>
          </w:tcPr>
          <w:p w14:paraId="65C1E5E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建设性质</w:t>
            </w:r>
          </w:p>
        </w:tc>
        <w:tc>
          <w:tcPr>
            <w:tcW w:w="2678" w:type="dxa"/>
            <w:vAlign w:val="center"/>
          </w:tcPr>
          <w:p w14:paraId="5F0E6E14">
            <w:pPr>
              <w:jc w:val="left"/>
              <w:rPr>
                <w:rFonts w:hint="default" w:ascii="Times New Roman" w:hAnsi="Times New Roman" w:cs="Times New Roman"/>
                <w:sz w:val="24"/>
                <w:szCs w:val="24"/>
              </w:rPr>
            </w:pPr>
            <w:r>
              <w:rPr>
                <w:rFonts w:hint="eastAsia" w:cs="Times New Roman"/>
                <w:sz w:val="24"/>
                <w:szCs w:val="24"/>
                <w:lang w:eastAsia="zh-CN"/>
              </w:rPr>
              <w:t>☑</w:t>
            </w:r>
            <w:r>
              <w:rPr>
                <w:rFonts w:hint="default" w:ascii="Times New Roman" w:hAnsi="Times New Roman" w:cs="Times New Roman"/>
                <w:sz w:val="24"/>
                <w:szCs w:val="24"/>
              </w:rPr>
              <w:t>新建（迁建）</w:t>
            </w:r>
          </w:p>
          <w:p w14:paraId="78E230CE">
            <w:pPr>
              <w:jc w:val="left"/>
              <w:rPr>
                <w:rFonts w:hint="default" w:ascii="Times New Roman" w:hAnsi="Times New Roman" w:cs="Times New Roman"/>
                <w:sz w:val="24"/>
                <w:szCs w:val="24"/>
              </w:rPr>
            </w:pPr>
            <w:r>
              <w:rPr>
                <w:rFonts w:hint="eastAsia" w:cs="Times New Roman"/>
                <w:sz w:val="24"/>
                <w:szCs w:val="24"/>
                <w:lang w:eastAsia="zh-CN"/>
              </w:rPr>
              <w:t>□</w:t>
            </w:r>
            <w:r>
              <w:rPr>
                <w:rFonts w:hint="default" w:ascii="Times New Roman" w:hAnsi="Times New Roman" w:cs="Times New Roman"/>
                <w:sz w:val="24"/>
                <w:szCs w:val="24"/>
              </w:rPr>
              <w:t>改建</w:t>
            </w:r>
          </w:p>
          <w:p w14:paraId="1CB38FF3">
            <w:pPr>
              <w:jc w:val="left"/>
              <w:rPr>
                <w:rFonts w:hint="default" w:ascii="Times New Roman" w:hAnsi="Times New Roman" w:cs="Times New Roman"/>
                <w:sz w:val="24"/>
                <w:szCs w:val="24"/>
              </w:rPr>
            </w:pPr>
            <w:r>
              <w:rPr>
                <w:rFonts w:hint="eastAsia" w:cs="Times New Roman"/>
                <w:sz w:val="24"/>
                <w:szCs w:val="24"/>
                <w:lang w:eastAsia="zh-CN"/>
              </w:rPr>
              <w:t>□</w:t>
            </w:r>
            <w:r>
              <w:rPr>
                <w:rFonts w:hint="default" w:ascii="Times New Roman" w:hAnsi="Times New Roman" w:cs="Times New Roman"/>
                <w:sz w:val="24"/>
                <w:szCs w:val="24"/>
              </w:rPr>
              <w:t>扩建</w:t>
            </w:r>
          </w:p>
          <w:p w14:paraId="06D70898">
            <w:pPr>
              <w:jc w:val="left"/>
              <w:rPr>
                <w:rFonts w:hint="default" w:ascii="Times New Roman" w:hAnsi="Times New Roman" w:cs="Times New Roman"/>
                <w:sz w:val="24"/>
                <w:szCs w:val="24"/>
              </w:rPr>
            </w:pPr>
            <w:r>
              <w:rPr>
                <w:rFonts w:hint="eastAsia" w:cs="Times New Roman"/>
                <w:sz w:val="24"/>
                <w:szCs w:val="24"/>
                <w:lang w:eastAsia="zh-CN"/>
              </w:rPr>
              <w:t>□</w:t>
            </w:r>
            <w:r>
              <w:rPr>
                <w:rFonts w:hint="default" w:ascii="Times New Roman" w:hAnsi="Times New Roman" w:cs="Times New Roman"/>
                <w:sz w:val="24"/>
                <w:szCs w:val="24"/>
              </w:rPr>
              <w:t>技术改造</w:t>
            </w:r>
          </w:p>
        </w:tc>
        <w:tc>
          <w:tcPr>
            <w:tcW w:w="2229" w:type="dxa"/>
            <w:vAlign w:val="center"/>
          </w:tcPr>
          <w:p w14:paraId="77B0367E">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建设项目</w:t>
            </w:r>
          </w:p>
          <w:p w14:paraId="4FAF7991">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申报情形</w:t>
            </w:r>
          </w:p>
        </w:tc>
        <w:tc>
          <w:tcPr>
            <w:tcW w:w="3063" w:type="dxa"/>
            <w:vAlign w:val="center"/>
          </w:tcPr>
          <w:p w14:paraId="3EF3BDD2">
            <w:pPr>
              <w:jc w:val="left"/>
              <w:rPr>
                <w:rFonts w:hint="default" w:ascii="Times New Roman" w:hAnsi="Times New Roman" w:cs="Times New Roman"/>
                <w:sz w:val="24"/>
                <w:szCs w:val="24"/>
              </w:rPr>
            </w:pPr>
            <w:r>
              <w:rPr>
                <w:rFonts w:hint="eastAsia" w:cs="Times New Roman"/>
                <w:sz w:val="24"/>
                <w:szCs w:val="24"/>
                <w:lang w:eastAsia="zh-CN"/>
              </w:rPr>
              <w:t>☑</w:t>
            </w:r>
            <w:r>
              <w:rPr>
                <w:rFonts w:hint="default" w:ascii="Times New Roman" w:hAnsi="Times New Roman" w:cs="Times New Roman"/>
                <w:sz w:val="24"/>
                <w:szCs w:val="24"/>
              </w:rPr>
              <w:t>首次申报项目</w:t>
            </w:r>
          </w:p>
          <w:p w14:paraId="2655825B">
            <w:pPr>
              <w:jc w:val="left"/>
              <w:rPr>
                <w:rFonts w:hint="default" w:ascii="Times New Roman" w:hAnsi="Times New Roman" w:cs="Times New Roman"/>
                <w:sz w:val="24"/>
                <w:szCs w:val="24"/>
              </w:rPr>
            </w:pPr>
            <w:r>
              <w:rPr>
                <w:rFonts w:hint="eastAsia" w:cs="Times New Roman"/>
                <w:sz w:val="24"/>
                <w:szCs w:val="24"/>
                <w:lang w:eastAsia="zh-CN"/>
              </w:rPr>
              <w:t>□</w:t>
            </w:r>
            <w:r>
              <w:rPr>
                <w:rFonts w:hint="default" w:ascii="Times New Roman" w:hAnsi="Times New Roman" w:cs="Times New Roman"/>
                <w:sz w:val="24"/>
                <w:szCs w:val="24"/>
              </w:rPr>
              <w:t>不予批准后再次申报项目</w:t>
            </w:r>
          </w:p>
          <w:p w14:paraId="31B8C987">
            <w:pPr>
              <w:jc w:val="left"/>
              <w:rPr>
                <w:rFonts w:hint="default" w:ascii="Times New Roman" w:hAnsi="Times New Roman" w:cs="Times New Roman"/>
                <w:sz w:val="24"/>
                <w:szCs w:val="24"/>
              </w:rPr>
            </w:pPr>
            <w:r>
              <w:rPr>
                <w:rFonts w:hint="eastAsia" w:cs="Times New Roman"/>
                <w:sz w:val="24"/>
                <w:szCs w:val="24"/>
                <w:lang w:eastAsia="zh-CN"/>
              </w:rPr>
              <w:t>□</w:t>
            </w:r>
            <w:r>
              <w:rPr>
                <w:rFonts w:hint="default" w:ascii="Times New Roman" w:hAnsi="Times New Roman" w:cs="Times New Roman"/>
                <w:sz w:val="24"/>
                <w:szCs w:val="24"/>
              </w:rPr>
              <w:t>超五年重新审核项目</w:t>
            </w:r>
          </w:p>
          <w:p w14:paraId="3211D9C5">
            <w:pPr>
              <w:jc w:val="left"/>
              <w:rPr>
                <w:rFonts w:hint="default" w:ascii="Times New Roman" w:hAnsi="Times New Roman" w:cs="Times New Roman"/>
                <w:sz w:val="24"/>
                <w:szCs w:val="24"/>
              </w:rPr>
            </w:pPr>
            <w:r>
              <w:rPr>
                <w:rFonts w:hint="eastAsia" w:cs="Times New Roman"/>
                <w:sz w:val="24"/>
                <w:szCs w:val="24"/>
                <w:lang w:eastAsia="zh-CN"/>
              </w:rPr>
              <w:t>□</w:t>
            </w:r>
            <w:r>
              <w:rPr>
                <w:rFonts w:hint="default" w:ascii="Times New Roman" w:hAnsi="Times New Roman" w:cs="Times New Roman"/>
                <w:sz w:val="24"/>
                <w:szCs w:val="24"/>
              </w:rPr>
              <w:t>重大变动重新报批项目</w:t>
            </w:r>
          </w:p>
        </w:tc>
      </w:tr>
      <w:tr w14:paraId="7D8FF2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083" w:type="dxa"/>
            <w:tcMar>
              <w:top w:w="16" w:type="dxa"/>
              <w:left w:w="16" w:type="dxa"/>
              <w:right w:w="16" w:type="dxa"/>
            </w:tcMar>
            <w:vAlign w:val="center"/>
          </w:tcPr>
          <w:p w14:paraId="07C48925">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项目审批（核准/备案）部门</w:t>
            </w:r>
          </w:p>
        </w:tc>
        <w:tc>
          <w:tcPr>
            <w:tcW w:w="2678" w:type="dxa"/>
            <w:vAlign w:val="center"/>
          </w:tcPr>
          <w:p w14:paraId="6DC85ACC">
            <w:pPr>
              <w:adjustRightInd w:val="0"/>
              <w:snapToGrid w:val="0"/>
              <w:jc w:val="center"/>
              <w:rPr>
                <w:rFonts w:hint="eastAsia" w:ascii="Times New Roman" w:hAnsi="Times New Roman" w:eastAsia="宋体" w:cs="Times New Roman"/>
                <w:sz w:val="24"/>
                <w:szCs w:val="24"/>
                <w:lang w:val="en-US" w:eastAsia="zh-CN"/>
              </w:rPr>
            </w:pPr>
            <w:r>
              <w:rPr>
                <w:rFonts w:hint="eastAsia" w:cs="Times New Roman"/>
                <w:sz w:val="24"/>
                <w:szCs w:val="24"/>
                <w:lang w:val="en-US" w:eastAsia="zh-CN"/>
              </w:rPr>
              <w:t>/</w:t>
            </w:r>
          </w:p>
        </w:tc>
        <w:tc>
          <w:tcPr>
            <w:tcW w:w="2229" w:type="dxa"/>
            <w:vAlign w:val="center"/>
          </w:tcPr>
          <w:p w14:paraId="5A5FE2C9">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项目审批（核准/</w:t>
            </w:r>
          </w:p>
          <w:p w14:paraId="27D54DFD">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备案）文号（选填）</w:t>
            </w:r>
          </w:p>
        </w:tc>
        <w:tc>
          <w:tcPr>
            <w:tcW w:w="3063" w:type="dxa"/>
            <w:vAlign w:val="center"/>
          </w:tcPr>
          <w:p w14:paraId="045AF97C">
            <w:pPr>
              <w:adjustRightInd w:val="0"/>
              <w:snapToGrid w:val="0"/>
              <w:jc w:val="center"/>
              <w:rPr>
                <w:rFonts w:hint="default" w:ascii="Times New Roman" w:hAnsi="Times New Roman" w:cs="Times New Roman"/>
                <w:sz w:val="24"/>
                <w:szCs w:val="24"/>
              </w:rPr>
            </w:pPr>
            <w:r>
              <w:rPr>
                <w:rFonts w:hint="eastAsia" w:cs="Times New Roman"/>
                <w:sz w:val="24"/>
                <w:szCs w:val="24"/>
                <w:lang w:val="en-US" w:eastAsia="zh-CN"/>
              </w:rPr>
              <w:t>/</w:t>
            </w:r>
          </w:p>
        </w:tc>
      </w:tr>
      <w:tr w14:paraId="7FD406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83" w:type="dxa"/>
            <w:tcMar>
              <w:top w:w="16" w:type="dxa"/>
              <w:left w:w="16" w:type="dxa"/>
              <w:right w:w="16" w:type="dxa"/>
            </w:tcMar>
            <w:vAlign w:val="center"/>
          </w:tcPr>
          <w:p w14:paraId="77DBB5A4">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总投资（万元）</w:t>
            </w:r>
          </w:p>
        </w:tc>
        <w:tc>
          <w:tcPr>
            <w:tcW w:w="2678" w:type="dxa"/>
            <w:vAlign w:val="center"/>
          </w:tcPr>
          <w:p w14:paraId="42588E81">
            <w:pPr>
              <w:adjustRightInd w:val="0"/>
              <w:snapToGrid w:val="0"/>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80</w:t>
            </w:r>
          </w:p>
        </w:tc>
        <w:tc>
          <w:tcPr>
            <w:tcW w:w="2229" w:type="dxa"/>
            <w:tcMar>
              <w:top w:w="16" w:type="dxa"/>
              <w:left w:w="16" w:type="dxa"/>
              <w:right w:w="16" w:type="dxa"/>
            </w:tcMar>
            <w:vAlign w:val="center"/>
          </w:tcPr>
          <w:p w14:paraId="1F8E4A63">
            <w:pPr>
              <w:adjustRightInd w:val="0"/>
              <w:snapToGrid w:val="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环保投资（万元）</w:t>
            </w:r>
          </w:p>
        </w:tc>
        <w:tc>
          <w:tcPr>
            <w:tcW w:w="3063" w:type="dxa"/>
            <w:vAlign w:val="center"/>
          </w:tcPr>
          <w:p w14:paraId="4FCF9728">
            <w:pPr>
              <w:adjustRightInd w:val="0"/>
              <w:snapToGrid w:val="0"/>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30</w:t>
            </w:r>
          </w:p>
        </w:tc>
      </w:tr>
      <w:tr w14:paraId="08772A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83" w:type="dxa"/>
            <w:tcMar>
              <w:top w:w="16" w:type="dxa"/>
              <w:left w:w="16" w:type="dxa"/>
              <w:right w:w="16" w:type="dxa"/>
            </w:tcMar>
            <w:vAlign w:val="center"/>
          </w:tcPr>
          <w:p w14:paraId="5CFCFC0C">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环保投资占比（%）</w:t>
            </w:r>
          </w:p>
        </w:tc>
        <w:tc>
          <w:tcPr>
            <w:tcW w:w="2678" w:type="dxa"/>
            <w:vAlign w:val="center"/>
          </w:tcPr>
          <w:p w14:paraId="793A1D8A">
            <w:pPr>
              <w:adjustRightInd w:val="0"/>
              <w:snapToGrid w:val="0"/>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r>
              <w:rPr>
                <w:rFonts w:hint="eastAsia" w:cs="Times New Roman"/>
                <w:sz w:val="24"/>
                <w:szCs w:val="24"/>
                <w:lang w:val="en-US" w:eastAsia="zh-CN"/>
              </w:rPr>
              <w:t>7.</w:t>
            </w:r>
            <w:r>
              <w:rPr>
                <w:rFonts w:hint="eastAsia" w:ascii="Times New Roman" w:hAnsi="Times New Roman" w:eastAsia="宋体" w:cs="Times New Roman"/>
                <w:sz w:val="24"/>
                <w:szCs w:val="24"/>
                <w:lang w:val="en-US" w:eastAsia="zh-CN"/>
              </w:rPr>
              <w:t>5</w:t>
            </w:r>
          </w:p>
        </w:tc>
        <w:tc>
          <w:tcPr>
            <w:tcW w:w="2229" w:type="dxa"/>
            <w:tcMar>
              <w:top w:w="16" w:type="dxa"/>
              <w:left w:w="16" w:type="dxa"/>
              <w:right w:w="16" w:type="dxa"/>
            </w:tcMar>
            <w:vAlign w:val="center"/>
          </w:tcPr>
          <w:p w14:paraId="7ADEFA2A">
            <w:pPr>
              <w:adjustRightInd w:val="0"/>
              <w:snapToGrid w:val="0"/>
              <w:jc w:val="cente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施工工期（月）</w:t>
            </w:r>
          </w:p>
        </w:tc>
        <w:tc>
          <w:tcPr>
            <w:tcW w:w="3063" w:type="dxa"/>
            <w:vAlign w:val="center"/>
          </w:tcPr>
          <w:p w14:paraId="07A4930C">
            <w:pPr>
              <w:adjustRightInd w:val="0"/>
              <w:snapToGrid w:val="0"/>
              <w:jc w:val="center"/>
              <w:rPr>
                <w:rFonts w:hint="default" w:ascii="Times New Roman" w:hAnsi="Times New Roman" w:eastAsia="宋体" w:cs="Times New Roman"/>
                <w:sz w:val="24"/>
                <w:szCs w:val="24"/>
                <w:lang w:val="en-US" w:eastAsia="zh-CN"/>
              </w:rPr>
            </w:pPr>
            <w:r>
              <w:rPr>
                <w:rFonts w:hint="eastAsia" w:cs="Times New Roman"/>
                <w:sz w:val="24"/>
                <w:szCs w:val="24"/>
                <w:lang w:val="en-US" w:eastAsia="zh-CN"/>
              </w:rPr>
              <w:t>1</w:t>
            </w:r>
          </w:p>
        </w:tc>
      </w:tr>
      <w:tr w14:paraId="0ADF3A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83" w:type="dxa"/>
            <w:tcMar>
              <w:top w:w="16" w:type="dxa"/>
              <w:left w:w="16" w:type="dxa"/>
              <w:right w:w="16" w:type="dxa"/>
            </w:tcMar>
            <w:vAlign w:val="center"/>
          </w:tcPr>
          <w:p w14:paraId="0EA8E554">
            <w:pPr>
              <w:adjustRightInd w:val="0"/>
              <w:snapToGrid w:val="0"/>
              <w:jc w:val="center"/>
              <w:rPr>
                <w:rFonts w:hint="default" w:ascii="Times New Roman" w:hAnsi="Times New Roman" w:cs="Times New Roman"/>
                <w:spacing w:val="-6"/>
                <w:sz w:val="24"/>
                <w:szCs w:val="24"/>
              </w:rPr>
            </w:pPr>
            <w:r>
              <w:rPr>
                <w:rFonts w:hint="default" w:ascii="Times New Roman" w:hAnsi="Times New Roman" w:cs="Times New Roman"/>
                <w:spacing w:val="-6"/>
                <w:sz w:val="24"/>
                <w:szCs w:val="24"/>
              </w:rPr>
              <w:t>用地</w:t>
            </w:r>
          </w:p>
          <w:p w14:paraId="2019AEBA">
            <w:pPr>
              <w:adjustRightInd w:val="0"/>
              <w:snapToGrid w:val="0"/>
              <w:jc w:val="center"/>
              <w:rPr>
                <w:rFonts w:hint="default" w:ascii="Times New Roman" w:hAnsi="Times New Roman" w:cs="Times New Roman"/>
                <w:spacing w:val="-6"/>
                <w:sz w:val="24"/>
                <w:szCs w:val="24"/>
              </w:rPr>
            </w:pPr>
            <w:r>
              <w:rPr>
                <w:rFonts w:hint="default" w:ascii="Times New Roman" w:hAnsi="Times New Roman" w:cs="Times New Roman"/>
                <w:spacing w:val="-6"/>
                <w:sz w:val="24"/>
                <w:szCs w:val="24"/>
              </w:rPr>
              <w:t>（用海）</w:t>
            </w:r>
          </w:p>
          <w:p w14:paraId="2BE9ECE0">
            <w:pPr>
              <w:adjustRightInd w:val="0"/>
              <w:snapToGrid w:val="0"/>
              <w:jc w:val="center"/>
              <w:rPr>
                <w:rFonts w:hint="default" w:ascii="Times New Roman" w:hAnsi="Times New Roman" w:cs="Times New Roman"/>
                <w:sz w:val="24"/>
                <w:szCs w:val="24"/>
              </w:rPr>
            </w:pPr>
            <w:r>
              <w:rPr>
                <w:rFonts w:hint="default" w:ascii="Times New Roman" w:hAnsi="Times New Roman" w:cs="Times New Roman"/>
                <w:spacing w:val="-6"/>
                <w:sz w:val="24"/>
                <w:szCs w:val="24"/>
              </w:rPr>
              <w:t>面积（m</w:t>
            </w:r>
            <w:r>
              <w:rPr>
                <w:rFonts w:hint="default" w:ascii="Times New Roman" w:hAnsi="Times New Roman" w:cs="Times New Roman"/>
                <w:spacing w:val="-6"/>
                <w:sz w:val="24"/>
                <w:szCs w:val="24"/>
                <w:vertAlign w:val="superscript"/>
              </w:rPr>
              <w:t>2</w:t>
            </w:r>
            <w:r>
              <w:rPr>
                <w:rFonts w:hint="default" w:ascii="Times New Roman" w:hAnsi="Times New Roman" w:cs="Times New Roman"/>
                <w:spacing w:val="-6"/>
                <w:sz w:val="24"/>
                <w:szCs w:val="24"/>
              </w:rPr>
              <w:t>）</w:t>
            </w:r>
          </w:p>
        </w:tc>
        <w:tc>
          <w:tcPr>
            <w:tcW w:w="2678" w:type="dxa"/>
            <w:vAlign w:val="center"/>
          </w:tcPr>
          <w:p w14:paraId="67ACB577">
            <w:pPr>
              <w:adjustRightInd w:val="0"/>
              <w:snapToGrid w:val="0"/>
              <w:jc w:val="center"/>
              <w:rPr>
                <w:rFonts w:hint="default" w:eastAsia="宋体" w:cs="Times New Roman"/>
                <w:sz w:val="24"/>
                <w:szCs w:val="24"/>
                <w:lang w:val="en-US" w:eastAsia="zh-CN"/>
              </w:rPr>
            </w:pPr>
            <w:r>
              <w:rPr>
                <w:rFonts w:hint="eastAsia" w:cs="Times New Roman"/>
                <w:sz w:val="24"/>
                <w:szCs w:val="24"/>
                <w:lang w:val="en-US" w:eastAsia="zh-CN"/>
              </w:rPr>
              <w:t>700</w:t>
            </w:r>
          </w:p>
        </w:tc>
        <w:tc>
          <w:tcPr>
            <w:tcW w:w="2229" w:type="dxa"/>
            <w:vAlign w:val="center"/>
          </w:tcPr>
          <w:p w14:paraId="33B25649">
            <w:pPr>
              <w:adjustRightInd w:val="0"/>
              <w:snapToGrid w:val="0"/>
              <w:jc w:val="center"/>
              <w:rPr>
                <w:rFonts w:hint="eastAsia" w:ascii="Times New Roman" w:hAnsi="Times New Roman" w:eastAsia="宋体" w:cs="Times New Roman"/>
                <w:sz w:val="24"/>
                <w:szCs w:val="24"/>
                <w:lang w:val="en-US" w:eastAsia="zh-CN" w:bidi="ar-SA"/>
              </w:rPr>
            </w:pPr>
            <w:r>
              <w:rPr>
                <w:rFonts w:hint="default" w:ascii="Times New Roman" w:hAnsi="Times New Roman" w:cs="Times New Roman"/>
                <w:sz w:val="24"/>
                <w:szCs w:val="24"/>
              </w:rPr>
              <w:t>是否开工建设</w:t>
            </w:r>
          </w:p>
        </w:tc>
        <w:tc>
          <w:tcPr>
            <w:tcW w:w="3063" w:type="dxa"/>
            <w:vAlign w:val="center"/>
          </w:tcPr>
          <w:p w14:paraId="229CDBF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sz w:val="24"/>
                <w:szCs w:val="24"/>
              </w:rPr>
            </w:pPr>
            <w:r>
              <w:rPr>
                <w:rFonts w:hint="eastAsia" w:cs="Times New Roman"/>
                <w:sz w:val="24"/>
                <w:szCs w:val="24"/>
                <w:lang w:eastAsia="zh-CN"/>
              </w:rPr>
              <w:sym w:font="Wingdings 2" w:char="0052"/>
            </w:r>
            <w:r>
              <w:rPr>
                <w:rFonts w:hint="default" w:ascii="Times New Roman" w:hAnsi="Times New Roman" w:cs="Times New Roman"/>
                <w:sz w:val="24"/>
                <w:szCs w:val="24"/>
              </w:rPr>
              <w:t>否</w:t>
            </w:r>
          </w:p>
          <w:p w14:paraId="22223DF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宋体" w:cs="Times New Roman"/>
                <w:sz w:val="24"/>
                <w:szCs w:val="24"/>
                <w:lang w:val="en-US" w:eastAsia="zh-CN" w:bidi="ar-SA"/>
              </w:rPr>
            </w:pPr>
            <w:r>
              <w:rPr>
                <w:rFonts w:hint="eastAsia" w:cs="Times New Roman"/>
                <w:sz w:val="24"/>
                <w:szCs w:val="24"/>
                <w:lang w:eastAsia="zh-CN"/>
              </w:rPr>
              <w:sym w:font="Wingdings 2" w:char="00A3"/>
            </w:r>
            <w:r>
              <w:rPr>
                <w:rFonts w:hint="default" w:ascii="Times New Roman" w:hAnsi="Times New Roman" w:cs="Times New Roman"/>
                <w:sz w:val="24"/>
                <w:szCs w:val="24"/>
              </w:rPr>
              <w:t>是</w:t>
            </w:r>
          </w:p>
        </w:tc>
      </w:tr>
      <w:tr w14:paraId="55D338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83" w:type="dxa"/>
            <w:vAlign w:val="center"/>
          </w:tcPr>
          <w:p w14:paraId="58CEE058">
            <w:pPr>
              <w:autoSpaceDE w:val="0"/>
              <w:autoSpaceDN w:val="0"/>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专项评价设置情况</w:t>
            </w:r>
          </w:p>
        </w:tc>
        <w:tc>
          <w:tcPr>
            <w:tcW w:w="7970" w:type="dxa"/>
            <w:gridSpan w:val="3"/>
            <w:vAlign w:val="center"/>
          </w:tcPr>
          <w:p w14:paraId="24570552">
            <w:pPr>
              <w:autoSpaceDE w:val="0"/>
              <w:autoSpaceDN w:val="0"/>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无</w:t>
            </w:r>
          </w:p>
        </w:tc>
      </w:tr>
      <w:tr w14:paraId="11A4A9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83" w:type="dxa"/>
            <w:vAlign w:val="center"/>
          </w:tcPr>
          <w:p w14:paraId="276053FC">
            <w:pPr>
              <w:autoSpaceDE w:val="0"/>
              <w:autoSpaceDN w:val="0"/>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规划情况</w:t>
            </w:r>
          </w:p>
        </w:tc>
        <w:tc>
          <w:tcPr>
            <w:tcW w:w="7970" w:type="dxa"/>
            <w:gridSpan w:val="3"/>
            <w:vAlign w:val="center"/>
          </w:tcPr>
          <w:p w14:paraId="0534107B">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rFonts w:hint="eastAsia" w:ascii="Times New Roman" w:hAnsi="Times New Roman" w:eastAsia="宋体" w:cs="Times New Roman"/>
                <w:sz w:val="24"/>
                <w:szCs w:val="24"/>
                <w:lang w:eastAsia="zh-CN"/>
              </w:rPr>
            </w:pPr>
            <w:r>
              <w:rPr>
                <w:rFonts w:hint="default" w:ascii="Times New Roman" w:hAnsi="Times New Roman" w:cs="Times New Roman"/>
                <w:sz w:val="24"/>
                <w:szCs w:val="24"/>
              </w:rPr>
              <w:t>无</w:t>
            </w:r>
          </w:p>
        </w:tc>
      </w:tr>
      <w:tr w14:paraId="058B28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3" w:type="dxa"/>
            <w:vAlign w:val="center"/>
          </w:tcPr>
          <w:p w14:paraId="736E13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规划环境影响</w:t>
            </w:r>
          </w:p>
          <w:p w14:paraId="02D516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评价情况</w:t>
            </w:r>
          </w:p>
        </w:tc>
        <w:tc>
          <w:tcPr>
            <w:tcW w:w="7970" w:type="dxa"/>
            <w:gridSpan w:val="3"/>
            <w:vAlign w:val="center"/>
          </w:tcPr>
          <w:p w14:paraId="00001C8D">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无</w:t>
            </w:r>
          </w:p>
        </w:tc>
      </w:tr>
      <w:tr w14:paraId="757E28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083" w:type="dxa"/>
            <w:vAlign w:val="center"/>
          </w:tcPr>
          <w:p w14:paraId="0DB3C044">
            <w:pPr>
              <w:autoSpaceDE w:val="0"/>
              <w:autoSpaceDN w:val="0"/>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规划及规划环境影响评价符合性分析</w:t>
            </w:r>
          </w:p>
        </w:tc>
        <w:tc>
          <w:tcPr>
            <w:tcW w:w="7970" w:type="dxa"/>
            <w:gridSpan w:val="3"/>
            <w:vAlign w:val="center"/>
          </w:tcPr>
          <w:p w14:paraId="0299DE1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firstLine="0" w:firstLineChars="0"/>
              <w:jc w:val="center"/>
              <w:textAlignment w:val="auto"/>
              <w:rPr>
                <w:rFonts w:hint="default" w:cs="Times New Roman"/>
                <w:sz w:val="24"/>
                <w:szCs w:val="24"/>
                <w:lang w:val="en-US" w:eastAsia="zh-CN"/>
              </w:rPr>
            </w:pPr>
            <w:r>
              <w:rPr>
                <w:rFonts w:hint="default" w:ascii="Times New Roman" w:hAnsi="Times New Roman" w:cs="Times New Roman"/>
                <w:sz w:val="24"/>
                <w:szCs w:val="24"/>
              </w:rPr>
              <w:t>无</w:t>
            </w:r>
          </w:p>
        </w:tc>
      </w:tr>
      <w:tr w14:paraId="070BFF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3" w:type="dxa"/>
            <w:vAlign w:val="center"/>
          </w:tcPr>
          <w:p w14:paraId="47306C7D">
            <w:pPr>
              <w:keepNext w:val="0"/>
              <w:keepLines w:val="0"/>
              <w:pageBreakBefore w:val="0"/>
              <w:wordWrap/>
              <w:autoSpaceDE w:val="0"/>
              <w:autoSpaceDN w:val="0"/>
              <w:bidi w:val="0"/>
              <w:adjustRightInd w:val="0"/>
              <w:snapToGrid w:val="0"/>
              <w:spacing w:line="36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其他符合性分析</w:t>
            </w:r>
          </w:p>
        </w:tc>
        <w:tc>
          <w:tcPr>
            <w:tcW w:w="7970" w:type="dxa"/>
            <w:gridSpan w:val="3"/>
            <w:vAlign w:val="center"/>
          </w:tcPr>
          <w:p w14:paraId="35296D00">
            <w:pPr>
              <w:keepNext w:val="0"/>
              <w:keepLines w:val="0"/>
              <w:pageBreakBefore w:val="0"/>
              <w:widowControl w:val="0"/>
              <w:kinsoku/>
              <w:wordWrap/>
              <w:overflowPunct/>
              <w:topLinePunct w:val="0"/>
              <w:autoSpaceDE w:val="0"/>
              <w:autoSpaceDN w:val="0"/>
              <w:bidi w:val="0"/>
              <w:adjustRightInd w:val="0"/>
              <w:snapToGrid w:val="0"/>
              <w:spacing w:beforeLines="50" w:line="360" w:lineRule="auto"/>
              <w:ind w:firstLine="482" w:firstLineChars="200"/>
              <w:textAlignment w:val="auto"/>
              <w:rPr>
                <w:rFonts w:hint="default" w:ascii="Times New Roman" w:hAnsi="Times New Roman" w:cs="Times New Roman"/>
                <w:i w:val="0"/>
                <w:iCs w:val="0"/>
                <w:sz w:val="24"/>
                <w:szCs w:val="24"/>
                <w:u w:val="none"/>
              </w:rPr>
            </w:pPr>
            <w:r>
              <w:rPr>
                <w:rFonts w:hint="default" w:ascii="Times New Roman" w:hAnsi="Times New Roman" w:cs="Times New Roman"/>
                <w:b/>
                <w:bCs/>
                <w:i w:val="0"/>
                <w:iCs w:val="0"/>
                <w:sz w:val="24"/>
                <w:szCs w:val="24"/>
                <w:u w:val="none"/>
              </w:rPr>
              <w:t>1、产业政策相符性分析</w:t>
            </w:r>
          </w:p>
          <w:p w14:paraId="03BF8F67">
            <w:pPr>
              <w:pStyle w:val="9"/>
              <w:keepNext w:val="0"/>
              <w:keepLines w:val="0"/>
              <w:pageBreakBefore w:val="0"/>
              <w:wordWrap/>
              <w:bidi w:val="0"/>
              <w:adjustRightInd w:val="0"/>
              <w:snapToGrid w:val="0"/>
              <w:spacing w:line="360" w:lineRule="auto"/>
              <w:ind w:firstLine="482"/>
              <w:textAlignment w:val="auto"/>
              <w:rPr>
                <w:rFonts w:hint="default" w:ascii="Times New Roman" w:hAnsi="Times New Roman" w:cs="Times New Roman"/>
                <w:sz w:val="24"/>
                <w:szCs w:val="24"/>
              </w:rPr>
            </w:pPr>
            <w:r>
              <w:rPr>
                <w:rFonts w:hint="default" w:ascii="Times New Roman" w:hAnsi="Times New Roman" w:cs="Times New Roman"/>
                <w:i w:val="0"/>
                <w:iCs w:val="0"/>
                <w:sz w:val="24"/>
                <w:szCs w:val="24"/>
                <w:u w:val="none"/>
              </w:rPr>
              <w:t>根据《</w:t>
            </w:r>
            <w:r>
              <w:rPr>
                <w:rFonts w:hint="default" w:ascii="Times New Roman" w:hAnsi="Times New Roman" w:cs="Times New Roman"/>
                <w:i w:val="0"/>
                <w:iCs w:val="0"/>
                <w:color w:val="auto"/>
                <w:sz w:val="24"/>
                <w:u w:val="none"/>
                <w:lang w:val="en-US" w:eastAsia="zh-CN"/>
              </w:rPr>
              <w:t>产业结构调整指导目录（2024年本</w:t>
            </w:r>
            <w:r>
              <w:rPr>
                <w:rFonts w:hint="default" w:ascii="Times New Roman" w:hAnsi="Times New Roman" w:cs="Times New Roman"/>
                <w:i w:val="0"/>
                <w:iCs w:val="0"/>
                <w:sz w:val="24"/>
                <w:szCs w:val="24"/>
                <w:u w:val="none"/>
              </w:rPr>
              <w:t>）》，本项目</w:t>
            </w:r>
            <w:r>
              <w:rPr>
                <w:rFonts w:hint="eastAsia" w:cs="Times New Roman"/>
                <w:i w:val="0"/>
                <w:iCs w:val="0"/>
                <w:sz w:val="24"/>
                <w:szCs w:val="24"/>
                <w:u w:val="none"/>
                <w:lang w:val="en-US" w:eastAsia="zh-CN"/>
              </w:rPr>
              <w:t>位于</w:t>
            </w:r>
            <w:r>
              <w:rPr>
                <w:rFonts w:hint="default" w:ascii="Times New Roman" w:hAnsi="Times New Roman" w:cs="Times New Roman"/>
                <w:sz w:val="24"/>
              </w:rPr>
              <w:t>白山市浑江区河口街道朝阳村</w:t>
            </w:r>
            <w:r>
              <w:rPr>
                <w:rFonts w:hint="eastAsia" w:cs="Times New Roman"/>
                <w:i w:val="0"/>
                <w:iCs w:val="0"/>
                <w:sz w:val="24"/>
                <w:szCs w:val="24"/>
                <w:u w:val="none"/>
                <w:lang w:val="en-US" w:eastAsia="zh-CN"/>
              </w:rPr>
              <w:t>，锅炉为1台2.5t/h的链条炉排式生物质锅炉，</w:t>
            </w:r>
            <w:r>
              <w:rPr>
                <w:rFonts w:hint="default" w:ascii="Times New Roman" w:hAnsi="Times New Roman" w:cs="Times New Roman"/>
                <w:i w:val="0"/>
                <w:iCs w:val="0"/>
                <w:sz w:val="24"/>
                <w:szCs w:val="24"/>
                <w:u w:val="none"/>
              </w:rPr>
              <w:t>不属于限制类</w:t>
            </w:r>
            <w:r>
              <w:rPr>
                <w:rFonts w:hint="eastAsia" w:cs="Times New Roman"/>
                <w:i w:val="0"/>
                <w:iCs w:val="0"/>
                <w:sz w:val="24"/>
                <w:szCs w:val="24"/>
                <w:u w:val="none"/>
                <w:lang w:val="en-US" w:eastAsia="zh-CN"/>
              </w:rPr>
              <w:t>中的“57、每小时35蒸吨及以下固定炉排式生物质锅炉”及“58、县级及以上城市建成区每小时35蒸吨以下的燃煤锅炉，其他区域每小时10蒸吨以下的燃煤锅炉”；不属于淘汰类中的“66、每小时2蒸吨及以下生物质锅炉”</w:t>
            </w:r>
            <w:r>
              <w:rPr>
                <w:rFonts w:hint="default" w:ascii="Times New Roman" w:hAnsi="Times New Roman" w:cs="Times New Roman"/>
                <w:i w:val="0"/>
                <w:iCs w:val="0"/>
                <w:sz w:val="24"/>
                <w:szCs w:val="24"/>
                <w:u w:val="none"/>
              </w:rPr>
              <w:t>，也不属于鼓励类，为允许类。项目建设符合国家的产业政策要求。</w:t>
            </w:r>
          </w:p>
          <w:p w14:paraId="1B099BA0">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default" w:ascii="Times New Roman" w:hAnsi="Times New Roman" w:cs="Times New Roman"/>
                <w:i w:val="0"/>
                <w:iCs w:val="0"/>
                <w:sz w:val="24"/>
                <w:szCs w:val="24"/>
                <w:u w:val="none"/>
              </w:rPr>
            </w:pPr>
            <w:r>
              <w:rPr>
                <w:rFonts w:hint="default" w:ascii="Times New Roman" w:hAnsi="Times New Roman" w:cs="Times New Roman"/>
                <w:b/>
                <w:bCs/>
                <w:i w:val="0"/>
                <w:iCs w:val="0"/>
                <w:sz w:val="24"/>
                <w:szCs w:val="24"/>
                <w:u w:val="none"/>
              </w:rPr>
              <w:t>2、生态环境分区管控符合性分析</w:t>
            </w:r>
          </w:p>
          <w:p w14:paraId="57E9ADDB">
            <w:pPr>
              <w:keepNext w:val="0"/>
              <w:keepLines w:val="0"/>
              <w:pageBreakBefore w:val="0"/>
              <w:wordWrap/>
              <w:autoSpaceDE w:val="0"/>
              <w:autoSpaceDN w:val="0"/>
              <w:bidi w:val="0"/>
              <w:adjustRightInd w:val="0"/>
              <w:snapToGrid w:val="0"/>
              <w:spacing w:line="360" w:lineRule="auto"/>
              <w:ind w:firstLine="480" w:firstLineChars="200"/>
              <w:textAlignment w:val="auto"/>
              <w:rPr>
                <w:rFonts w:hint="default" w:ascii="Times New Roman" w:hAnsi="Times New Roman" w:cs="Times New Roman"/>
                <w:i w:val="0"/>
                <w:iCs w:val="0"/>
                <w:sz w:val="24"/>
                <w:szCs w:val="24"/>
                <w:u w:val="none"/>
              </w:rPr>
            </w:pPr>
            <w:r>
              <w:rPr>
                <w:rFonts w:hint="default" w:ascii="Times New Roman" w:hAnsi="Times New Roman" w:cs="Times New Roman"/>
                <w:i w:val="0"/>
                <w:iCs w:val="0"/>
                <w:sz w:val="24"/>
                <w:szCs w:val="24"/>
                <w:u w:val="none"/>
                <w:lang w:eastAsia="zh-CN"/>
              </w:rPr>
              <w:t>（</w:t>
            </w:r>
            <w:r>
              <w:rPr>
                <w:rFonts w:hint="default" w:ascii="Times New Roman" w:hAnsi="Times New Roman" w:cs="Times New Roman"/>
                <w:i w:val="0"/>
                <w:iCs w:val="0"/>
                <w:sz w:val="24"/>
                <w:szCs w:val="24"/>
                <w:u w:val="none"/>
                <w:lang w:val="en-US" w:eastAsia="zh-CN"/>
              </w:rPr>
              <w:t>1</w:t>
            </w:r>
            <w:r>
              <w:rPr>
                <w:rFonts w:hint="default" w:ascii="Times New Roman" w:hAnsi="Times New Roman" w:cs="Times New Roman"/>
                <w:i w:val="0"/>
                <w:iCs w:val="0"/>
                <w:sz w:val="24"/>
                <w:szCs w:val="24"/>
                <w:u w:val="none"/>
                <w:lang w:eastAsia="zh-CN"/>
              </w:rPr>
              <w:t>）</w:t>
            </w:r>
            <w:r>
              <w:rPr>
                <w:rFonts w:hint="default" w:ascii="Times New Roman" w:hAnsi="Times New Roman" w:cs="Times New Roman"/>
                <w:i w:val="0"/>
                <w:iCs w:val="0"/>
                <w:sz w:val="24"/>
                <w:szCs w:val="24"/>
                <w:u w:val="none"/>
              </w:rPr>
              <w:t>与生态红线区域保护规划的相符性</w:t>
            </w:r>
          </w:p>
          <w:p w14:paraId="3C8F5DDC">
            <w:pPr>
              <w:keepNext w:val="0"/>
              <w:keepLines w:val="0"/>
              <w:pageBreakBefore w:val="0"/>
              <w:wordWrap/>
              <w:autoSpaceDE w:val="0"/>
              <w:autoSpaceDN w:val="0"/>
              <w:bidi w:val="0"/>
              <w:adjustRightInd w:val="0"/>
              <w:snapToGrid w:val="0"/>
              <w:spacing w:line="360" w:lineRule="auto"/>
              <w:ind w:firstLine="480" w:firstLineChars="200"/>
              <w:textAlignment w:val="auto"/>
              <w:rPr>
                <w:rFonts w:hint="default" w:ascii="Times New Roman" w:hAnsi="Times New Roman" w:cs="Times New Roman"/>
                <w:i w:val="0"/>
                <w:iCs w:val="0"/>
                <w:sz w:val="24"/>
                <w:szCs w:val="24"/>
                <w:u w:val="none"/>
              </w:rPr>
            </w:pPr>
            <w:r>
              <w:rPr>
                <w:rFonts w:hint="default" w:ascii="Times New Roman" w:hAnsi="Times New Roman" w:cs="Times New Roman"/>
                <w:i w:val="0"/>
                <w:iCs w:val="0"/>
                <w:sz w:val="24"/>
                <w:szCs w:val="24"/>
                <w:u w:val="none"/>
              </w:rPr>
              <w:t>根据生态保护红线划定指南中规定的生态保护红线划定范围识别，生态保护红线主要在以下生态保护区域进行划定：重点生态功能区（具体包括水源涵养区、水土保持区、防风固沙区、生物多样性维护区等类型）、生态敏感区/脆弱区（具体包括水土流失敏感区、土地沙化敏感区、石漠化敏感区、高寒生态脆弱区、干旱、半干旱生态脆弱区等）、禁止开发区（主要包括国家级自然保护区、世界文化自然遗产、国家级风景名胜区、国家森林公园和国家地质公园等类型）、其他（具有重要生态功能或生态环境敏感、脆弱的区域，包括生态公益林、重要湿地和草原、极小种群生境等）。</w:t>
            </w:r>
          </w:p>
          <w:p w14:paraId="195CA108">
            <w:pPr>
              <w:keepNext w:val="0"/>
              <w:keepLines w:val="0"/>
              <w:pageBreakBefore w:val="0"/>
              <w:wordWrap/>
              <w:autoSpaceDE w:val="0"/>
              <w:autoSpaceDN w:val="0"/>
              <w:bidi w:val="0"/>
              <w:adjustRightInd w:val="0"/>
              <w:snapToGrid w:val="0"/>
              <w:spacing w:line="360" w:lineRule="auto"/>
              <w:ind w:firstLine="480" w:firstLineChars="200"/>
              <w:textAlignment w:val="auto"/>
              <w:rPr>
                <w:sz w:val="24"/>
              </w:rPr>
            </w:pPr>
            <w:r>
              <w:rPr>
                <w:rFonts w:hint="default" w:ascii="Times New Roman" w:hAnsi="Times New Roman" w:cs="Times New Roman"/>
                <w:i w:val="0"/>
                <w:iCs w:val="0"/>
                <w:sz w:val="24"/>
                <w:szCs w:val="24"/>
                <w:u w:val="none" w:color="auto"/>
              </w:rPr>
              <w:t>根据吉林省“三线一单”数据应用平台对项目选址的研判分析结果</w:t>
            </w:r>
            <w:r>
              <w:rPr>
                <w:rFonts w:hint="default" w:ascii="Times New Roman" w:hAnsi="Times New Roman" w:eastAsia="宋体" w:cs="Times New Roman"/>
                <w:i w:val="0"/>
                <w:iCs w:val="0"/>
                <w:sz w:val="24"/>
                <w:u w:val="none" w:color="auto"/>
              </w:rPr>
              <w:t>（详见</w:t>
            </w:r>
            <w:r>
              <w:rPr>
                <w:rFonts w:hint="eastAsia" w:ascii="Times New Roman" w:hAnsi="Times New Roman" w:eastAsia="宋体" w:cs="Times New Roman"/>
                <w:i w:val="0"/>
                <w:iCs w:val="0"/>
                <w:sz w:val="24"/>
                <w:u w:val="none" w:color="auto"/>
                <w:lang w:val="en-US" w:eastAsia="zh-CN"/>
              </w:rPr>
              <w:t>附件</w:t>
            </w:r>
            <w:r>
              <w:rPr>
                <w:rFonts w:hint="default" w:ascii="Times New Roman" w:hAnsi="Times New Roman" w:eastAsia="宋体" w:cs="Times New Roman"/>
                <w:i w:val="0"/>
                <w:iCs w:val="0"/>
                <w:sz w:val="24"/>
                <w:u w:val="none" w:color="auto"/>
              </w:rPr>
              <w:t>）</w:t>
            </w:r>
            <w:r>
              <w:rPr>
                <w:rFonts w:hint="default" w:ascii="Times New Roman" w:hAnsi="Times New Roman" w:cs="Times New Roman"/>
                <w:i w:val="0"/>
                <w:iCs w:val="0"/>
                <w:sz w:val="24"/>
                <w:szCs w:val="24"/>
                <w:u w:val="none" w:color="auto"/>
              </w:rPr>
              <w:t>，本项目所在区域不在生态</w:t>
            </w:r>
            <w:r>
              <w:rPr>
                <w:rFonts w:hint="eastAsia" w:cs="Times New Roman"/>
                <w:i w:val="0"/>
                <w:iCs w:val="0"/>
                <w:sz w:val="24"/>
                <w:szCs w:val="24"/>
                <w:u w:val="none" w:color="auto"/>
                <w:lang w:val="en-US" w:eastAsia="zh-CN"/>
              </w:rPr>
              <w:t>保护</w:t>
            </w:r>
            <w:r>
              <w:rPr>
                <w:rFonts w:hint="default" w:ascii="Times New Roman" w:hAnsi="Times New Roman" w:cs="Times New Roman"/>
                <w:i w:val="0"/>
                <w:iCs w:val="0"/>
                <w:sz w:val="24"/>
                <w:szCs w:val="24"/>
                <w:u w:val="none" w:color="auto"/>
              </w:rPr>
              <w:t>红线内，属于</w:t>
            </w:r>
            <w:r>
              <w:rPr>
                <w:rFonts w:hint="eastAsia" w:cs="Times New Roman"/>
                <w:i w:val="0"/>
                <w:iCs w:val="0"/>
                <w:sz w:val="24"/>
                <w:szCs w:val="24"/>
                <w:u w:val="none" w:color="auto"/>
                <w:lang w:val="en-US" w:eastAsia="zh-CN"/>
              </w:rPr>
              <w:t>一般</w:t>
            </w:r>
            <w:r>
              <w:rPr>
                <w:rFonts w:hint="default" w:ascii="Times New Roman" w:hAnsi="Times New Roman" w:cs="Times New Roman"/>
                <w:i w:val="0"/>
                <w:iCs w:val="0"/>
                <w:sz w:val="24"/>
                <w:szCs w:val="24"/>
                <w:u w:val="none" w:color="auto"/>
              </w:rPr>
              <w:t>生态空间</w:t>
            </w:r>
            <w:r>
              <w:rPr>
                <w:rFonts w:hint="eastAsia" w:cs="Times New Roman"/>
                <w:i w:val="0"/>
                <w:iCs w:val="0"/>
                <w:sz w:val="24"/>
                <w:szCs w:val="24"/>
                <w:u w:val="none" w:color="auto"/>
                <w:lang w:val="en-US" w:eastAsia="zh-CN"/>
              </w:rPr>
              <w:t>中的重点管控单元中的</w:t>
            </w:r>
            <w:r>
              <w:rPr>
                <w:rFonts w:hint="eastAsia" w:ascii="Times New Roman" w:hAnsi="Times New Roman" w:cs="Times New Roman"/>
                <w:i w:val="0"/>
                <w:iCs w:val="0"/>
                <w:color w:val="auto"/>
                <w:sz w:val="24"/>
                <w:szCs w:val="22"/>
                <w:u w:val="none" w:color="auto"/>
                <w:lang w:val="en-US" w:eastAsia="zh-CN"/>
              </w:rPr>
              <w:t>浑江区城镇开发边界（</w:t>
            </w:r>
            <w:r>
              <w:rPr>
                <w:rFonts w:hint="eastAsia" w:ascii="Times New Roman" w:hAnsi="Times New Roman" w:cs="Times New Roman"/>
                <w:i w:val="0"/>
                <w:iCs w:val="0"/>
                <w:color w:val="auto"/>
                <w:sz w:val="24"/>
                <w:szCs w:val="22"/>
                <w:u w:val="none" w:color="auto"/>
              </w:rPr>
              <w:t>环境管控单元编码</w:t>
            </w:r>
            <w:r>
              <w:rPr>
                <w:rFonts w:hint="eastAsia" w:ascii="Times New Roman" w:hAnsi="Times New Roman" w:cs="Times New Roman"/>
                <w:i w:val="0"/>
                <w:iCs w:val="0"/>
                <w:color w:val="auto"/>
                <w:sz w:val="24"/>
                <w:szCs w:val="22"/>
                <w:u w:val="none" w:color="auto"/>
                <w:lang w:val="en-US" w:eastAsia="zh-CN"/>
              </w:rPr>
              <w:t>ZH22060220002）</w:t>
            </w:r>
            <w:r>
              <w:rPr>
                <w:sz w:val="24"/>
              </w:rPr>
              <w:t>。本项目在生态空间范围位置详见附图1。</w:t>
            </w:r>
          </w:p>
          <w:p w14:paraId="50EF86E1">
            <w:pPr>
              <w:keepNext w:val="0"/>
              <w:keepLines w:val="0"/>
              <w:pageBreakBefore w:val="0"/>
              <w:wordWrap/>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i w:val="0"/>
                <w:iCs w:val="0"/>
                <w:sz w:val="24"/>
                <w:szCs w:val="24"/>
                <w:u w:val="none"/>
                <w:lang w:val="en-US" w:eastAsia="zh-CN"/>
              </w:rPr>
            </w:pPr>
            <w:r>
              <w:rPr>
                <w:rFonts w:hint="eastAsia" w:cs="Times New Roman"/>
                <w:sz w:val="24"/>
                <w:szCs w:val="24"/>
                <w:lang w:eastAsia="zh-CN"/>
              </w:rPr>
              <w:t>（</w:t>
            </w:r>
            <w:r>
              <w:rPr>
                <w:rFonts w:hint="eastAsia" w:cs="Times New Roman"/>
                <w:sz w:val="24"/>
                <w:szCs w:val="24"/>
                <w:lang w:val="en-US" w:eastAsia="zh-CN"/>
              </w:rPr>
              <w:t>2）</w:t>
            </w:r>
            <w:r>
              <w:rPr>
                <w:rFonts w:hint="default" w:ascii="Times New Roman" w:hAnsi="Times New Roman" w:cs="Times New Roman"/>
                <w:sz w:val="24"/>
                <w:szCs w:val="24"/>
              </w:rPr>
              <w:t>与环境</w:t>
            </w:r>
            <w:r>
              <w:rPr>
                <w:rFonts w:hint="default" w:ascii="Times New Roman" w:hAnsi="Times New Roman" w:eastAsia="宋体" w:cs="Times New Roman"/>
                <w:i w:val="0"/>
                <w:iCs w:val="0"/>
                <w:sz w:val="24"/>
                <w:szCs w:val="24"/>
                <w:u w:val="none"/>
              </w:rPr>
              <w:t>质量底线相符性分析</w:t>
            </w:r>
          </w:p>
          <w:p w14:paraId="348B5A60">
            <w:pPr>
              <w:keepNext w:val="0"/>
              <w:keepLines w:val="0"/>
              <w:pageBreakBefore w:val="0"/>
              <w:wordWrap/>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i w:val="0"/>
                <w:iCs w:val="0"/>
                <w:sz w:val="24"/>
                <w:szCs w:val="24"/>
                <w:u w:val="none"/>
              </w:rPr>
            </w:pPr>
            <w:r>
              <w:rPr>
                <w:rFonts w:hint="default" w:ascii="Times New Roman" w:hAnsi="Times New Roman" w:eastAsia="宋体" w:cs="Times New Roman"/>
                <w:i w:val="0"/>
                <w:iCs w:val="0"/>
                <w:sz w:val="24"/>
                <w:szCs w:val="24"/>
                <w:u w:val="none"/>
                <w:lang w:val="en-US" w:eastAsia="zh-CN"/>
              </w:rPr>
              <w:t>①环境</w:t>
            </w:r>
            <w:r>
              <w:rPr>
                <w:rFonts w:hint="default" w:ascii="Times New Roman" w:hAnsi="Times New Roman" w:eastAsia="宋体" w:cs="Times New Roman"/>
                <w:i w:val="0"/>
                <w:iCs w:val="0"/>
                <w:sz w:val="24"/>
                <w:szCs w:val="24"/>
                <w:u w:val="none"/>
              </w:rPr>
              <w:t>空气</w:t>
            </w:r>
          </w:p>
          <w:p w14:paraId="18BE8C1F">
            <w:pPr>
              <w:keepNext w:val="0"/>
              <w:keepLines w:val="0"/>
              <w:pageBreakBefore w:val="0"/>
              <w:wordWrap/>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i w:val="0"/>
                <w:iCs w:val="0"/>
                <w:sz w:val="24"/>
                <w:szCs w:val="24"/>
                <w:u w:val="none"/>
              </w:rPr>
            </w:pPr>
            <w:r>
              <w:rPr>
                <w:rFonts w:hint="eastAsia" w:ascii="Times New Roman" w:hAnsi="Times New Roman"/>
                <w:i w:val="0"/>
                <w:iCs w:val="0"/>
                <w:sz w:val="24"/>
                <w:szCs w:val="24"/>
                <w:u w:val="none" w:color="auto"/>
              </w:rPr>
              <w:t>本项目</w:t>
            </w:r>
            <w:r>
              <w:rPr>
                <w:rFonts w:hint="eastAsia" w:ascii="Times New Roman" w:hAnsi="Times New Roman"/>
                <w:i w:val="0"/>
                <w:iCs w:val="0"/>
                <w:sz w:val="24"/>
                <w:szCs w:val="24"/>
                <w:u w:val="none" w:color="auto"/>
                <w:lang w:val="en-US" w:eastAsia="zh-CN"/>
              </w:rPr>
              <w:t>位于</w:t>
            </w:r>
            <w:r>
              <w:rPr>
                <w:rFonts w:hint="eastAsia"/>
                <w:i w:val="0"/>
                <w:iCs w:val="0"/>
                <w:sz w:val="24"/>
                <w:szCs w:val="24"/>
                <w:u w:val="none" w:color="auto"/>
                <w:lang w:val="en-US" w:eastAsia="zh-CN"/>
              </w:rPr>
              <w:t>浑江区大气环境弱扩散重点管控区</w:t>
            </w:r>
            <w:r>
              <w:rPr>
                <w:rFonts w:hint="eastAsia" w:ascii="Times New Roman" w:hAnsi="Times New Roman"/>
                <w:i w:val="0"/>
                <w:iCs w:val="0"/>
                <w:sz w:val="24"/>
                <w:szCs w:val="24"/>
                <w:u w:val="none" w:color="auto"/>
              </w:rPr>
              <w:t>，具体管控要求</w:t>
            </w:r>
            <w:r>
              <w:rPr>
                <w:rFonts w:hint="eastAsia"/>
                <w:i w:val="0"/>
                <w:iCs w:val="0"/>
                <w:sz w:val="24"/>
                <w:szCs w:val="24"/>
                <w:u w:val="none" w:color="auto"/>
                <w:lang w:val="en-US" w:eastAsia="zh-CN"/>
              </w:rPr>
              <w:t>均</w:t>
            </w:r>
            <w:r>
              <w:rPr>
                <w:rFonts w:hint="eastAsia" w:ascii="Times New Roman" w:hAnsi="Times New Roman"/>
                <w:i w:val="0"/>
                <w:iCs w:val="0"/>
                <w:sz w:val="24"/>
                <w:szCs w:val="24"/>
                <w:u w:val="none" w:color="auto"/>
              </w:rPr>
              <w:t>为：</w:t>
            </w:r>
            <w:r>
              <w:rPr>
                <w:rFonts w:hint="eastAsia"/>
                <w:i w:val="0"/>
                <w:iCs w:val="0"/>
                <w:sz w:val="24"/>
                <w:szCs w:val="24"/>
                <w:u w:val="none" w:color="auto"/>
                <w:lang w:val="en-US" w:eastAsia="zh-CN"/>
              </w:rPr>
              <w:t>A.深入推进秸秆禁烧管控，实行秸秆全域禁烧</w:t>
            </w:r>
            <w:r>
              <w:rPr>
                <w:rFonts w:hint="eastAsia" w:ascii="Times New Roman" w:hAnsi="Times New Roman"/>
                <w:i w:val="0"/>
                <w:iCs w:val="0"/>
                <w:sz w:val="24"/>
                <w:szCs w:val="24"/>
                <w:u w:val="none" w:color="auto"/>
              </w:rPr>
              <w:t>。</w:t>
            </w:r>
            <w:r>
              <w:rPr>
                <w:rFonts w:hint="eastAsia"/>
                <w:i w:val="0"/>
                <w:iCs w:val="0"/>
                <w:sz w:val="24"/>
                <w:szCs w:val="24"/>
                <w:u w:val="none" w:color="auto"/>
                <w:lang w:val="en-US" w:eastAsia="zh-CN"/>
              </w:rPr>
              <w:t>加快淘汰老旧车辆；强化道路扬尘控制。B.实施化肥农药减量增效行动和农膜回收行动；采取积极措施，推进养殖业大气氨减排。</w:t>
            </w:r>
          </w:p>
          <w:p w14:paraId="34A5BD31">
            <w:pPr>
              <w:keepNext w:val="0"/>
              <w:keepLines w:val="0"/>
              <w:pageBreakBefore w:val="0"/>
              <w:wordWrap/>
              <w:autoSpaceDE w:val="0"/>
              <w:autoSpaceDN w:val="0"/>
              <w:bidi w:val="0"/>
              <w:adjustRightInd w:val="0"/>
              <w:snapToGrid w:val="0"/>
              <w:spacing w:line="360" w:lineRule="auto"/>
              <w:ind w:firstLine="480" w:firstLineChars="200"/>
              <w:jc w:val="left"/>
              <w:textAlignment w:val="auto"/>
              <w:rPr>
                <w:rFonts w:hint="eastAsia" w:ascii="Times New Roman" w:hAnsi="Times New Roman" w:eastAsia="宋体" w:cs="Times New Roman"/>
                <w:i w:val="0"/>
                <w:iCs w:val="0"/>
                <w:sz w:val="24"/>
                <w:szCs w:val="24"/>
                <w:u w:val="none"/>
                <w:lang w:val="en-US" w:eastAsia="zh-CN"/>
              </w:rPr>
            </w:pPr>
            <w:r>
              <w:rPr>
                <w:rFonts w:hint="default" w:ascii="Times New Roman" w:hAnsi="Times New Roman" w:eastAsia="宋体" w:cs="Times New Roman"/>
                <w:i w:val="0"/>
                <w:iCs w:val="0"/>
                <w:sz w:val="24"/>
                <w:szCs w:val="24"/>
                <w:u w:val="none"/>
              </w:rPr>
              <w:t>本项目所在区域大气环境为二类区，根据吉林省生态环境厅发布的《吉林省202</w:t>
            </w:r>
            <w:r>
              <w:rPr>
                <w:rFonts w:hint="eastAsia" w:cs="Times New Roman"/>
                <w:i w:val="0"/>
                <w:iCs w:val="0"/>
                <w:sz w:val="24"/>
                <w:szCs w:val="24"/>
                <w:u w:val="none"/>
                <w:lang w:val="en-US" w:eastAsia="zh-CN"/>
              </w:rPr>
              <w:t>3</w:t>
            </w:r>
            <w:r>
              <w:rPr>
                <w:rFonts w:hint="default" w:ascii="Times New Roman" w:hAnsi="Times New Roman" w:eastAsia="宋体" w:cs="Times New Roman"/>
                <w:i w:val="0"/>
                <w:iCs w:val="0"/>
                <w:sz w:val="24"/>
                <w:szCs w:val="24"/>
                <w:u w:val="none"/>
              </w:rPr>
              <w:t>年环境状况公报》中的监测数据及环境保护环境工程评估中心《环境空气质量模型技术支持服务系统》中项目所在区域大气环境空气质量达标区判定结果可知，本项目所在区域为环境空气质量达标区。根据工程分析及影响分析结果，</w:t>
            </w:r>
            <w:r>
              <w:rPr>
                <w:rFonts w:hint="eastAsia" w:ascii="Times New Roman" w:hAnsi="Times New Roman" w:eastAsia="宋体" w:cs="Times New Roman"/>
                <w:i w:val="0"/>
                <w:iCs w:val="0"/>
                <w:sz w:val="24"/>
                <w:szCs w:val="24"/>
                <w:u w:val="none"/>
                <w:lang w:val="en-US" w:eastAsia="zh-CN"/>
              </w:rPr>
              <w:t>本项目</w:t>
            </w:r>
            <w:r>
              <w:rPr>
                <w:rFonts w:hint="eastAsia" w:cs="Times New Roman"/>
                <w:i w:val="0"/>
                <w:iCs w:val="0"/>
                <w:sz w:val="24"/>
                <w:szCs w:val="24"/>
                <w:u w:val="none"/>
                <w:lang w:val="en-US" w:eastAsia="zh-CN"/>
              </w:rPr>
              <w:t>锅炉烟气</w:t>
            </w:r>
            <w:r>
              <w:rPr>
                <w:rFonts w:hint="eastAsia" w:ascii="Times New Roman" w:hAnsi="Times New Roman" w:eastAsia="宋体" w:cs="Times New Roman"/>
                <w:i w:val="0"/>
                <w:iCs w:val="0"/>
                <w:sz w:val="24"/>
                <w:szCs w:val="24"/>
                <w:u w:val="none"/>
                <w:lang w:val="en-US" w:eastAsia="zh-CN"/>
              </w:rPr>
              <w:t>经布袋除尘器处理后排放，</w:t>
            </w:r>
            <w:r>
              <w:rPr>
                <w:rFonts w:hint="default" w:ascii="Times New Roman" w:hAnsi="Times New Roman" w:eastAsia="宋体" w:cs="Times New Roman"/>
                <w:i w:val="0"/>
                <w:iCs w:val="0"/>
                <w:sz w:val="24"/>
                <w:szCs w:val="24"/>
                <w:u w:val="none"/>
              </w:rPr>
              <w:t>对环境空气影响</w:t>
            </w:r>
            <w:r>
              <w:rPr>
                <w:rFonts w:hint="eastAsia" w:cs="Times New Roman"/>
                <w:i w:val="0"/>
                <w:iCs w:val="0"/>
                <w:sz w:val="24"/>
                <w:szCs w:val="24"/>
                <w:u w:val="none"/>
                <w:lang w:val="en-US" w:eastAsia="zh-CN"/>
              </w:rPr>
              <w:t>较</w:t>
            </w:r>
            <w:r>
              <w:rPr>
                <w:rFonts w:hint="default" w:ascii="Times New Roman" w:hAnsi="Times New Roman" w:eastAsia="宋体" w:cs="Times New Roman"/>
                <w:i w:val="0"/>
                <w:iCs w:val="0"/>
                <w:sz w:val="24"/>
                <w:szCs w:val="24"/>
                <w:u w:val="none"/>
              </w:rPr>
              <w:t>小</w:t>
            </w:r>
            <w:r>
              <w:rPr>
                <w:rFonts w:hint="eastAsia" w:ascii="Times New Roman" w:hAnsi="Times New Roman" w:eastAsia="宋体" w:cs="Times New Roman"/>
                <w:i w:val="0"/>
                <w:iCs w:val="0"/>
                <w:sz w:val="24"/>
                <w:szCs w:val="24"/>
                <w:u w:val="none"/>
                <w:lang w:eastAsia="zh-CN"/>
              </w:rPr>
              <w:t>。</w:t>
            </w:r>
          </w:p>
          <w:p w14:paraId="2896A468">
            <w:pPr>
              <w:keepNext w:val="0"/>
              <w:keepLines w:val="0"/>
              <w:pageBreakBefore w:val="0"/>
              <w:wordWrap/>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i w:val="0"/>
                <w:iCs w:val="0"/>
                <w:color w:val="auto"/>
                <w:sz w:val="24"/>
                <w:szCs w:val="24"/>
                <w:u w:val="none"/>
                <w:lang w:val="en-US" w:eastAsia="zh-CN"/>
              </w:rPr>
            </w:pPr>
            <w:r>
              <w:rPr>
                <w:rFonts w:hint="default" w:ascii="Times New Roman" w:hAnsi="Times New Roman" w:cs="Times New Roman"/>
                <w:i w:val="0"/>
                <w:iCs w:val="0"/>
                <w:color w:val="auto"/>
                <w:sz w:val="24"/>
                <w:szCs w:val="24"/>
                <w:u w:val="none"/>
                <w:lang w:val="en-US" w:eastAsia="zh-CN"/>
              </w:rPr>
              <w:t>②地表水</w:t>
            </w:r>
          </w:p>
          <w:p w14:paraId="3ED3AE4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imes New Roman" w:hAnsi="Times New Roman"/>
                <w:i w:val="0"/>
                <w:iCs w:val="0"/>
                <w:sz w:val="24"/>
                <w:szCs w:val="24"/>
                <w:u w:val="none" w:color="auto"/>
              </w:rPr>
            </w:pPr>
            <w:r>
              <w:rPr>
                <w:rFonts w:hint="eastAsia" w:ascii="Times New Roman" w:hAnsi="Times New Roman"/>
                <w:i w:val="0"/>
                <w:iCs w:val="0"/>
                <w:sz w:val="24"/>
                <w:szCs w:val="24"/>
                <w:u w:val="none" w:color="auto"/>
              </w:rPr>
              <w:t>本项目</w:t>
            </w:r>
            <w:r>
              <w:rPr>
                <w:rFonts w:hint="eastAsia"/>
                <w:i w:val="0"/>
                <w:iCs w:val="0"/>
                <w:sz w:val="24"/>
                <w:szCs w:val="24"/>
                <w:u w:val="none" w:color="auto"/>
                <w:lang w:val="en-US" w:eastAsia="zh-CN"/>
              </w:rPr>
              <w:t>位于浑江区水环境城镇生活污染重点管控区，</w:t>
            </w:r>
            <w:r>
              <w:rPr>
                <w:rFonts w:hint="eastAsia" w:ascii="Times New Roman" w:hAnsi="Times New Roman"/>
                <w:i w:val="0"/>
                <w:iCs w:val="0"/>
                <w:sz w:val="24"/>
                <w:szCs w:val="24"/>
                <w:u w:val="none" w:color="auto"/>
              </w:rPr>
              <w:t>具体管控要求为：</w:t>
            </w:r>
          </w:p>
          <w:p w14:paraId="3B43F34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imes New Roman" w:hAnsi="Times New Roman"/>
                <w:i w:val="0"/>
                <w:iCs w:val="0"/>
                <w:sz w:val="24"/>
                <w:szCs w:val="24"/>
                <w:u w:val="none" w:color="auto"/>
              </w:rPr>
            </w:pPr>
            <w:r>
              <w:rPr>
                <w:rFonts w:hint="eastAsia" w:ascii="Times New Roman" w:hAnsi="Times New Roman"/>
                <w:i w:val="0"/>
                <w:iCs w:val="0"/>
                <w:sz w:val="24"/>
                <w:szCs w:val="24"/>
                <w:u w:val="none" w:color="auto"/>
              </w:rPr>
              <w:t>加快城镇污水处理设施建设与改造。现有城镇污水处理设施，要因地制宜进行改造，2020年底前达到相应排放标准或再生水利用要求。城市污水处理厂应结合实际情况，厂址周边有条件的建设人工湿地净化尾水等深度处理措施。建成区水体水质达不到地表水Ⅳ类标准的城市，新建城镇污水处理设施要执行一级Ａ排放标准。按照国家新型城镇化规划要求，到202</w:t>
            </w:r>
            <w:r>
              <w:rPr>
                <w:rFonts w:hint="eastAsia" w:ascii="Times New Roman" w:hAnsi="Times New Roman"/>
                <w:i w:val="0"/>
                <w:iCs w:val="0"/>
                <w:sz w:val="24"/>
                <w:szCs w:val="24"/>
                <w:u w:val="none" w:color="auto"/>
                <w:lang w:val="en-US" w:eastAsia="zh-CN"/>
              </w:rPr>
              <w:t>0</w:t>
            </w:r>
            <w:r>
              <w:rPr>
                <w:rFonts w:hint="eastAsia" w:ascii="Times New Roman" w:hAnsi="Times New Roman"/>
                <w:i w:val="0"/>
                <w:iCs w:val="0"/>
                <w:sz w:val="24"/>
                <w:szCs w:val="24"/>
                <w:u w:val="none" w:color="auto"/>
              </w:rPr>
              <w:t>年，所有县城和重点镇具备污水收集处理能力，县城、城市污水处理率分别达到85％、95％左右。</w:t>
            </w:r>
          </w:p>
          <w:p w14:paraId="44F89E3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imes New Roman" w:hAnsi="Times New Roman"/>
                <w:i w:val="0"/>
                <w:iCs w:val="0"/>
                <w:sz w:val="24"/>
                <w:szCs w:val="24"/>
                <w:u w:val="none" w:color="auto"/>
              </w:rPr>
            </w:pPr>
            <w:r>
              <w:rPr>
                <w:rFonts w:hint="eastAsia" w:ascii="Times New Roman" w:hAnsi="Times New Roman"/>
                <w:i w:val="0"/>
                <w:iCs w:val="0"/>
                <w:sz w:val="24"/>
                <w:szCs w:val="24"/>
                <w:u w:val="none" w:color="auto"/>
              </w:rPr>
              <w:t>加强配套管网建设。强化城中村、老旧城区和城乡结合部污水截流、收集。现有合流制排水系统应加快实施雨污分流改造，难以改造的，应采取截流、调蓄和治理等措施。新建污水处理设施的配套管网应同步设计、同步建设、同步投运。城镇新区建设均实行雨污分流，有条件的地区要推进初期雨水收集、处理和资源化利用。到2020年前各地级城市建成区基本实现污水全收集、全处理。</w:t>
            </w:r>
          </w:p>
          <w:p w14:paraId="3AFA4B9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imes New Roman" w:hAnsi="Times New Roman"/>
                <w:i w:val="0"/>
                <w:iCs w:val="0"/>
                <w:sz w:val="24"/>
                <w:szCs w:val="24"/>
                <w:u w:val="none" w:color="auto"/>
              </w:rPr>
            </w:pPr>
            <w:r>
              <w:rPr>
                <w:rFonts w:hint="eastAsia" w:ascii="Times New Roman" w:hAnsi="Times New Roman"/>
                <w:i w:val="0"/>
                <w:iCs w:val="0"/>
                <w:sz w:val="24"/>
                <w:szCs w:val="24"/>
                <w:u w:val="none" w:color="auto"/>
              </w:rPr>
              <w:t>安全处置污泥。污水处理设施产生的污泥应进行稳定化、无害化和资源化处理处置，禁止处理处置不达标的污泥进入耕地。吉林、松原等地级市要强化污泥无害化处理，处置率应于2020年底前达到90％以上。</w:t>
            </w:r>
          </w:p>
          <w:p w14:paraId="2782B95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imes New Roman" w:hAnsi="Times New Roman"/>
                <w:i w:val="0"/>
                <w:iCs w:val="0"/>
                <w:sz w:val="24"/>
                <w:szCs w:val="24"/>
                <w:u w:val="none" w:color="auto"/>
              </w:rPr>
            </w:pPr>
            <w:r>
              <w:rPr>
                <w:rFonts w:hint="eastAsia" w:ascii="Times New Roman" w:hAnsi="Times New Roman"/>
                <w:i w:val="0"/>
                <w:iCs w:val="0"/>
                <w:sz w:val="24"/>
                <w:szCs w:val="24"/>
                <w:u w:val="none" w:color="auto"/>
              </w:rPr>
              <w:t>全面提升城镇污水收集能力。加快城镇污水管网建设和改造，依托城市地下综合管廊建设工程，全省每年建设和改造城镇污水管网400公里以上。加快推进雨污分流，对现有合流制排水系统全部实施雨污分流改造，地级以上城市要结合海绵城市建设实施初期雨水收集、处理和资源化利用。加快实施城乡结合部、“城中村”等区域截污纳管工程，不断提高污水收集能力。</w:t>
            </w:r>
          </w:p>
          <w:p w14:paraId="5F9E37AE">
            <w:pPr>
              <w:keepNext w:val="0"/>
              <w:keepLines w:val="0"/>
              <w:pageBreakBefore w:val="0"/>
              <w:wordWrap/>
              <w:autoSpaceDE w:val="0"/>
              <w:autoSpaceDN w:val="0"/>
              <w:bidi w:val="0"/>
              <w:adjustRightInd w:val="0"/>
              <w:snapToGrid w:val="0"/>
              <w:spacing w:line="360" w:lineRule="auto"/>
              <w:ind w:firstLine="480" w:firstLineChars="200"/>
              <w:jc w:val="left"/>
              <w:textAlignment w:val="auto"/>
              <w:rPr>
                <w:rFonts w:hint="default" w:ascii="Times New Roman" w:hAnsi="Times New Roman" w:cs="Times New Roman"/>
                <w:i w:val="0"/>
                <w:iCs w:val="0"/>
                <w:color w:val="auto"/>
                <w:sz w:val="24"/>
                <w:szCs w:val="24"/>
                <w:u w:val="none"/>
                <w:lang w:val="en-US" w:eastAsia="zh-CN"/>
              </w:rPr>
            </w:pPr>
            <w:r>
              <w:rPr>
                <w:rFonts w:hint="default" w:cs="Times New Roman"/>
                <w:i w:val="0"/>
                <w:iCs w:val="0"/>
                <w:sz w:val="24"/>
                <w:szCs w:val="24"/>
                <w:u w:val="none"/>
                <w:lang w:val="en-US" w:eastAsia="zh-CN"/>
              </w:rPr>
              <w:t>本项目所在区域的地表水体</w:t>
            </w:r>
            <w:r>
              <w:rPr>
                <w:rFonts w:hint="eastAsia" w:cs="Times New Roman"/>
                <w:i w:val="0"/>
                <w:iCs w:val="0"/>
                <w:sz w:val="24"/>
                <w:szCs w:val="24"/>
                <w:u w:val="none"/>
                <w:lang w:val="en-US" w:eastAsia="zh-CN"/>
              </w:rPr>
              <w:t>浑江，</w:t>
            </w:r>
            <w:r>
              <w:rPr>
                <w:rFonts w:hint="default" w:ascii="Times New Roman" w:hAnsi="Times New Roman" w:eastAsia="宋体" w:cs="Times New Roman"/>
                <w:i w:val="0"/>
                <w:iCs w:val="0"/>
                <w:color w:val="auto"/>
                <w:sz w:val="24"/>
                <w:szCs w:val="24"/>
                <w:u w:val="none"/>
              </w:rPr>
              <w:t>根据《吉林省地表水功能区》（DB22/388-2004）中规定，浑江在三岔子镇</w:t>
            </w:r>
            <w:r>
              <w:rPr>
                <w:rFonts w:hint="eastAsia" w:cs="Times New Roman"/>
                <w:i w:val="0"/>
                <w:iCs w:val="0"/>
                <w:color w:val="auto"/>
                <w:sz w:val="24"/>
                <w:szCs w:val="24"/>
                <w:u w:val="none"/>
                <w:lang w:val="en-US" w:eastAsia="zh-CN"/>
              </w:rPr>
              <w:t>-</w:t>
            </w:r>
            <w:r>
              <w:rPr>
                <w:rFonts w:hint="default" w:ascii="Times New Roman" w:hAnsi="Times New Roman" w:eastAsia="宋体" w:cs="Times New Roman"/>
                <w:i w:val="0"/>
                <w:iCs w:val="0"/>
                <w:color w:val="auto"/>
                <w:sz w:val="24"/>
                <w:szCs w:val="24"/>
                <w:u w:val="none"/>
              </w:rPr>
              <w:t>浑江大桥</w:t>
            </w:r>
            <w:r>
              <w:rPr>
                <w:rFonts w:hint="eastAsia" w:cs="Times New Roman"/>
                <w:i w:val="0"/>
                <w:iCs w:val="0"/>
                <w:color w:val="auto"/>
                <w:sz w:val="24"/>
                <w:szCs w:val="24"/>
                <w:u w:val="none"/>
                <w:lang w:val="en-US" w:eastAsia="zh-CN"/>
              </w:rPr>
              <w:t>段为浑江江源县、白山市工业用水、农业用水区，水质目标为</w:t>
            </w:r>
            <w:r>
              <w:rPr>
                <w:rFonts w:hint="default" w:ascii="Times New Roman" w:hAnsi="Times New Roman" w:eastAsia="宋体" w:cs="Times New Roman"/>
                <w:i w:val="0"/>
                <w:iCs w:val="0"/>
                <w:color w:val="auto"/>
                <w:sz w:val="24"/>
                <w:szCs w:val="24"/>
                <w:u w:val="none"/>
              </w:rPr>
              <w:t>Ⅲ类</w:t>
            </w:r>
            <w:r>
              <w:rPr>
                <w:rFonts w:hint="eastAsia" w:ascii="Times New Roman" w:hAnsi="Times New Roman" w:eastAsia="宋体" w:cs="Times New Roman"/>
                <w:i w:val="0"/>
                <w:iCs w:val="0"/>
                <w:color w:val="auto"/>
                <w:sz w:val="24"/>
                <w:szCs w:val="24"/>
                <w:u w:val="none"/>
                <w:lang w:eastAsia="zh-CN"/>
              </w:rPr>
              <w:t>。</w:t>
            </w:r>
          </w:p>
          <w:p w14:paraId="5123D2DE">
            <w:pPr>
              <w:keepNext w:val="0"/>
              <w:keepLines w:val="0"/>
              <w:pageBreakBefore w:val="0"/>
              <w:wordWrap/>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i w:val="0"/>
                <w:iCs w:val="0"/>
                <w:color w:val="auto"/>
                <w:sz w:val="24"/>
                <w:szCs w:val="24"/>
                <w:u w:val="none"/>
                <w:lang w:val="en-US" w:eastAsia="zh-CN"/>
              </w:rPr>
            </w:pPr>
            <w:r>
              <w:rPr>
                <w:rFonts w:hint="eastAsia" w:cs="Times New Roman"/>
                <w:i w:val="0"/>
                <w:iCs w:val="0"/>
                <w:color w:val="auto"/>
                <w:sz w:val="24"/>
                <w:szCs w:val="24"/>
                <w:u w:val="none"/>
                <w:lang w:val="en-US" w:eastAsia="zh-CN"/>
              </w:rPr>
              <w:t>本项目</w:t>
            </w:r>
            <w:r>
              <w:rPr>
                <w:rFonts w:hint="eastAsia" w:ascii="Times New Roman" w:hAnsi="Times New Roman" w:cs="Times New Roman"/>
                <w:i w:val="0"/>
                <w:iCs w:val="0"/>
                <w:color w:val="auto"/>
                <w:sz w:val="24"/>
                <w:u w:val="none" w:color="auto"/>
                <w:lang w:val="en-US" w:eastAsia="zh-CN"/>
              </w:rPr>
              <w:t>软</w:t>
            </w:r>
            <w:r>
              <w:rPr>
                <w:rFonts w:hint="default" w:ascii="Times New Roman" w:hAnsi="Times New Roman" w:cs="Times New Roman"/>
                <w:i w:val="0"/>
                <w:iCs w:val="0"/>
                <w:color w:val="auto"/>
                <w:sz w:val="24"/>
                <w:u w:val="none" w:color="auto"/>
                <w:lang w:val="en-US" w:eastAsia="zh-CN"/>
              </w:rPr>
              <w:t>水制备排水</w:t>
            </w:r>
            <w:r>
              <w:rPr>
                <w:rFonts w:hint="eastAsia" w:ascii="Times New Roman" w:hAnsi="Times New Roman" w:cs="Times New Roman"/>
                <w:i w:val="0"/>
                <w:iCs w:val="0"/>
                <w:color w:val="auto"/>
                <w:sz w:val="24"/>
                <w:u w:val="none" w:color="auto"/>
                <w:lang w:val="en-US" w:eastAsia="zh-CN"/>
              </w:rPr>
              <w:t>、</w:t>
            </w:r>
            <w:r>
              <w:rPr>
                <w:rFonts w:hint="default" w:ascii="Times New Roman" w:hAnsi="Times New Roman" w:eastAsia="宋体" w:cs="Times New Roman"/>
                <w:i w:val="0"/>
                <w:iCs w:val="0"/>
                <w:color w:val="auto"/>
                <w:sz w:val="24"/>
                <w:szCs w:val="24"/>
                <w:u w:val="none" w:color="auto"/>
                <w:lang w:val="en-US" w:eastAsia="zh-CN" w:bidi="ar-SA"/>
              </w:rPr>
              <w:t>离子交换树脂</w:t>
            </w:r>
            <w:r>
              <w:rPr>
                <w:rFonts w:hint="eastAsia" w:ascii="Times New Roman" w:hAnsi="Times New Roman" w:cs="Times New Roman"/>
                <w:i w:val="0"/>
                <w:iCs w:val="0"/>
                <w:color w:val="auto"/>
                <w:sz w:val="24"/>
                <w:u w:val="none" w:color="auto"/>
                <w:lang w:val="en-US" w:eastAsia="zh-CN"/>
              </w:rPr>
              <w:t>再生废水、洗涤废水、</w:t>
            </w:r>
            <w:r>
              <w:rPr>
                <w:rFonts w:hint="default" w:ascii="Times New Roman" w:hAnsi="Times New Roman" w:cs="Times New Roman"/>
                <w:sz w:val="24"/>
              </w:rPr>
              <w:t>砂滤器反冲洗</w:t>
            </w:r>
            <w:r>
              <w:rPr>
                <w:rFonts w:hint="eastAsia"/>
                <w:sz w:val="24"/>
                <w:lang w:val="en-US" w:eastAsia="zh-CN"/>
              </w:rPr>
              <w:t>废</w:t>
            </w:r>
            <w:r>
              <w:rPr>
                <w:sz w:val="24"/>
              </w:rPr>
              <w:t>水</w:t>
            </w:r>
            <w:r>
              <w:rPr>
                <w:rFonts w:hint="eastAsia"/>
                <w:sz w:val="24"/>
                <w:lang w:eastAsia="zh-CN"/>
              </w:rPr>
              <w:t>、</w:t>
            </w:r>
            <w:r>
              <w:rPr>
                <w:rFonts w:hint="default" w:ascii="Times New Roman" w:hAnsi="Times New Roman" w:cs="Times New Roman"/>
                <w:sz w:val="24"/>
              </w:rPr>
              <w:t>活性炭过滤反冲洗</w:t>
            </w:r>
            <w:r>
              <w:rPr>
                <w:rFonts w:hint="eastAsia" w:ascii="Times New Roman" w:hAnsi="Times New Roman" w:cs="Times New Roman"/>
                <w:sz w:val="24"/>
                <w:lang w:val="en-US" w:eastAsia="zh-CN"/>
              </w:rPr>
              <w:t>废水</w:t>
            </w:r>
            <w:r>
              <w:rPr>
                <w:rFonts w:hint="eastAsia" w:ascii="Times New Roman" w:hAnsi="Times New Roman" w:cs="Times New Roman"/>
                <w:sz w:val="24"/>
                <w:lang w:eastAsia="zh-CN"/>
              </w:rPr>
              <w:t>、</w:t>
            </w:r>
            <w:r>
              <w:rPr>
                <w:rFonts w:hint="eastAsia"/>
                <w:sz w:val="24"/>
                <w:lang w:val="en-US" w:eastAsia="zh-CN"/>
              </w:rPr>
              <w:t>生活污水、</w:t>
            </w:r>
            <w:r>
              <w:rPr>
                <w:rFonts w:hint="eastAsia" w:ascii="Times New Roman" w:hAnsi="Times New Roman" w:cs="Times New Roman"/>
                <w:i w:val="0"/>
                <w:iCs w:val="0"/>
                <w:color w:val="auto"/>
                <w:sz w:val="24"/>
                <w:szCs w:val="24"/>
                <w:u w:val="none" w:color="auto"/>
                <w:lang w:val="en-US" w:eastAsia="zh-CN"/>
              </w:rPr>
              <w:t>锅炉定期排污水</w:t>
            </w:r>
            <w:r>
              <w:rPr>
                <w:rFonts w:hint="eastAsia" w:ascii="Times New Roman" w:hAnsi="Times New Roman" w:eastAsia="宋体" w:cs="Times New Roman"/>
                <w:i w:val="0"/>
                <w:iCs w:val="0"/>
                <w:color w:val="auto"/>
                <w:sz w:val="24"/>
                <w:szCs w:val="24"/>
                <w:u w:val="none"/>
                <w:lang w:eastAsia="zh-CN"/>
              </w:rPr>
              <w:t>一并排入污水储池，定期由罐车运至白山市污水处理厂，经处理满足《城镇污水处理厂污染物排放标准》(GB18918-2002)水污染物排放一级A标准后排入浑江，对</w:t>
            </w:r>
            <w:r>
              <w:rPr>
                <w:rFonts w:hint="eastAsia" w:ascii="Times New Roman" w:hAnsi="Times New Roman" w:eastAsia="宋体" w:cs="Times New Roman"/>
                <w:i w:val="0"/>
                <w:iCs w:val="0"/>
                <w:color w:val="auto"/>
                <w:sz w:val="24"/>
                <w:szCs w:val="24"/>
                <w:u w:val="none"/>
                <w:lang w:val="en-US" w:eastAsia="zh-CN"/>
              </w:rPr>
              <w:t>周围地表水不会造成影响</w:t>
            </w:r>
            <w:r>
              <w:rPr>
                <w:rFonts w:hint="default" w:ascii="Times New Roman" w:hAnsi="Times New Roman" w:eastAsia="宋体" w:cs="Times New Roman"/>
                <w:i w:val="0"/>
                <w:iCs w:val="0"/>
                <w:color w:val="auto"/>
                <w:sz w:val="24"/>
                <w:szCs w:val="24"/>
                <w:u w:val="none"/>
                <w:lang w:val="en-US" w:eastAsia="zh-CN"/>
              </w:rPr>
              <w:t>。</w:t>
            </w:r>
          </w:p>
          <w:p w14:paraId="5069C47C">
            <w:pPr>
              <w:keepNext w:val="0"/>
              <w:keepLines w:val="0"/>
              <w:pageBreakBefore w:val="0"/>
              <w:wordWrap/>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i w:val="0"/>
                <w:iCs w:val="0"/>
                <w:sz w:val="24"/>
                <w:szCs w:val="24"/>
                <w:u w:val="none"/>
                <w:lang w:val="en-US" w:eastAsia="zh-CN"/>
              </w:rPr>
            </w:pPr>
            <w:r>
              <w:rPr>
                <w:rFonts w:hint="default" w:ascii="Times New Roman" w:hAnsi="Times New Roman" w:eastAsia="宋体" w:cs="Times New Roman"/>
                <w:i w:val="0"/>
                <w:iCs w:val="0"/>
                <w:sz w:val="24"/>
                <w:szCs w:val="24"/>
                <w:u w:val="none"/>
                <w:lang w:val="en-US" w:eastAsia="zh-CN"/>
              </w:rPr>
              <w:t>③</w:t>
            </w:r>
            <w:r>
              <w:rPr>
                <w:rFonts w:hint="eastAsia" w:cs="Times New Roman"/>
                <w:i w:val="0"/>
                <w:iCs w:val="0"/>
                <w:sz w:val="24"/>
                <w:szCs w:val="24"/>
                <w:u w:val="none" w:color="auto"/>
                <w:lang w:val="en-US" w:eastAsia="zh-CN"/>
              </w:rPr>
              <w:t>土壤</w:t>
            </w:r>
            <w:r>
              <w:rPr>
                <w:rFonts w:hint="default" w:ascii="Times New Roman" w:hAnsi="Times New Roman" w:eastAsia="宋体" w:cs="Times New Roman"/>
                <w:i w:val="0"/>
                <w:iCs w:val="0"/>
                <w:sz w:val="24"/>
                <w:szCs w:val="24"/>
                <w:u w:val="none" w:color="auto"/>
                <w:lang w:val="en-US" w:eastAsia="zh-CN"/>
              </w:rPr>
              <w:t>环境</w:t>
            </w:r>
          </w:p>
          <w:p w14:paraId="7E3A165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imes New Roman" w:hAnsi="Times New Roman"/>
                <w:i w:val="0"/>
                <w:iCs w:val="0"/>
                <w:sz w:val="24"/>
                <w:szCs w:val="24"/>
                <w:u w:val="none" w:color="auto"/>
              </w:rPr>
            </w:pPr>
            <w:r>
              <w:rPr>
                <w:rFonts w:hint="eastAsia" w:ascii="Times New Roman" w:hAnsi="Times New Roman"/>
                <w:i w:val="0"/>
                <w:iCs w:val="0"/>
                <w:sz w:val="24"/>
                <w:szCs w:val="24"/>
                <w:u w:val="none" w:color="auto"/>
              </w:rPr>
              <w:t>本项目</w:t>
            </w:r>
            <w:r>
              <w:rPr>
                <w:rFonts w:hint="eastAsia"/>
                <w:i w:val="0"/>
                <w:iCs w:val="0"/>
                <w:sz w:val="24"/>
                <w:szCs w:val="24"/>
                <w:u w:val="none" w:color="auto"/>
                <w:lang w:val="en-US" w:eastAsia="zh-CN"/>
              </w:rPr>
              <w:t>位于</w:t>
            </w:r>
            <w:r>
              <w:rPr>
                <w:rFonts w:hint="eastAsia" w:ascii="Times New Roman" w:hAnsi="Times New Roman"/>
                <w:i w:val="0"/>
                <w:iCs w:val="0"/>
                <w:sz w:val="24"/>
                <w:szCs w:val="24"/>
                <w:u w:val="none" w:color="auto"/>
              </w:rPr>
              <w:t>土壤污染风险一般管控区，A.严格保护被划入生态保护红线的具有生态功能的未利用地，未经批准不得占用未利用地，建设项目确需占用的，参照农用地转用的审批权限和程序办理。B.加强未利用地环境管理。拟开发为农用地的，有关县（市、区）人民政府要组织开展土壤环境质量状况评估；不符合相应标准的，不得种植食用农产品。C.各类涉及土地利用的规划和可能造成土壤污染的建设项目，应当依法进行环境影响评价，环境影响评价文件应当包括对土壤可能造成的不良影响及应当采取的相应预防措施等内容。</w:t>
            </w:r>
          </w:p>
          <w:p w14:paraId="26AEFFB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imes New Roman" w:hAnsi="Times New Roman"/>
                <w:i w:val="0"/>
                <w:iCs w:val="0"/>
                <w:sz w:val="24"/>
                <w:szCs w:val="24"/>
                <w:u w:val="none" w:color="auto"/>
              </w:rPr>
            </w:pPr>
            <w:r>
              <w:rPr>
                <w:rFonts w:hint="eastAsia" w:ascii="Times New Roman" w:hAnsi="Times New Roman"/>
                <w:i w:val="0"/>
                <w:iCs w:val="0"/>
                <w:sz w:val="24"/>
                <w:szCs w:val="24"/>
                <w:u w:val="none" w:color="auto"/>
              </w:rPr>
              <w:t>污染物排放管控：A.依法严查向滩涂、盐碱地、沼泽地等未利用地非法排污、倾倒有毒有害物质的环境违法行为。B.加强对油田等资源开采活动影响区域内的环境监管，发现土壤污染问题的，要及时督促有关企业采取防治措施。</w:t>
            </w:r>
          </w:p>
          <w:p w14:paraId="4FEE8723">
            <w:pPr>
              <w:keepNext w:val="0"/>
              <w:keepLines w:val="0"/>
              <w:pageBreakBefore w:val="0"/>
              <w:wordWrap/>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i w:val="0"/>
                <w:iCs w:val="0"/>
                <w:sz w:val="24"/>
                <w:szCs w:val="24"/>
                <w:u w:val="none" w:color="auto"/>
                <w:lang w:val="en-US" w:eastAsia="zh-CN"/>
              </w:rPr>
            </w:pPr>
            <w:r>
              <w:rPr>
                <w:rFonts w:hint="default" w:ascii="Times New Roman" w:hAnsi="Times New Roman" w:cs="Times New Roman"/>
                <w:i w:val="0"/>
                <w:iCs w:val="0"/>
                <w:sz w:val="24"/>
                <w:szCs w:val="24"/>
                <w:u w:val="none" w:color="auto"/>
              </w:rPr>
              <w:t>本项目位于</w:t>
            </w:r>
            <w:r>
              <w:rPr>
                <w:rFonts w:hint="default" w:ascii="Times New Roman" w:hAnsi="Times New Roman" w:cs="Times New Roman"/>
                <w:sz w:val="24"/>
              </w:rPr>
              <w:t>白山市浑江区河口街道朝阳村</w:t>
            </w:r>
            <w:r>
              <w:rPr>
                <w:rFonts w:hint="default" w:ascii="Times New Roman" w:hAnsi="Times New Roman" w:cs="Times New Roman"/>
                <w:i w:val="0"/>
                <w:iCs w:val="0"/>
                <w:sz w:val="24"/>
                <w:szCs w:val="24"/>
                <w:u w:val="none" w:color="auto"/>
              </w:rPr>
              <w:t>，</w:t>
            </w:r>
            <w:r>
              <w:rPr>
                <w:rFonts w:hint="eastAsia" w:cs="Times New Roman" w:eastAsiaTheme="minorEastAsia"/>
                <w:b w:val="0"/>
                <w:bCs w:val="0"/>
                <w:i w:val="0"/>
                <w:iCs w:val="0"/>
                <w:color w:val="auto"/>
                <w:sz w:val="24"/>
                <w:szCs w:val="24"/>
                <w:u w:val="none"/>
                <w:lang w:val="en-US" w:eastAsia="zh-CN" w:bidi="ar-SA"/>
              </w:rPr>
              <w:t>租赁</w:t>
            </w:r>
            <w:r>
              <w:rPr>
                <w:rFonts w:hint="eastAsia" w:ascii="Times New Roman" w:hAnsi="Times New Roman" w:cs="Times New Roman" w:eastAsiaTheme="minorEastAsia"/>
                <w:b w:val="0"/>
                <w:bCs w:val="0"/>
                <w:i w:val="0"/>
                <w:iCs w:val="0"/>
                <w:color w:val="auto"/>
                <w:sz w:val="24"/>
                <w:szCs w:val="24"/>
                <w:u w:val="none"/>
                <w:lang w:val="en-US" w:eastAsia="zh-CN" w:bidi="ar-SA"/>
              </w:rPr>
              <w:t>白山市名车汇汽车销售有限公司地上车间及地下一层生产</w:t>
            </w:r>
            <w:r>
              <w:rPr>
                <w:rFonts w:hint="eastAsia" w:cs="Times New Roman"/>
                <w:i w:val="0"/>
                <w:iCs w:val="0"/>
                <w:sz w:val="24"/>
                <w:szCs w:val="24"/>
                <w:u w:val="none" w:color="auto"/>
                <w:lang w:val="en-US" w:eastAsia="zh-CN"/>
              </w:rPr>
              <w:t>，</w:t>
            </w:r>
            <w:r>
              <w:rPr>
                <w:rFonts w:hint="default" w:ascii="Times New Roman" w:hAnsi="Times New Roman" w:cs="Times New Roman" w:eastAsiaTheme="minorEastAsia"/>
                <w:b w:val="0"/>
                <w:bCs w:val="0"/>
                <w:i w:val="0"/>
                <w:iCs w:val="0"/>
                <w:color w:val="auto"/>
                <w:sz w:val="24"/>
                <w:szCs w:val="24"/>
                <w:u w:val="none" w:color="auto"/>
                <w:lang w:val="en-US" w:eastAsia="zh-CN" w:bidi="ar-SA"/>
              </w:rPr>
              <w:t>用地类型为</w:t>
            </w:r>
            <w:r>
              <w:rPr>
                <w:rFonts w:hint="eastAsia" w:ascii="Times New Roman" w:hAnsi="Times New Roman" w:cs="Times New Roman" w:eastAsiaTheme="minorEastAsia"/>
                <w:b w:val="0"/>
                <w:bCs w:val="0"/>
                <w:i w:val="0"/>
                <w:iCs w:val="0"/>
                <w:color w:val="auto"/>
                <w:sz w:val="24"/>
                <w:szCs w:val="24"/>
                <w:u w:val="none" w:color="auto"/>
                <w:lang w:val="en-US" w:eastAsia="zh-CN" w:bidi="ar-SA"/>
              </w:rPr>
              <w:t>商业用地</w:t>
            </w:r>
            <w:r>
              <w:rPr>
                <w:rFonts w:hint="default" w:ascii="Times New Roman" w:hAnsi="Times New Roman" w:cs="Times New Roman" w:eastAsiaTheme="minorEastAsia"/>
                <w:b w:val="0"/>
                <w:bCs w:val="0"/>
                <w:i w:val="0"/>
                <w:iCs w:val="0"/>
                <w:color w:val="auto"/>
                <w:sz w:val="24"/>
                <w:szCs w:val="24"/>
                <w:u w:val="none" w:color="auto"/>
                <w:lang w:val="en-US" w:eastAsia="zh-CN" w:bidi="ar-SA"/>
              </w:rPr>
              <w:t>。</w:t>
            </w:r>
            <w:r>
              <w:rPr>
                <w:rFonts w:hint="eastAsia" w:cs="Times New Roman"/>
                <w:i w:val="0"/>
                <w:iCs w:val="0"/>
                <w:sz w:val="24"/>
                <w:szCs w:val="24"/>
                <w:u w:val="none" w:color="auto"/>
                <w:lang w:val="en-US" w:eastAsia="zh-CN"/>
              </w:rPr>
              <w:t>工</w:t>
            </w:r>
            <w:r>
              <w:rPr>
                <w:rFonts w:hint="default" w:ascii="Times New Roman" w:hAnsi="Times New Roman" w:eastAsia="宋体" w:cs="Times New Roman"/>
                <w:i w:val="0"/>
                <w:iCs w:val="0"/>
                <w:sz w:val="24"/>
                <w:szCs w:val="24"/>
                <w:u w:val="none" w:color="auto"/>
                <w:lang w:eastAsia="zh-CN"/>
              </w:rPr>
              <w:t>艺、管道、设备采取的相应措施</w:t>
            </w:r>
            <w:r>
              <w:rPr>
                <w:rFonts w:hint="eastAsia" w:ascii="Times New Roman" w:hAnsi="Times New Roman" w:eastAsia="宋体" w:cs="Times New Roman"/>
                <w:i w:val="0"/>
                <w:iCs w:val="0"/>
                <w:sz w:val="24"/>
                <w:szCs w:val="24"/>
                <w:u w:val="none" w:color="auto"/>
                <w:lang w:eastAsia="zh-CN"/>
              </w:rPr>
              <w:t>，</w:t>
            </w:r>
            <w:r>
              <w:rPr>
                <w:rFonts w:hint="eastAsia" w:ascii="Times New Roman" w:hAnsi="Times New Roman" w:eastAsia="宋体" w:cs="Times New Roman"/>
                <w:i w:val="0"/>
                <w:iCs w:val="0"/>
                <w:sz w:val="24"/>
                <w:szCs w:val="24"/>
                <w:u w:val="none" w:color="auto"/>
                <w:lang w:val="en-US" w:eastAsia="zh-CN"/>
              </w:rPr>
              <w:t>且生产车间地面均已做了硬化</w:t>
            </w:r>
            <w:r>
              <w:rPr>
                <w:rFonts w:hint="default" w:ascii="Times New Roman" w:hAnsi="Times New Roman" w:eastAsia="宋体" w:cs="Times New Roman"/>
                <w:i w:val="0"/>
                <w:iCs w:val="0"/>
                <w:sz w:val="24"/>
                <w:szCs w:val="24"/>
                <w:u w:val="none" w:color="auto"/>
                <w:lang w:eastAsia="zh-CN"/>
              </w:rPr>
              <w:t>，防止和降低污染物跑、冒、滴、漏，将污染物泄漏的环境风险事故降到最低程度；</w:t>
            </w:r>
            <w:r>
              <w:rPr>
                <w:rFonts w:hint="eastAsia" w:cs="Times New Roman"/>
                <w:i w:val="0"/>
                <w:iCs w:val="0"/>
                <w:sz w:val="24"/>
                <w:szCs w:val="24"/>
                <w:u w:val="none" w:color="auto"/>
                <w:lang w:val="en-US" w:eastAsia="zh-CN"/>
              </w:rPr>
              <w:t>生产过程中无土壤污染因子排放，不会对土壤造成不良影响。</w:t>
            </w:r>
          </w:p>
          <w:p w14:paraId="03F6914A">
            <w:pPr>
              <w:keepNext w:val="0"/>
              <w:keepLines w:val="0"/>
              <w:pageBreakBefore w:val="0"/>
              <w:wordWrap/>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i w:val="0"/>
                <w:iCs w:val="0"/>
                <w:sz w:val="24"/>
                <w:szCs w:val="24"/>
                <w:u w:val="none"/>
                <w:lang w:val="en-US" w:eastAsia="zh-CN"/>
              </w:rPr>
            </w:pPr>
            <w:r>
              <w:rPr>
                <w:rFonts w:hint="default" w:ascii="Times New Roman" w:hAnsi="Times New Roman" w:eastAsia="宋体" w:cs="Times New Roman"/>
                <w:i w:val="0"/>
                <w:iCs w:val="0"/>
                <w:sz w:val="24"/>
                <w:szCs w:val="24"/>
                <w:u w:val="none"/>
                <w:lang w:val="en-US" w:eastAsia="zh-CN"/>
              </w:rPr>
              <w:t>上述措施能确保本项目污染物对环境质量的影响降到最小，不突破所在区域环境质量底线。</w:t>
            </w:r>
          </w:p>
          <w:p w14:paraId="7E577C67">
            <w:pPr>
              <w:keepNext w:val="0"/>
              <w:keepLines w:val="0"/>
              <w:pageBreakBefore w:val="0"/>
              <w:wordWrap/>
              <w:autoSpaceDE w:val="0"/>
              <w:autoSpaceDN w:val="0"/>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lang w:val="en-US" w:eastAsia="zh-CN"/>
              </w:rPr>
              <w:t>资源利用上线相符性</w:t>
            </w:r>
          </w:p>
          <w:p w14:paraId="0CBF7B7C">
            <w:pPr>
              <w:snapToGrid w:val="0"/>
              <w:spacing w:line="360" w:lineRule="auto"/>
              <w:ind w:firstLine="480" w:firstLineChars="200"/>
              <w:rPr>
                <w:sz w:val="24"/>
              </w:rPr>
            </w:pPr>
            <w:r>
              <w:rPr>
                <w:sz w:val="24"/>
              </w:rPr>
              <w:t>①水资源利用上线及分区管控</w:t>
            </w:r>
          </w:p>
          <w:p w14:paraId="28F10EE7">
            <w:pPr>
              <w:snapToGrid w:val="0"/>
              <w:spacing w:line="360" w:lineRule="auto"/>
              <w:ind w:firstLine="480" w:firstLineChars="200"/>
              <w:rPr>
                <w:sz w:val="24"/>
              </w:rPr>
            </w:pPr>
            <w:r>
              <w:rPr>
                <w:rFonts w:hint="eastAsia"/>
                <w:sz w:val="24"/>
              </w:rPr>
              <w:t>项目所在位置不位于生态用水重点管控区，</w:t>
            </w:r>
            <w:r>
              <w:rPr>
                <w:rFonts w:hint="default" w:ascii="Times New Roman" w:hAnsi="Times New Roman" w:eastAsia="宋体" w:cs="Times New Roman"/>
                <w:i w:val="0"/>
                <w:iCs w:val="0"/>
                <w:color w:val="auto"/>
                <w:kern w:val="2"/>
                <w:sz w:val="24"/>
                <w:szCs w:val="24"/>
                <w:u w:val="none" w:color="auto"/>
                <w:lang w:val="en-US" w:eastAsia="zh-CN" w:bidi="ar-SA"/>
              </w:rPr>
              <w:t>水源</w:t>
            </w:r>
            <w:r>
              <w:rPr>
                <w:rFonts w:hint="eastAsia" w:ascii="Times New Roman" w:hAnsi="Times New Roman" w:cs="Times New Roman"/>
                <w:i w:val="0"/>
                <w:iCs w:val="0"/>
                <w:color w:val="auto"/>
                <w:kern w:val="2"/>
                <w:sz w:val="24"/>
                <w:szCs w:val="24"/>
                <w:u w:val="none" w:color="auto"/>
                <w:lang w:val="en-US" w:eastAsia="zh-CN" w:bidi="ar-SA"/>
              </w:rPr>
              <w:t>由市政给水管网</w:t>
            </w:r>
            <w:r>
              <w:rPr>
                <w:rFonts w:hint="default" w:ascii="Times New Roman" w:hAnsi="Times New Roman" w:eastAsia="宋体" w:cs="Times New Roman"/>
                <w:i w:val="0"/>
                <w:iCs w:val="0"/>
                <w:color w:val="auto"/>
                <w:kern w:val="2"/>
                <w:sz w:val="24"/>
                <w:szCs w:val="24"/>
                <w:u w:val="none" w:color="auto"/>
                <w:lang w:val="en-US" w:eastAsia="zh-CN" w:bidi="ar-SA"/>
              </w:rPr>
              <w:t>统一供给</w:t>
            </w:r>
            <w:r>
              <w:rPr>
                <w:sz w:val="24"/>
              </w:rPr>
              <w:t>，不存在</w:t>
            </w:r>
            <w:r>
              <w:rPr>
                <w:rFonts w:hint="eastAsia"/>
                <w:sz w:val="24"/>
                <w:lang w:val="en-US" w:eastAsia="zh-CN"/>
              </w:rPr>
              <w:t>水资源利用</w:t>
            </w:r>
            <w:r>
              <w:rPr>
                <w:sz w:val="24"/>
              </w:rPr>
              <w:t>的短缺和不足。</w:t>
            </w:r>
          </w:p>
          <w:p w14:paraId="629D4550">
            <w:pPr>
              <w:keepNext w:val="0"/>
              <w:keepLines w:val="0"/>
              <w:pageBreakBefore w:val="0"/>
              <w:wordWrap/>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sz w:val="24"/>
              </w:rPr>
              <w:t>②土地资源利用上线及分区管控</w:t>
            </w:r>
          </w:p>
          <w:p w14:paraId="3DD4BE65">
            <w:pPr>
              <w:keepNext w:val="0"/>
              <w:keepLines w:val="0"/>
              <w:pageBreakBefore w:val="0"/>
              <w:wordWrap/>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项目所在位置不位于土地资源重点管控区，在</w:t>
            </w:r>
            <w:r>
              <w:rPr>
                <w:rFonts w:hint="eastAsia" w:cs="Times New Roman"/>
                <w:sz w:val="24"/>
                <w:szCs w:val="24"/>
                <w:lang w:val="en-US" w:eastAsia="zh-CN"/>
              </w:rPr>
              <w:t>车间</w:t>
            </w:r>
            <w:r>
              <w:rPr>
                <w:rFonts w:hint="default" w:ascii="Times New Roman" w:hAnsi="Times New Roman" w:eastAsia="宋体" w:cs="Times New Roman"/>
                <w:sz w:val="24"/>
                <w:szCs w:val="24"/>
                <w:lang w:val="en-US" w:eastAsia="zh-CN"/>
              </w:rPr>
              <w:t>内建设，不新增用地，不会突破土地资源利用上线。</w:t>
            </w:r>
          </w:p>
          <w:p w14:paraId="653DDBF1">
            <w:pPr>
              <w:pStyle w:val="136"/>
              <w:ind w:firstLine="480"/>
              <w:rPr>
                <w:color w:val="000000"/>
              </w:rPr>
            </w:pPr>
            <w:r>
              <w:rPr>
                <w:color w:val="000000"/>
              </w:rPr>
              <w:t>③</w:t>
            </w:r>
            <w:r>
              <w:rPr>
                <w:rFonts w:hint="eastAsia"/>
                <w:color w:val="000000"/>
              </w:rPr>
              <w:t>能源（煤炭）资源利用上线及分区管控</w:t>
            </w:r>
          </w:p>
          <w:p w14:paraId="746A45BB">
            <w:pPr>
              <w:keepNext w:val="0"/>
              <w:keepLines w:val="0"/>
              <w:pageBreakBefore w:val="0"/>
              <w:wordWrap/>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i w:val="0"/>
                <w:iCs w:val="0"/>
                <w:sz w:val="24"/>
                <w:szCs w:val="24"/>
                <w:u w:val="none"/>
                <w:lang w:val="en-US" w:eastAsia="zh-CN"/>
              </w:rPr>
            </w:pPr>
            <w:r>
              <w:rPr>
                <w:rFonts w:hint="default" w:ascii="Times New Roman" w:hAnsi="Times New Roman" w:eastAsia="宋体" w:cs="Times New Roman"/>
                <w:i w:val="0"/>
                <w:iCs w:val="0"/>
                <w:color w:val="auto"/>
                <w:spacing w:val="0"/>
                <w:kern w:val="2"/>
                <w:sz w:val="24"/>
                <w:szCs w:val="24"/>
                <w:u w:val="none"/>
                <w:lang w:val="en-US" w:eastAsia="zh-CN" w:bidi="ar-SA"/>
              </w:rPr>
              <w:t>本项目生产过程</w:t>
            </w:r>
            <w:r>
              <w:rPr>
                <w:rFonts w:hint="eastAsia" w:ascii="Times New Roman" w:hAnsi="Times New Roman" w:eastAsia="宋体" w:cs="Times New Roman"/>
                <w:i w:val="0"/>
                <w:iCs w:val="0"/>
                <w:color w:val="auto"/>
                <w:spacing w:val="0"/>
                <w:kern w:val="2"/>
                <w:sz w:val="24"/>
                <w:szCs w:val="24"/>
                <w:u w:val="none"/>
                <w:lang w:val="en-US" w:eastAsia="zh-CN" w:bidi="ar-SA"/>
              </w:rPr>
              <w:t>及冬季取暖采用生物质锅炉，燃料为成型生物质颗粒，不燃煤</w:t>
            </w:r>
            <w:r>
              <w:rPr>
                <w:rFonts w:hint="eastAsia" w:eastAsia="宋体" w:cs="Times New Roman"/>
                <w:i w:val="0"/>
                <w:iCs w:val="0"/>
                <w:color w:val="auto"/>
                <w:spacing w:val="0"/>
                <w:kern w:val="2"/>
                <w:sz w:val="24"/>
                <w:szCs w:val="24"/>
                <w:u w:val="none"/>
                <w:lang w:val="en-US" w:eastAsia="zh-CN" w:bidi="ar-SA"/>
              </w:rPr>
              <w:t>，</w:t>
            </w:r>
            <w:r>
              <w:rPr>
                <w:rFonts w:hint="eastAsia" w:ascii="Times New Roman" w:hAnsi="Times New Roman" w:eastAsia="宋体" w:cs="Times New Roman"/>
                <w:i w:val="0"/>
                <w:iCs w:val="0"/>
                <w:color w:val="auto"/>
                <w:spacing w:val="0"/>
                <w:kern w:val="2"/>
                <w:sz w:val="24"/>
                <w:szCs w:val="24"/>
                <w:u w:val="none"/>
                <w:lang w:val="en-US" w:eastAsia="zh-CN" w:bidi="ar-SA"/>
              </w:rPr>
              <w:t>不会</w:t>
            </w:r>
            <w:r>
              <w:rPr>
                <w:rFonts w:hint="default" w:ascii="Times New Roman" w:hAnsi="Times New Roman" w:eastAsia="宋体" w:cs="Times New Roman"/>
                <w:sz w:val="24"/>
                <w:szCs w:val="24"/>
                <w:lang w:val="en-US" w:eastAsia="zh-CN"/>
              </w:rPr>
              <w:t>突</w:t>
            </w:r>
            <w:r>
              <w:rPr>
                <w:rFonts w:hint="default" w:ascii="Times New Roman" w:hAnsi="Times New Roman" w:eastAsia="宋体" w:cs="Times New Roman"/>
                <w:color w:val="000000"/>
                <w:kern w:val="0"/>
                <w:sz w:val="24"/>
                <w:szCs w:val="24"/>
                <w:lang w:val="en-US" w:eastAsia="zh-CN" w:bidi="ar-SA"/>
              </w:rPr>
              <w:t>破</w:t>
            </w:r>
            <w:r>
              <w:rPr>
                <w:rFonts w:hint="eastAsia" w:ascii="Times New Roman" w:hAnsi="Times New Roman" w:eastAsia="宋体" w:cs="Times New Roman"/>
                <w:color w:val="000000"/>
                <w:kern w:val="0"/>
                <w:sz w:val="24"/>
                <w:szCs w:val="24"/>
                <w:lang w:val="en-US" w:eastAsia="zh-CN" w:bidi="ar-SA"/>
              </w:rPr>
              <w:t>能源</w:t>
            </w:r>
            <w:r>
              <w:rPr>
                <w:rFonts w:hint="default" w:ascii="Times New Roman" w:hAnsi="Times New Roman" w:eastAsia="宋体" w:cs="Times New Roman"/>
                <w:color w:val="000000"/>
                <w:kern w:val="0"/>
                <w:sz w:val="24"/>
                <w:szCs w:val="24"/>
                <w:lang w:val="en-US" w:eastAsia="zh-CN" w:bidi="ar-SA"/>
              </w:rPr>
              <w:t>资源利</w:t>
            </w:r>
            <w:r>
              <w:rPr>
                <w:rFonts w:hint="default" w:ascii="Times New Roman" w:hAnsi="Times New Roman" w:eastAsia="宋体" w:cs="Times New Roman"/>
                <w:sz w:val="24"/>
                <w:szCs w:val="24"/>
                <w:lang w:val="en-US" w:eastAsia="zh-CN"/>
              </w:rPr>
              <w:t>用上线。</w:t>
            </w:r>
          </w:p>
          <w:p w14:paraId="54F9D2DC">
            <w:pPr>
              <w:keepNext w:val="0"/>
              <w:keepLines w:val="0"/>
              <w:pageBreakBefore w:val="0"/>
              <w:wordWrap/>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i w:val="0"/>
                <w:iCs w:val="0"/>
                <w:sz w:val="24"/>
                <w:szCs w:val="24"/>
                <w:u w:val="none"/>
                <w:lang w:val="en-US" w:eastAsia="zh-CN"/>
              </w:rPr>
            </w:pPr>
            <w:r>
              <w:rPr>
                <w:rFonts w:hint="default" w:ascii="Times New Roman" w:hAnsi="Times New Roman" w:eastAsia="宋体" w:cs="Times New Roman"/>
                <w:i w:val="0"/>
                <w:iCs w:val="0"/>
                <w:sz w:val="24"/>
                <w:szCs w:val="24"/>
                <w:u w:val="none"/>
                <w:lang w:val="en-US" w:eastAsia="zh-CN"/>
              </w:rPr>
              <w:t>（4）环境准入负面清单</w:t>
            </w:r>
          </w:p>
          <w:p w14:paraId="7DC70B8A">
            <w:pPr>
              <w:keepNext w:val="0"/>
              <w:keepLines w:val="0"/>
              <w:pageBreakBefore w:val="0"/>
              <w:wordWrap/>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i w:val="0"/>
                <w:iCs w:val="0"/>
                <w:sz w:val="24"/>
                <w:szCs w:val="24"/>
                <w:u w:val="none"/>
                <w:lang w:val="en-US" w:eastAsia="zh-CN"/>
              </w:rPr>
            </w:pPr>
            <w:r>
              <w:rPr>
                <w:rFonts w:hint="default" w:ascii="Times New Roman" w:hAnsi="Times New Roman" w:eastAsia="宋体" w:cs="Times New Roman"/>
                <w:i w:val="0"/>
                <w:iCs w:val="0"/>
                <w:sz w:val="24"/>
                <w:szCs w:val="24"/>
                <w:u w:val="none"/>
                <w:lang w:val="en-US" w:eastAsia="zh-CN"/>
              </w:rPr>
              <w:t>《关于加强生态环境分区管控的若干措施》指出，以环境管控单元为基础，从空间布局约束、污染物排放管控、风险管控防控、资源开发利用效率四个维度，建立“1+2+11+1233”四个层级的生态环境准入清单。“1”为全省总体环境准入及管控要求</w:t>
            </w:r>
            <w:r>
              <w:rPr>
                <w:rFonts w:hint="eastAsia" w:cs="Times New Roman"/>
                <w:i w:val="0"/>
                <w:iCs w:val="0"/>
                <w:sz w:val="24"/>
                <w:szCs w:val="24"/>
                <w:u w:val="none"/>
                <w:lang w:val="en-US" w:eastAsia="zh-CN"/>
              </w:rPr>
              <w:t>，</w:t>
            </w:r>
            <w:r>
              <w:rPr>
                <w:rFonts w:hint="default" w:ascii="Times New Roman" w:hAnsi="Times New Roman" w:eastAsia="宋体" w:cs="Times New Roman"/>
                <w:i w:val="0"/>
                <w:iCs w:val="0"/>
                <w:sz w:val="24"/>
                <w:szCs w:val="24"/>
                <w:u w:val="none"/>
                <w:lang w:val="en-US" w:eastAsia="zh-CN"/>
              </w:rPr>
              <w:t>“2”为“松花江流域”和“辽河流域”环境准入及管控要求，“11”为各市（州）、长白山保护开发区、梅河口市环境准入及管控要求，“1233”为各环境管控单元环境准入及管控要求，本项目与准入清单相符性分析见表1。</w:t>
            </w:r>
          </w:p>
          <w:p w14:paraId="589FD085">
            <w:pPr>
              <w:pStyle w:val="57"/>
              <w:keepNext w:val="0"/>
              <w:keepLines w:val="0"/>
              <w:pageBreakBefore w:val="0"/>
              <w:widowControl/>
              <w:kinsoku/>
              <w:wordWrap/>
              <w:overflowPunct/>
              <w:topLinePunct w:val="0"/>
              <w:autoSpaceDE/>
              <w:autoSpaceDN/>
              <w:bidi w:val="0"/>
              <w:adjustRightInd w:val="0"/>
              <w:snapToGrid w:val="0"/>
              <w:spacing w:before="0" w:beforeLines="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4"/>
                <w:szCs w:val="24"/>
                <w:lang w:val="en-US" w:eastAsia="zh-CN" w:bidi="ar-SA"/>
              </w:rPr>
            </w:pPr>
            <w:r>
              <w:rPr>
                <w:rFonts w:hint="default" w:ascii="Times New Roman" w:hAnsi="Times New Roman" w:eastAsia="宋体" w:cs="Times New Roman"/>
                <w:b/>
                <w:bCs/>
                <w:i w:val="0"/>
                <w:iCs w:val="0"/>
                <w:color w:val="auto"/>
                <w:sz w:val="24"/>
                <w:szCs w:val="24"/>
                <w:u w:val="none"/>
                <w:lang w:val="en-US" w:eastAsia="zh-CN" w:bidi="ar-SA"/>
              </w:rPr>
              <w:t>表1本项目与环境准入及管控要求符合性分析表</w:t>
            </w:r>
          </w:p>
          <w:tbl>
            <w:tblPr>
              <w:tblStyle w:val="31"/>
              <w:tblW w:w="773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681"/>
              <w:gridCol w:w="4510"/>
              <w:gridCol w:w="1475"/>
            </w:tblGrid>
            <w:tr w14:paraId="1C693D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065" w:type="dxa"/>
                  <w:tcBorders>
                    <w:tl2br w:val="nil"/>
                    <w:tr2bl w:val="nil"/>
                  </w:tcBorders>
                  <w:noWrap w:val="0"/>
                  <w:vAlign w:val="top"/>
                </w:tcPr>
                <w:p w14:paraId="4C699F09">
                  <w:pPr>
                    <w:pStyle w:val="57"/>
                    <w:keepNext w:val="0"/>
                    <w:keepLines w:val="0"/>
                    <w:pageBreakBefore w:val="0"/>
                    <w:widowControl w:val="0"/>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spacing w:val="0"/>
                      <w:kern w:val="0"/>
                      <w:sz w:val="21"/>
                      <w:szCs w:val="21"/>
                      <w:highlight w:val="none"/>
                      <w:u w:val="none" w:color="auto"/>
                      <w:vertAlign w:val="baseline"/>
                      <w:lang w:val="en-US" w:eastAsia="zh-CN"/>
                    </w:rPr>
                  </w:pPr>
                  <w:r>
                    <w:rPr>
                      <w:rFonts w:hint="default" w:ascii="Times New Roman" w:hAnsi="Times New Roman" w:eastAsia="宋体" w:cs="Times New Roman"/>
                      <w:b w:val="0"/>
                      <w:bCs w:val="0"/>
                      <w:i w:val="0"/>
                      <w:iCs w:val="0"/>
                      <w:color w:val="000000"/>
                      <w:spacing w:val="0"/>
                      <w:kern w:val="0"/>
                      <w:sz w:val="21"/>
                      <w:szCs w:val="21"/>
                      <w:highlight w:val="none"/>
                      <w:u w:val="none" w:color="auto"/>
                      <w:lang w:val="en-US" w:eastAsia="zh-CN"/>
                    </w:rPr>
                    <w:t>管控领域</w:t>
                  </w:r>
                </w:p>
              </w:tc>
              <w:tc>
                <w:tcPr>
                  <w:tcW w:w="5191" w:type="dxa"/>
                  <w:gridSpan w:val="2"/>
                  <w:tcBorders>
                    <w:tl2br w:val="nil"/>
                    <w:tr2bl w:val="nil"/>
                  </w:tcBorders>
                  <w:noWrap w:val="0"/>
                  <w:vAlign w:val="top"/>
                </w:tcPr>
                <w:p w14:paraId="6988FFBF">
                  <w:pPr>
                    <w:pStyle w:val="57"/>
                    <w:keepNext w:val="0"/>
                    <w:keepLines w:val="0"/>
                    <w:pageBreakBefore w:val="0"/>
                    <w:widowControl w:val="0"/>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spacing w:val="0"/>
                      <w:kern w:val="0"/>
                      <w:sz w:val="21"/>
                      <w:szCs w:val="21"/>
                      <w:highlight w:val="none"/>
                      <w:u w:val="none" w:color="auto"/>
                      <w:vertAlign w:val="baseline"/>
                      <w:lang w:val="en-US" w:eastAsia="zh-CN"/>
                    </w:rPr>
                  </w:pPr>
                  <w:r>
                    <w:rPr>
                      <w:rFonts w:hint="default" w:ascii="Times New Roman" w:hAnsi="Times New Roman" w:eastAsia="宋体" w:cs="Times New Roman"/>
                      <w:b w:val="0"/>
                      <w:bCs w:val="0"/>
                      <w:i w:val="0"/>
                      <w:iCs w:val="0"/>
                      <w:color w:val="000000"/>
                      <w:spacing w:val="0"/>
                      <w:kern w:val="0"/>
                      <w:sz w:val="21"/>
                      <w:szCs w:val="21"/>
                      <w:highlight w:val="none"/>
                      <w:u w:val="none" w:color="auto"/>
                      <w:lang w:val="en-US" w:eastAsia="zh-CN"/>
                    </w:rPr>
                    <w:t>环境准入及管控要求</w:t>
                  </w:r>
                </w:p>
              </w:tc>
              <w:tc>
                <w:tcPr>
                  <w:tcW w:w="1475" w:type="dxa"/>
                  <w:tcBorders>
                    <w:tl2br w:val="nil"/>
                    <w:tr2bl w:val="nil"/>
                  </w:tcBorders>
                  <w:noWrap w:val="0"/>
                  <w:vAlign w:val="top"/>
                </w:tcPr>
                <w:p w14:paraId="01BAFF3E">
                  <w:pPr>
                    <w:pStyle w:val="57"/>
                    <w:keepNext w:val="0"/>
                    <w:keepLines w:val="0"/>
                    <w:pageBreakBefore w:val="0"/>
                    <w:widowControl w:val="0"/>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spacing w:val="0"/>
                      <w:kern w:val="0"/>
                      <w:sz w:val="21"/>
                      <w:szCs w:val="21"/>
                      <w:highlight w:val="none"/>
                      <w:u w:val="none" w:color="auto"/>
                      <w:vertAlign w:val="baseline"/>
                      <w:lang w:val="en-US" w:eastAsia="zh-CN"/>
                    </w:rPr>
                  </w:pPr>
                  <w:r>
                    <w:rPr>
                      <w:rFonts w:hint="default" w:ascii="Times New Roman" w:hAnsi="Times New Roman" w:eastAsia="宋体" w:cs="Times New Roman"/>
                      <w:b w:val="0"/>
                      <w:bCs w:val="0"/>
                      <w:i w:val="0"/>
                      <w:iCs w:val="0"/>
                      <w:color w:val="000000"/>
                      <w:spacing w:val="0"/>
                      <w:kern w:val="0"/>
                      <w:sz w:val="21"/>
                      <w:szCs w:val="21"/>
                      <w:highlight w:val="none"/>
                      <w:u w:val="none" w:color="auto"/>
                      <w:lang w:val="en-US" w:eastAsia="zh-CN"/>
                    </w:rPr>
                    <w:t>符合性分析</w:t>
                  </w:r>
                </w:p>
              </w:tc>
            </w:tr>
            <w:tr w14:paraId="3E66A89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7731" w:type="dxa"/>
                  <w:gridSpan w:val="4"/>
                  <w:tcBorders>
                    <w:tl2br w:val="nil"/>
                    <w:tr2bl w:val="nil"/>
                  </w:tcBorders>
                  <w:noWrap w:val="0"/>
                  <w:vAlign w:val="top"/>
                </w:tcPr>
                <w:p w14:paraId="1DAF1B67">
                  <w:pPr>
                    <w:pStyle w:val="57"/>
                    <w:keepNext w:val="0"/>
                    <w:keepLines w:val="0"/>
                    <w:pageBreakBefore w:val="0"/>
                    <w:widowControl w:val="0"/>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spacing w:val="0"/>
                      <w:kern w:val="0"/>
                      <w:sz w:val="21"/>
                      <w:szCs w:val="21"/>
                      <w:highlight w:val="none"/>
                      <w:u w:val="none" w:color="auto"/>
                      <w:vertAlign w:val="baseline"/>
                      <w:lang w:val="en-US" w:eastAsia="zh-CN"/>
                    </w:rPr>
                  </w:pPr>
                  <w:r>
                    <w:rPr>
                      <w:rFonts w:hint="default" w:ascii="Times New Roman" w:hAnsi="Times New Roman" w:eastAsia="宋体" w:cs="Times New Roman"/>
                      <w:b w:val="0"/>
                      <w:bCs w:val="0"/>
                      <w:i w:val="0"/>
                      <w:iCs w:val="0"/>
                      <w:color w:val="000000"/>
                      <w:spacing w:val="0"/>
                      <w:kern w:val="0"/>
                      <w:sz w:val="21"/>
                      <w:szCs w:val="21"/>
                      <w:highlight w:val="none"/>
                      <w:u w:val="none" w:color="auto"/>
                      <w:lang w:val="en-US" w:eastAsia="zh-CN"/>
                    </w:rPr>
                    <w:t>全省总体准入条件</w:t>
                  </w:r>
                </w:p>
              </w:tc>
            </w:tr>
            <w:tr w14:paraId="55CBE17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5" w:type="dxa"/>
                  <w:vMerge w:val="restart"/>
                  <w:tcBorders>
                    <w:tl2br w:val="nil"/>
                    <w:tr2bl w:val="nil"/>
                  </w:tcBorders>
                  <w:noWrap w:val="0"/>
                  <w:vAlign w:val="top"/>
                </w:tcPr>
                <w:p w14:paraId="4BF401DB">
                  <w:pPr>
                    <w:pStyle w:val="57"/>
                    <w:keepNext w:val="0"/>
                    <w:keepLines w:val="0"/>
                    <w:pageBreakBefore w:val="0"/>
                    <w:widowControl w:val="0"/>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spacing w:val="0"/>
                      <w:kern w:val="0"/>
                      <w:sz w:val="21"/>
                      <w:szCs w:val="21"/>
                      <w:highlight w:val="none"/>
                      <w:u w:val="none" w:color="auto"/>
                      <w:vertAlign w:val="baseline"/>
                      <w:lang w:val="en-US" w:eastAsia="zh-CN"/>
                    </w:rPr>
                  </w:pPr>
                  <w:r>
                    <w:rPr>
                      <w:rFonts w:hint="default" w:ascii="Times New Roman" w:hAnsi="Times New Roman" w:eastAsia="宋体" w:cs="Times New Roman"/>
                      <w:b w:val="0"/>
                      <w:bCs w:val="0"/>
                      <w:i w:val="0"/>
                      <w:iCs w:val="0"/>
                      <w:color w:val="000000"/>
                      <w:spacing w:val="0"/>
                      <w:kern w:val="0"/>
                      <w:sz w:val="21"/>
                      <w:szCs w:val="21"/>
                      <w:highlight w:val="none"/>
                      <w:u w:val="none" w:color="auto"/>
                      <w:lang w:val="en-US" w:eastAsia="zh-CN"/>
                    </w:rPr>
                    <w:t>空间布局约束</w:t>
                  </w:r>
                </w:p>
              </w:tc>
              <w:tc>
                <w:tcPr>
                  <w:tcW w:w="5191" w:type="dxa"/>
                  <w:gridSpan w:val="2"/>
                  <w:tcBorders>
                    <w:tl2br w:val="nil"/>
                    <w:tr2bl w:val="nil"/>
                  </w:tcBorders>
                  <w:noWrap w:val="0"/>
                  <w:vAlign w:val="top"/>
                </w:tcPr>
                <w:p w14:paraId="60AA097F">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right="0" w:rightChars="0" w:firstLine="0"/>
                    <w:jc w:val="center"/>
                    <w:textAlignment w:val="auto"/>
                    <w:outlineLvl w:val="9"/>
                    <w:rPr>
                      <w:rFonts w:hint="default" w:ascii="Times New Roman" w:hAnsi="Times New Roman" w:eastAsia="宋体" w:cs="Times New Roman"/>
                      <w:b w:val="0"/>
                      <w:bCs w:val="0"/>
                      <w:i w:val="0"/>
                      <w:iCs w:val="0"/>
                      <w:color w:val="000000"/>
                      <w:kern w:val="2"/>
                      <w:sz w:val="21"/>
                      <w:szCs w:val="21"/>
                      <w:highlight w:val="none"/>
                      <w:u w:val="none"/>
                      <w:lang w:val="en-US" w:eastAsia="zh-CN"/>
                    </w:rPr>
                  </w:pPr>
                  <w:r>
                    <w:rPr>
                      <w:rFonts w:hint="default" w:ascii="Times New Roman" w:hAnsi="Times New Roman" w:eastAsia="宋体" w:cs="Times New Roman"/>
                      <w:b w:val="0"/>
                      <w:bCs w:val="0"/>
                      <w:i w:val="0"/>
                      <w:iCs w:val="0"/>
                      <w:color w:val="000000"/>
                      <w:kern w:val="2"/>
                      <w:sz w:val="21"/>
                      <w:szCs w:val="21"/>
                      <w:highlight w:val="none"/>
                      <w:u w:val="none"/>
                      <w:lang w:val="en-US" w:eastAsia="zh-CN"/>
                    </w:rPr>
                    <w:t>禁止新建、扩建《产业结构调整指导</w:t>
                  </w:r>
                  <w:r>
                    <w:rPr>
                      <w:rFonts w:hint="eastAsia" w:ascii="Times New Roman" w:hAnsi="Times New Roman" w:eastAsia="宋体" w:cs="Times New Roman"/>
                      <w:b w:val="0"/>
                      <w:bCs w:val="0"/>
                      <w:i w:val="0"/>
                      <w:iCs w:val="0"/>
                      <w:color w:val="000000"/>
                      <w:kern w:val="2"/>
                      <w:sz w:val="21"/>
                      <w:szCs w:val="21"/>
                      <w:highlight w:val="none"/>
                      <w:u w:val="none"/>
                      <w:lang w:val="en-US" w:eastAsia="zh-CN"/>
                    </w:rPr>
                    <w:t>目录</w:t>
                  </w:r>
                  <w:r>
                    <w:rPr>
                      <w:rFonts w:hint="default" w:ascii="Times New Roman" w:hAnsi="Times New Roman" w:eastAsia="宋体" w:cs="Times New Roman"/>
                      <w:b w:val="0"/>
                      <w:bCs w:val="0"/>
                      <w:i w:val="0"/>
                      <w:iCs w:val="0"/>
                      <w:color w:val="000000"/>
                      <w:kern w:val="2"/>
                      <w:sz w:val="21"/>
                      <w:szCs w:val="21"/>
                      <w:highlight w:val="none"/>
                      <w:u w:val="none"/>
                      <w:lang w:val="en-US" w:eastAsia="zh-CN"/>
                    </w:rPr>
                    <w:t>》（现行）明确的淘汰类项目和引入《市场准入负面清单》（现行）禁止准入类事项，引入项目应符合园区规划、规划环境影响评价和区域产业准入负面清单要求。</w:t>
                  </w:r>
                </w:p>
                <w:p w14:paraId="724EC6BE">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right="0" w:rightChars="0" w:firstLine="0" w:firstLineChars="0"/>
                    <w:jc w:val="center"/>
                    <w:textAlignment w:val="auto"/>
                    <w:outlineLvl w:val="9"/>
                    <w:rPr>
                      <w:rFonts w:hint="default" w:ascii="Times New Roman" w:hAnsi="Times New Roman" w:eastAsia="宋体" w:cs="Times New Roman"/>
                      <w:b w:val="0"/>
                      <w:bCs w:val="0"/>
                      <w:spacing w:val="0"/>
                      <w:kern w:val="0"/>
                      <w:sz w:val="21"/>
                      <w:szCs w:val="21"/>
                      <w:highlight w:val="none"/>
                      <w:u w:val="none"/>
                      <w:vertAlign w:val="baseline"/>
                      <w:lang w:val="en-US" w:eastAsia="zh-CN" w:bidi="ar-SA"/>
                    </w:rPr>
                  </w:pPr>
                  <w:r>
                    <w:rPr>
                      <w:rFonts w:hint="default" w:ascii="Times New Roman" w:hAnsi="Times New Roman" w:eastAsia="宋体" w:cs="Times New Roman"/>
                      <w:b w:val="0"/>
                      <w:bCs w:val="0"/>
                      <w:i w:val="0"/>
                      <w:iCs w:val="0"/>
                      <w:color w:val="000000"/>
                      <w:kern w:val="2"/>
                      <w:sz w:val="21"/>
                      <w:szCs w:val="21"/>
                      <w:highlight w:val="none"/>
                      <w:u w:val="none"/>
                      <w:lang w:val="en-US" w:eastAsia="zh-CN"/>
                    </w:rPr>
                    <w:t>列入《产业结构调整指导目录》淘汰类的现状企业，应制定调整计划。生态环境治理措施不符合现行生态环境保护要求、资源能源消耗高、涉及大量排放区域超标污染物的现有企业，应制定整治计划。在调整、整治过渡期内，应严格控制相关企业生产规模，禁止新增产生环境污染的产能和产品。</w:t>
                  </w:r>
                </w:p>
              </w:tc>
              <w:tc>
                <w:tcPr>
                  <w:tcW w:w="1475" w:type="dxa"/>
                  <w:tcBorders>
                    <w:tl2br w:val="nil"/>
                    <w:tr2bl w:val="nil"/>
                  </w:tcBorders>
                  <w:noWrap w:val="0"/>
                  <w:vAlign w:val="top"/>
                </w:tcPr>
                <w:p w14:paraId="17D0CA2C">
                  <w:pPr>
                    <w:pStyle w:val="57"/>
                    <w:keepNext w:val="0"/>
                    <w:keepLines w:val="0"/>
                    <w:pageBreakBefore w:val="0"/>
                    <w:widowControl w:val="0"/>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color="auto"/>
                      <w:lang w:val="zh-CN"/>
                    </w:rPr>
                  </w:pPr>
                  <w:r>
                    <w:rPr>
                      <w:rFonts w:hint="default" w:ascii="Times New Roman" w:hAnsi="Times New Roman" w:eastAsia="宋体" w:cs="Times New Roman"/>
                      <w:b w:val="0"/>
                      <w:bCs w:val="0"/>
                      <w:i w:val="0"/>
                      <w:iCs w:val="0"/>
                      <w:color w:val="000000"/>
                      <w:spacing w:val="0"/>
                      <w:kern w:val="0"/>
                      <w:sz w:val="21"/>
                      <w:szCs w:val="21"/>
                      <w:highlight w:val="none"/>
                      <w:u w:val="none" w:color="auto"/>
                      <w:lang w:val="zh-CN"/>
                    </w:rPr>
                    <w:t>符合</w:t>
                  </w:r>
                </w:p>
                <w:p w14:paraId="23A69AE7">
                  <w:pPr>
                    <w:pStyle w:val="57"/>
                    <w:keepNext w:val="0"/>
                    <w:keepLines w:val="0"/>
                    <w:pageBreakBefore w:val="0"/>
                    <w:widowControl w:val="0"/>
                    <w:kinsoku/>
                    <w:wordWrap/>
                    <w:overflowPunct/>
                    <w:topLinePunct w:val="0"/>
                    <w:autoSpaceDE/>
                    <w:autoSpaceDN/>
                    <w:bidi w:val="0"/>
                    <w:adjustRightInd w:val="0"/>
                    <w:snapToGrid w:val="0"/>
                    <w:spacing w:beforeLines="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olor w:val="FF0000"/>
                      <w:spacing w:val="0"/>
                      <w:kern w:val="0"/>
                      <w:sz w:val="21"/>
                      <w:szCs w:val="21"/>
                      <w:highlight w:val="none"/>
                      <w:u w:val="none" w:color="auto"/>
                      <w:vertAlign w:val="baseline"/>
                      <w:lang w:val="en-US" w:eastAsia="zh-CN" w:bidi="ar-SA"/>
                    </w:rPr>
                  </w:pPr>
                  <w:r>
                    <w:rPr>
                      <w:rFonts w:hint="default" w:ascii="Times New Roman" w:hAnsi="Times New Roman" w:eastAsia="宋体" w:cs="Times New Roman"/>
                      <w:b w:val="0"/>
                      <w:bCs w:val="0"/>
                      <w:i w:val="0"/>
                      <w:iCs w:val="0"/>
                      <w:color w:val="000000"/>
                      <w:spacing w:val="0"/>
                      <w:kern w:val="0"/>
                      <w:sz w:val="21"/>
                      <w:szCs w:val="21"/>
                      <w:highlight w:val="none"/>
                      <w:u w:val="none" w:color="auto"/>
                      <w:lang w:val="zh-CN"/>
                    </w:rPr>
                    <w:t>本项目属于</w:t>
                  </w:r>
                  <w:r>
                    <w:rPr>
                      <w:rFonts w:hint="eastAsia" w:ascii="Times New Roman" w:hAnsi="Times New Roman" w:eastAsia="宋体" w:cs="Times New Roman"/>
                      <w:b w:val="0"/>
                      <w:bCs w:val="0"/>
                      <w:i w:val="0"/>
                      <w:iCs w:val="0"/>
                      <w:color w:val="000000"/>
                      <w:spacing w:val="0"/>
                      <w:kern w:val="0"/>
                      <w:sz w:val="21"/>
                      <w:szCs w:val="21"/>
                      <w:highlight w:val="none"/>
                      <w:u w:val="none" w:color="auto"/>
                      <w:lang w:val="en-US" w:eastAsia="zh-CN"/>
                    </w:rPr>
                    <w:t>允许</w:t>
                  </w:r>
                  <w:r>
                    <w:rPr>
                      <w:rFonts w:hint="default" w:ascii="Times New Roman" w:hAnsi="Times New Roman" w:eastAsia="宋体" w:cs="Times New Roman"/>
                      <w:b w:val="0"/>
                      <w:bCs w:val="0"/>
                      <w:i w:val="0"/>
                      <w:iCs w:val="0"/>
                      <w:color w:val="000000"/>
                      <w:spacing w:val="0"/>
                      <w:kern w:val="0"/>
                      <w:sz w:val="21"/>
                      <w:szCs w:val="21"/>
                      <w:highlight w:val="none"/>
                      <w:u w:val="none" w:color="auto"/>
                      <w:lang w:val="zh-CN"/>
                    </w:rPr>
                    <w:t>类</w:t>
                  </w:r>
                  <w:r>
                    <w:rPr>
                      <w:rFonts w:hint="default" w:ascii="Times New Roman" w:hAnsi="Times New Roman" w:eastAsia="宋体" w:cs="Times New Roman"/>
                      <w:b w:val="0"/>
                      <w:bCs w:val="0"/>
                      <w:i w:val="0"/>
                      <w:iCs w:val="0"/>
                      <w:color w:val="000000"/>
                      <w:spacing w:val="0"/>
                      <w:kern w:val="0"/>
                      <w:sz w:val="21"/>
                      <w:szCs w:val="21"/>
                      <w:highlight w:val="none"/>
                      <w:u w:val="none" w:color="auto"/>
                      <w:lang w:val="en-US" w:eastAsia="zh-CN"/>
                    </w:rPr>
                    <w:t>项目，符合区域产业准入负面清单要求。</w:t>
                  </w:r>
                </w:p>
              </w:tc>
            </w:tr>
            <w:tr w14:paraId="3BD05D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065" w:type="dxa"/>
                  <w:vMerge w:val="continue"/>
                  <w:tcBorders>
                    <w:tl2br w:val="nil"/>
                    <w:tr2bl w:val="nil"/>
                  </w:tcBorders>
                  <w:noWrap w:val="0"/>
                  <w:vAlign w:val="top"/>
                </w:tcPr>
                <w:p w14:paraId="66FDCF7A">
                  <w:pPr>
                    <w:pStyle w:val="57"/>
                    <w:keepNext w:val="0"/>
                    <w:keepLines w:val="0"/>
                    <w:pageBreakBefore w:val="0"/>
                    <w:widowControl w:val="0"/>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color="auto"/>
                      <w:lang w:val="en-US" w:eastAsia="zh-CN"/>
                    </w:rPr>
                  </w:pPr>
                </w:p>
              </w:tc>
              <w:tc>
                <w:tcPr>
                  <w:tcW w:w="5191" w:type="dxa"/>
                  <w:gridSpan w:val="2"/>
                  <w:tcBorders>
                    <w:tl2br w:val="nil"/>
                    <w:tr2bl w:val="nil"/>
                  </w:tcBorders>
                  <w:noWrap w:val="0"/>
                  <w:vAlign w:val="top"/>
                </w:tcPr>
                <w:p w14:paraId="6099147A">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right="0" w:rightChars="0" w:firstLine="0"/>
                    <w:jc w:val="center"/>
                    <w:textAlignment w:val="auto"/>
                    <w:outlineLvl w:val="9"/>
                    <w:rPr>
                      <w:rFonts w:hint="default" w:ascii="Times New Roman" w:hAnsi="Times New Roman" w:eastAsia="宋体" w:cs="Times New Roman"/>
                      <w:b w:val="0"/>
                      <w:bCs w:val="0"/>
                      <w:i w:val="0"/>
                      <w:iCs w:val="0"/>
                      <w:color w:val="000000"/>
                      <w:kern w:val="2"/>
                      <w:sz w:val="21"/>
                      <w:szCs w:val="21"/>
                      <w:highlight w:val="none"/>
                      <w:u w:val="none"/>
                      <w:lang w:val="en-US" w:eastAsia="zh-CN"/>
                    </w:rPr>
                  </w:pPr>
                  <w:r>
                    <w:rPr>
                      <w:rFonts w:hint="default" w:ascii="Times New Roman" w:hAnsi="Times New Roman" w:eastAsia="宋体" w:cs="Times New Roman"/>
                      <w:b w:val="0"/>
                      <w:bCs w:val="0"/>
                      <w:i w:val="0"/>
                      <w:iCs w:val="0"/>
                      <w:color w:val="000000"/>
                      <w:kern w:val="2"/>
                      <w:sz w:val="21"/>
                      <w:szCs w:val="21"/>
                      <w:highlight w:val="none"/>
                      <w:u w:val="none"/>
                      <w:lang w:val="en-US" w:eastAsia="zh-CN"/>
                    </w:rPr>
                    <w:t>强化产业政策在产业转移过程中的引导和约束作用，严格控制在生态脆弱或环境敏感地区建设“两高”行业项目。严格高能耗、高物耗、高水耗和产能过剩、低水平重复建设项目，以及涉及危险化学品、重金属和其他具有重大环境风险建设项目的审批和备案。老工业城市和资源型城市在防止污染转移的基础上，应积极承接有利于延伸产业链、提高技术水平、促进资源综合利用、充分吸纳就业的产业，因地制宜发展优势特色产业。</w:t>
                  </w:r>
                </w:p>
                <w:p w14:paraId="49B2E7FB">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right="0" w:rightChars="0" w:firstLine="0"/>
                    <w:jc w:val="center"/>
                    <w:textAlignment w:val="auto"/>
                    <w:outlineLvl w:val="9"/>
                    <w:rPr>
                      <w:rFonts w:hint="default" w:ascii="Times New Roman" w:hAnsi="Times New Roman" w:eastAsia="宋体" w:cs="Times New Roman"/>
                      <w:b w:val="0"/>
                      <w:bCs w:val="0"/>
                      <w:i w:val="0"/>
                      <w:iCs w:val="0"/>
                      <w:color w:val="000000"/>
                      <w:kern w:val="2"/>
                      <w:sz w:val="21"/>
                      <w:szCs w:val="21"/>
                      <w:highlight w:val="none"/>
                      <w:u w:val="none"/>
                      <w:lang w:val="en-US" w:eastAsia="zh-CN"/>
                    </w:rPr>
                  </w:pPr>
                  <w:r>
                    <w:rPr>
                      <w:rFonts w:hint="default" w:ascii="Times New Roman" w:hAnsi="Times New Roman" w:eastAsia="宋体" w:cs="Times New Roman"/>
                      <w:b w:val="0"/>
                      <w:bCs w:val="0"/>
                      <w:i w:val="0"/>
                      <w:iCs w:val="0"/>
                      <w:color w:val="000000"/>
                      <w:kern w:val="2"/>
                      <w:sz w:val="21"/>
                      <w:szCs w:val="21"/>
                      <w:highlight w:val="none"/>
                      <w:u w:val="none"/>
                      <w:lang w:val="en-US" w:eastAsia="zh-CN"/>
                    </w:rPr>
                    <w:t>严格控制钢铁、焦化、电解铝、水泥和平板玻璃等行业新增产能，列入去产能的钢铁企业退出时须一并退出配套的烧结、球团、焦炉、高炉等设备。严格控制尿素、磷铵、电石、烧碱、聚氯乙烯、纯碱、黄磷等过剩行业新增产能，符合政策要求的先进工艺改造提升项目应实行等量或减量置换。</w:t>
                  </w:r>
                </w:p>
                <w:p w14:paraId="5CB0CC16">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right="0" w:rightChars="0" w:firstLine="0" w:firstLineChars="0"/>
                    <w:jc w:val="center"/>
                    <w:textAlignment w:val="auto"/>
                    <w:outlineLvl w:val="9"/>
                    <w:rPr>
                      <w:rFonts w:hint="default" w:ascii="Times New Roman" w:hAnsi="Times New Roman" w:eastAsia="宋体" w:cs="Times New Roman"/>
                      <w:b w:val="0"/>
                      <w:bCs w:val="0"/>
                      <w:i w:val="0"/>
                      <w:iCs w:val="0"/>
                      <w:color w:val="000000"/>
                      <w:kern w:val="2"/>
                      <w:sz w:val="21"/>
                      <w:szCs w:val="21"/>
                      <w:highlight w:val="none"/>
                      <w:u w:val="none"/>
                      <w:lang w:val="en-US" w:eastAsia="zh-CN" w:bidi="ar-SA"/>
                    </w:rPr>
                  </w:pPr>
                  <w:r>
                    <w:rPr>
                      <w:rFonts w:hint="default" w:ascii="Times New Roman" w:hAnsi="Times New Roman" w:eastAsia="宋体" w:cs="Times New Roman"/>
                      <w:b w:val="0"/>
                      <w:bCs w:val="0"/>
                      <w:i w:val="0"/>
                      <w:iCs w:val="0"/>
                      <w:color w:val="000000"/>
                      <w:kern w:val="2"/>
                      <w:sz w:val="21"/>
                      <w:szCs w:val="21"/>
                      <w:highlight w:val="none"/>
                      <w:u w:val="none"/>
                      <w:lang w:val="en-US" w:eastAsia="zh-CN"/>
                    </w:rPr>
                    <w:t>严控新建燃煤锅炉，县级以上城市建成区原则上不再新建每小时35蒸吨以下燃煤锅炉。</w:t>
                  </w:r>
                </w:p>
              </w:tc>
              <w:tc>
                <w:tcPr>
                  <w:tcW w:w="1475" w:type="dxa"/>
                  <w:tcBorders>
                    <w:tl2br w:val="nil"/>
                    <w:tr2bl w:val="nil"/>
                  </w:tcBorders>
                  <w:noWrap w:val="0"/>
                  <w:vAlign w:val="top"/>
                </w:tcPr>
                <w:p w14:paraId="10858885">
                  <w:pPr>
                    <w:pStyle w:val="57"/>
                    <w:keepNext w:val="0"/>
                    <w:keepLines w:val="0"/>
                    <w:pageBreakBefore w:val="0"/>
                    <w:widowControl w:val="0"/>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color="auto"/>
                      <w:lang w:val="zh-CN"/>
                    </w:rPr>
                  </w:pPr>
                  <w:r>
                    <w:rPr>
                      <w:rFonts w:hint="default" w:ascii="Times New Roman" w:hAnsi="Times New Roman" w:eastAsia="宋体" w:cs="Times New Roman"/>
                      <w:b w:val="0"/>
                      <w:bCs w:val="0"/>
                      <w:i w:val="0"/>
                      <w:iCs w:val="0"/>
                      <w:color w:val="000000"/>
                      <w:spacing w:val="0"/>
                      <w:kern w:val="0"/>
                      <w:sz w:val="21"/>
                      <w:szCs w:val="21"/>
                      <w:highlight w:val="none"/>
                      <w:u w:val="none" w:color="auto"/>
                      <w:lang w:val="zh-CN"/>
                    </w:rPr>
                    <w:t>符合</w:t>
                  </w:r>
                </w:p>
                <w:p w14:paraId="4AA90620">
                  <w:pPr>
                    <w:pStyle w:val="57"/>
                    <w:keepNext w:val="0"/>
                    <w:keepLines w:val="0"/>
                    <w:pageBreakBefore w:val="0"/>
                    <w:widowControl w:val="0"/>
                    <w:kinsoku/>
                    <w:wordWrap/>
                    <w:overflowPunct/>
                    <w:topLinePunct w:val="0"/>
                    <w:autoSpaceDE/>
                    <w:autoSpaceDN/>
                    <w:bidi w:val="0"/>
                    <w:adjustRightInd w:val="0"/>
                    <w:snapToGrid w:val="0"/>
                    <w:spacing w:beforeLines="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color="auto"/>
                      <w:lang w:val="en-US" w:eastAsia="zh-CN"/>
                    </w:rPr>
                  </w:pPr>
                  <w:r>
                    <w:rPr>
                      <w:rFonts w:hint="default" w:ascii="Times New Roman" w:hAnsi="Times New Roman" w:eastAsia="宋体" w:cs="Times New Roman"/>
                      <w:b w:val="0"/>
                      <w:bCs w:val="0"/>
                      <w:i w:val="0"/>
                      <w:iCs w:val="0"/>
                      <w:color w:val="000000"/>
                      <w:spacing w:val="0"/>
                      <w:kern w:val="0"/>
                      <w:sz w:val="21"/>
                      <w:szCs w:val="21"/>
                      <w:highlight w:val="none"/>
                      <w:u w:val="none" w:color="auto"/>
                      <w:lang w:val="zh-CN"/>
                    </w:rPr>
                    <w:t>本项目</w:t>
                  </w:r>
                  <w:r>
                    <w:rPr>
                      <w:rFonts w:hint="eastAsia" w:ascii="Times New Roman" w:hAnsi="Times New Roman" w:eastAsia="宋体" w:cs="Times New Roman"/>
                      <w:b w:val="0"/>
                      <w:bCs w:val="0"/>
                      <w:i w:val="0"/>
                      <w:iCs w:val="0"/>
                      <w:color w:val="000000"/>
                      <w:spacing w:val="0"/>
                      <w:kern w:val="0"/>
                      <w:sz w:val="21"/>
                      <w:szCs w:val="21"/>
                      <w:highlight w:val="none"/>
                      <w:u w:val="none" w:color="auto"/>
                      <w:lang w:val="en-US" w:eastAsia="zh-CN"/>
                    </w:rPr>
                    <w:t>锅炉为2.5t/h生物质蒸汽锅炉。</w:t>
                  </w:r>
                </w:p>
              </w:tc>
            </w:tr>
            <w:tr w14:paraId="368DD4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065" w:type="dxa"/>
                  <w:vMerge w:val="continue"/>
                  <w:tcBorders>
                    <w:tl2br w:val="nil"/>
                    <w:tr2bl w:val="nil"/>
                  </w:tcBorders>
                  <w:noWrap w:val="0"/>
                  <w:vAlign w:val="top"/>
                </w:tcPr>
                <w:p w14:paraId="16B8D91A">
                  <w:pPr>
                    <w:pStyle w:val="57"/>
                    <w:keepNext w:val="0"/>
                    <w:keepLines w:val="0"/>
                    <w:pageBreakBefore w:val="0"/>
                    <w:widowControl w:val="0"/>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color="auto"/>
                      <w:lang w:val="en-US" w:eastAsia="zh-CN"/>
                    </w:rPr>
                  </w:pPr>
                </w:p>
              </w:tc>
              <w:tc>
                <w:tcPr>
                  <w:tcW w:w="5191" w:type="dxa"/>
                  <w:gridSpan w:val="2"/>
                  <w:tcBorders>
                    <w:tl2br w:val="nil"/>
                    <w:tr2bl w:val="nil"/>
                  </w:tcBorders>
                  <w:noWrap w:val="0"/>
                  <w:vAlign w:val="top"/>
                </w:tcPr>
                <w:p w14:paraId="05D52DF1">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right="0" w:rightChars="0" w:firstLine="0"/>
                    <w:jc w:val="center"/>
                    <w:textAlignment w:val="auto"/>
                    <w:outlineLvl w:val="9"/>
                    <w:rPr>
                      <w:rFonts w:hint="default" w:ascii="Times New Roman" w:hAnsi="Times New Roman" w:eastAsia="宋体" w:cs="Times New Roman"/>
                      <w:b w:val="0"/>
                      <w:bCs w:val="0"/>
                      <w:i w:val="0"/>
                      <w:iCs w:val="0"/>
                      <w:color w:val="000000"/>
                      <w:kern w:val="2"/>
                      <w:sz w:val="21"/>
                      <w:szCs w:val="21"/>
                      <w:highlight w:val="none"/>
                      <w:u w:val="none"/>
                      <w:lang w:val="en-US" w:eastAsia="zh-CN"/>
                    </w:rPr>
                  </w:pPr>
                  <w:r>
                    <w:rPr>
                      <w:rFonts w:hint="default" w:ascii="Times New Roman" w:hAnsi="Times New Roman" w:eastAsia="宋体" w:cs="Times New Roman"/>
                      <w:b w:val="0"/>
                      <w:bCs w:val="0"/>
                      <w:i w:val="0"/>
                      <w:iCs w:val="0"/>
                      <w:color w:val="000000"/>
                      <w:kern w:val="2"/>
                      <w:sz w:val="21"/>
                      <w:szCs w:val="21"/>
                      <w:highlight w:val="none"/>
                      <w:u w:val="none"/>
                      <w:lang w:val="en-US" w:eastAsia="zh-CN"/>
                    </w:rPr>
                    <w:t>重大项目原则上应布局在优化开发区和重点开发区，并符合国土空间总体规划。</w:t>
                  </w:r>
                </w:p>
                <w:p w14:paraId="7B47953A">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right="0" w:rightChars="0" w:firstLine="0"/>
                    <w:jc w:val="center"/>
                    <w:textAlignment w:val="auto"/>
                    <w:outlineLvl w:val="9"/>
                    <w:rPr>
                      <w:rFonts w:hint="default" w:ascii="Times New Roman" w:hAnsi="Times New Roman" w:eastAsia="宋体" w:cs="Times New Roman"/>
                      <w:b w:val="0"/>
                      <w:bCs w:val="0"/>
                      <w:i w:val="0"/>
                      <w:iCs w:val="0"/>
                      <w:color w:val="000000"/>
                      <w:kern w:val="2"/>
                      <w:sz w:val="21"/>
                      <w:szCs w:val="21"/>
                      <w:highlight w:val="none"/>
                      <w:u w:val="none"/>
                      <w:lang w:val="en-US" w:eastAsia="zh-CN"/>
                    </w:rPr>
                  </w:pPr>
                  <w:r>
                    <w:rPr>
                      <w:rFonts w:hint="default" w:ascii="Times New Roman" w:hAnsi="Times New Roman" w:eastAsia="宋体" w:cs="Times New Roman"/>
                      <w:b w:val="0"/>
                      <w:bCs w:val="0"/>
                      <w:i w:val="0"/>
                      <w:iCs w:val="0"/>
                      <w:color w:val="000000"/>
                      <w:kern w:val="2"/>
                      <w:sz w:val="21"/>
                      <w:szCs w:val="21"/>
                      <w:highlight w:val="none"/>
                      <w:u w:val="none"/>
                      <w:lang w:val="en-US" w:eastAsia="zh-CN"/>
                    </w:rPr>
                    <w:t>化工石化、有色冶炼、制浆造纸等可能引发环境风险的项目，以及涉及石化、化工、工业涂装等重点行业高VOCs 排放的建设项目，在符合国家产业政策和清洁生产水平要求、满足污染物排放标准以及污染物排放总量控制指标前提下，应当在依法设立、基础设施齐全并具备有效规划、规划环境影响评价的产业园区内布设。</w:t>
                  </w:r>
                </w:p>
                <w:p w14:paraId="2C34DC79">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right="0" w:rightChars="0" w:firstLine="0" w:firstLineChars="0"/>
                    <w:jc w:val="center"/>
                    <w:textAlignment w:val="auto"/>
                    <w:outlineLvl w:val="9"/>
                    <w:rPr>
                      <w:rFonts w:hint="default" w:ascii="Times New Roman" w:hAnsi="Times New Roman" w:eastAsia="宋体" w:cs="Times New Roman"/>
                      <w:b w:val="0"/>
                      <w:bCs w:val="0"/>
                      <w:i w:val="0"/>
                      <w:iCs w:val="0"/>
                      <w:color w:val="000000"/>
                      <w:kern w:val="2"/>
                      <w:sz w:val="21"/>
                      <w:szCs w:val="21"/>
                      <w:highlight w:val="none"/>
                      <w:u w:val="none"/>
                      <w:lang w:val="en-US" w:eastAsia="zh-CN" w:bidi="ar-SA"/>
                    </w:rPr>
                  </w:pPr>
                  <w:r>
                    <w:rPr>
                      <w:rFonts w:hint="default" w:ascii="Times New Roman" w:hAnsi="Times New Roman" w:eastAsia="宋体" w:cs="Times New Roman"/>
                      <w:b w:val="0"/>
                      <w:bCs w:val="0"/>
                      <w:i w:val="0"/>
                      <w:iCs w:val="0"/>
                      <w:color w:val="000000"/>
                      <w:kern w:val="2"/>
                      <w:sz w:val="21"/>
                      <w:szCs w:val="21"/>
                      <w:highlight w:val="none"/>
                      <w:u w:val="none"/>
                      <w:lang w:val="en-US" w:eastAsia="zh-CN"/>
                    </w:rPr>
                    <w:t>严格落实规划环评及其批复文件环境准入条件，空气质量未达标地区制定更严格的产业准入门槛。</w:t>
                  </w:r>
                </w:p>
              </w:tc>
              <w:tc>
                <w:tcPr>
                  <w:tcW w:w="1475" w:type="dxa"/>
                  <w:tcBorders>
                    <w:tl2br w:val="nil"/>
                    <w:tr2bl w:val="nil"/>
                  </w:tcBorders>
                  <w:noWrap w:val="0"/>
                  <w:vAlign w:val="top"/>
                </w:tcPr>
                <w:p w14:paraId="7367536B">
                  <w:pPr>
                    <w:pStyle w:val="57"/>
                    <w:keepNext w:val="0"/>
                    <w:keepLines w:val="0"/>
                    <w:pageBreakBefore w:val="0"/>
                    <w:widowControl w:val="0"/>
                    <w:kinsoku/>
                    <w:wordWrap/>
                    <w:overflowPunct/>
                    <w:topLinePunct w:val="0"/>
                    <w:autoSpaceDE/>
                    <w:autoSpaceDN/>
                    <w:bidi w:val="0"/>
                    <w:adjustRightInd w:val="0"/>
                    <w:snapToGrid w:val="0"/>
                    <w:spacing w:beforeLines="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 w:val="0"/>
                      <w:bCs w:val="0"/>
                      <w:i w:val="0"/>
                      <w:iCs w:val="0"/>
                      <w:color w:val="000000"/>
                      <w:spacing w:val="0"/>
                      <w:kern w:val="0"/>
                      <w:sz w:val="21"/>
                      <w:szCs w:val="21"/>
                      <w:highlight w:val="none"/>
                      <w:u w:val="none" w:color="auto"/>
                      <w:lang w:val="en-US" w:eastAsia="zh-CN"/>
                    </w:rPr>
                  </w:pPr>
                  <w:r>
                    <w:rPr>
                      <w:rFonts w:hint="eastAsia" w:ascii="Times New Roman" w:hAnsi="Times New Roman" w:eastAsia="宋体" w:cs="Times New Roman"/>
                      <w:b w:val="0"/>
                      <w:bCs w:val="0"/>
                      <w:i w:val="0"/>
                      <w:iCs w:val="0"/>
                      <w:color w:val="000000"/>
                      <w:spacing w:val="0"/>
                      <w:kern w:val="0"/>
                      <w:sz w:val="21"/>
                      <w:szCs w:val="21"/>
                      <w:highlight w:val="none"/>
                      <w:u w:val="none" w:color="auto"/>
                      <w:lang w:val="en-US" w:eastAsia="zh-CN"/>
                    </w:rPr>
                    <w:t>/</w:t>
                  </w:r>
                </w:p>
              </w:tc>
            </w:tr>
            <w:tr w14:paraId="7F17FB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65" w:type="dxa"/>
                  <w:vMerge w:val="continue"/>
                  <w:tcBorders>
                    <w:tl2br w:val="nil"/>
                    <w:tr2bl w:val="nil"/>
                  </w:tcBorders>
                  <w:noWrap w:val="0"/>
                  <w:vAlign w:val="top"/>
                </w:tcPr>
                <w:p w14:paraId="57572959">
                  <w:pPr>
                    <w:pStyle w:val="57"/>
                    <w:keepNext w:val="0"/>
                    <w:keepLines w:val="0"/>
                    <w:pageBreakBefore w:val="0"/>
                    <w:widowControl w:val="0"/>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color="auto"/>
                      <w:lang w:val="en-US" w:eastAsia="zh-CN"/>
                    </w:rPr>
                  </w:pPr>
                </w:p>
              </w:tc>
              <w:tc>
                <w:tcPr>
                  <w:tcW w:w="5191" w:type="dxa"/>
                  <w:gridSpan w:val="2"/>
                  <w:tcBorders>
                    <w:tl2br w:val="nil"/>
                    <w:tr2bl w:val="nil"/>
                  </w:tcBorders>
                  <w:noWrap w:val="0"/>
                  <w:vAlign w:val="top"/>
                </w:tcPr>
                <w:p w14:paraId="6AA3F61C">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right="0" w:rightChars="0" w:firstLine="0" w:firstLineChars="0"/>
                    <w:jc w:val="center"/>
                    <w:textAlignment w:val="auto"/>
                    <w:outlineLvl w:val="9"/>
                    <w:rPr>
                      <w:rFonts w:hint="default" w:ascii="Times New Roman" w:hAnsi="Times New Roman" w:eastAsia="宋体" w:cs="Times New Roman"/>
                      <w:b w:val="0"/>
                      <w:bCs w:val="0"/>
                      <w:i w:val="0"/>
                      <w:iCs w:val="0"/>
                      <w:color w:val="000000"/>
                      <w:kern w:val="2"/>
                      <w:sz w:val="21"/>
                      <w:szCs w:val="21"/>
                      <w:highlight w:val="none"/>
                      <w:u w:val="none"/>
                      <w:lang w:val="en-US" w:eastAsia="zh-CN" w:bidi="ar-SA"/>
                    </w:rPr>
                  </w:pPr>
                  <w:r>
                    <w:rPr>
                      <w:rFonts w:hint="default" w:ascii="Times New Roman" w:hAnsi="Times New Roman" w:eastAsia="宋体" w:cs="Times New Roman"/>
                      <w:b w:val="0"/>
                      <w:bCs w:val="0"/>
                      <w:i w:val="0"/>
                      <w:iCs w:val="0"/>
                      <w:color w:val="000000"/>
                      <w:kern w:val="2"/>
                      <w:sz w:val="21"/>
                      <w:szCs w:val="21"/>
                      <w:highlight w:val="none"/>
                      <w:u w:val="none"/>
                      <w:lang w:val="en-US" w:eastAsia="zh-CN"/>
                    </w:rPr>
                    <w:t>进一步优化全省化工产业布局，提高化工行业本质安全和绿色发展水平，引领化工园区从规范化发展到高质量发展、促进化工产业转型升级。</w:t>
                  </w:r>
                </w:p>
              </w:tc>
              <w:tc>
                <w:tcPr>
                  <w:tcW w:w="1475" w:type="dxa"/>
                  <w:tcBorders>
                    <w:tl2br w:val="nil"/>
                    <w:tr2bl w:val="nil"/>
                  </w:tcBorders>
                  <w:noWrap w:val="0"/>
                  <w:vAlign w:val="top"/>
                </w:tcPr>
                <w:p w14:paraId="7DBAFEB8">
                  <w:pPr>
                    <w:pStyle w:val="57"/>
                    <w:keepNext w:val="0"/>
                    <w:keepLines w:val="0"/>
                    <w:pageBreakBefore w:val="0"/>
                    <w:widowControl w:val="0"/>
                    <w:kinsoku/>
                    <w:wordWrap/>
                    <w:overflowPunct/>
                    <w:topLinePunct w:val="0"/>
                    <w:autoSpaceDE/>
                    <w:autoSpaceDN/>
                    <w:bidi w:val="0"/>
                    <w:adjustRightInd w:val="0"/>
                    <w:snapToGrid w:val="0"/>
                    <w:spacing w:beforeLines="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 w:val="0"/>
                      <w:bCs w:val="0"/>
                      <w:i w:val="0"/>
                      <w:iCs w:val="0"/>
                      <w:color w:val="000000"/>
                      <w:spacing w:val="0"/>
                      <w:kern w:val="0"/>
                      <w:sz w:val="21"/>
                      <w:szCs w:val="21"/>
                      <w:highlight w:val="none"/>
                      <w:u w:val="none" w:color="auto"/>
                      <w:lang w:val="en-US" w:eastAsia="zh-CN"/>
                    </w:rPr>
                  </w:pPr>
                  <w:r>
                    <w:rPr>
                      <w:rFonts w:hint="eastAsia" w:ascii="Times New Roman" w:hAnsi="Times New Roman" w:eastAsia="宋体" w:cs="Times New Roman"/>
                      <w:b w:val="0"/>
                      <w:bCs w:val="0"/>
                      <w:i w:val="0"/>
                      <w:iCs w:val="0"/>
                      <w:color w:val="000000"/>
                      <w:spacing w:val="0"/>
                      <w:kern w:val="0"/>
                      <w:sz w:val="21"/>
                      <w:szCs w:val="21"/>
                      <w:highlight w:val="none"/>
                      <w:u w:val="none" w:color="auto"/>
                      <w:lang w:val="en-US" w:eastAsia="zh-CN"/>
                    </w:rPr>
                    <w:t>/</w:t>
                  </w:r>
                </w:p>
              </w:tc>
            </w:tr>
            <w:tr w14:paraId="0B4CD9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1065" w:type="dxa"/>
                  <w:vMerge w:val="restart"/>
                  <w:tcBorders>
                    <w:tl2br w:val="nil"/>
                    <w:tr2bl w:val="nil"/>
                  </w:tcBorders>
                  <w:noWrap w:val="0"/>
                  <w:vAlign w:val="top"/>
                </w:tcPr>
                <w:p w14:paraId="16BCAA01">
                  <w:pPr>
                    <w:pStyle w:val="57"/>
                    <w:keepNext w:val="0"/>
                    <w:keepLines w:val="0"/>
                    <w:pageBreakBefore w:val="0"/>
                    <w:widowControl w:val="0"/>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spacing w:val="0"/>
                      <w:kern w:val="0"/>
                      <w:sz w:val="21"/>
                      <w:szCs w:val="21"/>
                      <w:highlight w:val="none"/>
                      <w:u w:val="none" w:color="auto"/>
                      <w:vertAlign w:val="baseline"/>
                      <w:lang w:val="en-US" w:eastAsia="zh-CN"/>
                    </w:rPr>
                  </w:pPr>
                  <w:r>
                    <w:rPr>
                      <w:rFonts w:hint="default" w:ascii="Times New Roman" w:hAnsi="Times New Roman" w:eastAsia="宋体" w:cs="Times New Roman"/>
                      <w:b w:val="0"/>
                      <w:bCs w:val="0"/>
                      <w:i w:val="0"/>
                      <w:iCs w:val="0"/>
                      <w:color w:val="000000"/>
                      <w:kern w:val="2"/>
                      <w:sz w:val="21"/>
                      <w:szCs w:val="21"/>
                      <w:highlight w:val="none"/>
                      <w:u w:val="none"/>
                      <w:lang w:val="en-US" w:eastAsia="zh-CN"/>
                    </w:rPr>
                    <w:t>污染物排放管控</w:t>
                  </w:r>
                </w:p>
              </w:tc>
              <w:tc>
                <w:tcPr>
                  <w:tcW w:w="5191" w:type="dxa"/>
                  <w:gridSpan w:val="2"/>
                  <w:tcBorders>
                    <w:tl2br w:val="nil"/>
                    <w:tr2bl w:val="nil"/>
                  </w:tcBorders>
                  <w:noWrap w:val="0"/>
                  <w:vAlign w:val="top"/>
                </w:tcPr>
                <w:p w14:paraId="0DBFC7DA">
                  <w:pPr>
                    <w:pStyle w:val="57"/>
                    <w:keepNext w:val="0"/>
                    <w:keepLines w:val="0"/>
                    <w:pageBreakBefore w:val="0"/>
                    <w:widowControl/>
                    <w:kinsoku/>
                    <w:wordWrap/>
                    <w:overflowPunct/>
                    <w:topLinePunct w:val="0"/>
                    <w:autoSpaceDE/>
                    <w:autoSpaceDN/>
                    <w:bidi w:val="0"/>
                    <w:adjustRightInd w:val="0"/>
                    <w:snapToGrid w:val="0"/>
                    <w:spacing w:beforeLines="0" w:after="0" w:line="240" w:lineRule="auto"/>
                    <w:ind w:right="0" w:rightChars="0" w:firstLine="0" w:firstLineChars="0"/>
                    <w:jc w:val="center"/>
                    <w:textAlignment w:val="auto"/>
                    <w:outlineLvl w:val="9"/>
                    <w:rPr>
                      <w:rFonts w:hint="default" w:ascii="Times New Roman" w:hAnsi="Times New Roman" w:eastAsia="宋体" w:cs="Times New Roman"/>
                      <w:b w:val="0"/>
                      <w:bCs w:val="0"/>
                      <w:color w:val="FF0000"/>
                      <w:kern w:val="2"/>
                      <w:sz w:val="21"/>
                      <w:szCs w:val="21"/>
                      <w:highlight w:val="none"/>
                      <w:u w:val="none"/>
                      <w:vertAlign w:val="baseline"/>
                      <w:lang w:val="en-US" w:eastAsia="zh-CN" w:bidi="ar-SA"/>
                    </w:rPr>
                  </w:pPr>
                  <w:r>
                    <w:rPr>
                      <w:rFonts w:hint="default" w:ascii="Times New Roman" w:hAnsi="Times New Roman" w:eastAsia="宋体" w:cs="Times New Roman"/>
                      <w:b w:val="0"/>
                      <w:bCs w:val="0"/>
                      <w:i w:val="0"/>
                      <w:iCs w:val="0"/>
                      <w:color w:val="000000"/>
                      <w:kern w:val="2"/>
                      <w:sz w:val="21"/>
                      <w:szCs w:val="21"/>
                      <w:highlight w:val="none"/>
                      <w:u w:val="none"/>
                      <w:lang w:val="en-US" w:eastAsia="zh-CN"/>
                    </w:rPr>
                    <w:t>落实主要污染物总量控制和排污许可制度。新建、改建、扩建重点行业建设项目实行主要污染物排放等量或倍量削减替代。严格涉VOCs建设项目环境影响评价，逐步推进区域内VOCs排放等量或倍量削减替代。</w:t>
                  </w:r>
                </w:p>
              </w:tc>
              <w:tc>
                <w:tcPr>
                  <w:tcW w:w="1475" w:type="dxa"/>
                  <w:tcBorders>
                    <w:tl2br w:val="nil"/>
                    <w:tr2bl w:val="nil"/>
                  </w:tcBorders>
                  <w:noWrap w:val="0"/>
                  <w:vAlign w:val="top"/>
                </w:tcPr>
                <w:p w14:paraId="029428C2">
                  <w:pPr>
                    <w:pStyle w:val="57"/>
                    <w:keepNext w:val="0"/>
                    <w:keepLines w:val="0"/>
                    <w:pageBreakBefore w:val="0"/>
                    <w:widowControl w:val="0"/>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color="auto"/>
                      <w:lang w:val="zh-CN"/>
                    </w:rPr>
                  </w:pPr>
                  <w:r>
                    <w:rPr>
                      <w:rFonts w:hint="default" w:ascii="Times New Roman" w:hAnsi="Times New Roman" w:eastAsia="宋体" w:cs="Times New Roman"/>
                      <w:b w:val="0"/>
                      <w:bCs w:val="0"/>
                      <w:i w:val="0"/>
                      <w:iCs w:val="0"/>
                      <w:color w:val="000000"/>
                      <w:spacing w:val="0"/>
                      <w:kern w:val="0"/>
                      <w:sz w:val="21"/>
                      <w:szCs w:val="21"/>
                      <w:highlight w:val="none"/>
                      <w:u w:val="none" w:color="auto"/>
                      <w:lang w:val="zh-CN"/>
                    </w:rPr>
                    <w:t>符合</w:t>
                  </w:r>
                </w:p>
                <w:p w14:paraId="2AC0D76E">
                  <w:pPr>
                    <w:keepNext w:val="0"/>
                    <w:keepLines w:val="0"/>
                    <w:pageBreakBefore w:val="0"/>
                    <w:widowControl w:val="0"/>
                    <w:kinsoku/>
                    <w:wordWrap/>
                    <w:overflowPunct/>
                    <w:topLinePunct w:val="0"/>
                    <w:autoSpaceDE/>
                    <w:autoSpaceDN/>
                    <w:bidi w:val="0"/>
                    <w:adjustRightInd w:val="0"/>
                    <w:snapToGrid w:val="0"/>
                    <w:spacing w:beforeLines="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color="auto"/>
                      <w:lang w:val="en-US" w:eastAsia="zh-CN" w:bidi="ar-SA"/>
                    </w:rPr>
                  </w:pPr>
                  <w:r>
                    <w:rPr>
                      <w:rFonts w:hint="default" w:ascii="Times New Roman" w:hAnsi="Times New Roman" w:eastAsia="宋体" w:cs="Times New Roman"/>
                      <w:b w:val="0"/>
                      <w:bCs w:val="0"/>
                      <w:i w:val="0"/>
                      <w:iCs w:val="0"/>
                      <w:color w:val="000000"/>
                      <w:spacing w:val="0"/>
                      <w:kern w:val="0"/>
                      <w:sz w:val="21"/>
                      <w:szCs w:val="21"/>
                      <w:highlight w:val="none"/>
                      <w:u w:val="none" w:color="auto"/>
                      <w:lang w:val="zh-CN"/>
                    </w:rPr>
                    <w:t>本项目</w:t>
                  </w:r>
                  <w:r>
                    <w:rPr>
                      <w:rFonts w:hint="eastAsia" w:ascii="Times New Roman" w:hAnsi="Times New Roman" w:eastAsia="宋体" w:cs="Times New Roman"/>
                      <w:b w:val="0"/>
                      <w:bCs w:val="0"/>
                      <w:i w:val="0"/>
                      <w:iCs w:val="0"/>
                      <w:color w:val="000000"/>
                      <w:spacing w:val="0"/>
                      <w:kern w:val="0"/>
                      <w:sz w:val="21"/>
                      <w:szCs w:val="21"/>
                      <w:highlight w:val="none"/>
                      <w:u w:val="none" w:color="auto"/>
                      <w:lang w:val="en-US" w:eastAsia="zh-CN"/>
                    </w:rPr>
                    <w:t>不属于重点行业、不涉及</w:t>
                  </w:r>
                  <w:r>
                    <w:rPr>
                      <w:rFonts w:hint="default" w:ascii="Times New Roman" w:hAnsi="Times New Roman" w:eastAsia="宋体" w:cs="Times New Roman"/>
                      <w:b w:val="0"/>
                      <w:bCs w:val="0"/>
                      <w:i w:val="0"/>
                      <w:iCs w:val="0"/>
                      <w:color w:val="000000"/>
                      <w:kern w:val="2"/>
                      <w:sz w:val="21"/>
                      <w:szCs w:val="21"/>
                      <w:highlight w:val="none"/>
                      <w:u w:val="none"/>
                      <w:lang w:val="en-US" w:eastAsia="zh-CN"/>
                    </w:rPr>
                    <w:t>VOCs排放</w:t>
                  </w:r>
                  <w:r>
                    <w:rPr>
                      <w:rFonts w:hint="eastAsia" w:ascii="Times New Roman" w:hAnsi="Times New Roman" w:eastAsia="宋体" w:cs="Times New Roman"/>
                      <w:b w:val="0"/>
                      <w:bCs w:val="0"/>
                      <w:i w:val="0"/>
                      <w:iCs w:val="0"/>
                      <w:color w:val="000000"/>
                      <w:kern w:val="2"/>
                      <w:sz w:val="21"/>
                      <w:szCs w:val="21"/>
                      <w:highlight w:val="none"/>
                      <w:u w:val="none"/>
                      <w:lang w:val="en-US" w:eastAsia="zh-CN"/>
                    </w:rPr>
                    <w:t>。</w:t>
                  </w:r>
                </w:p>
              </w:tc>
            </w:tr>
            <w:tr w14:paraId="060DDF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5" w:type="dxa"/>
                  <w:vMerge w:val="continue"/>
                  <w:tcBorders>
                    <w:tl2br w:val="nil"/>
                    <w:tr2bl w:val="nil"/>
                  </w:tcBorders>
                  <w:noWrap w:val="0"/>
                  <w:vAlign w:val="top"/>
                </w:tcPr>
                <w:p w14:paraId="0D725DC8">
                  <w:pPr>
                    <w:pStyle w:val="57"/>
                    <w:keepNext w:val="0"/>
                    <w:keepLines w:val="0"/>
                    <w:pageBreakBefore w:val="0"/>
                    <w:widowControl w:val="0"/>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color="auto"/>
                      <w:lang w:val="en-US" w:eastAsia="zh-CN"/>
                    </w:rPr>
                  </w:pPr>
                </w:p>
              </w:tc>
              <w:tc>
                <w:tcPr>
                  <w:tcW w:w="5191" w:type="dxa"/>
                  <w:gridSpan w:val="2"/>
                  <w:tcBorders>
                    <w:tl2br w:val="nil"/>
                    <w:tr2bl w:val="nil"/>
                  </w:tcBorders>
                  <w:noWrap w:val="0"/>
                  <w:vAlign w:val="top"/>
                </w:tcPr>
                <w:p w14:paraId="5F24FE3D">
                  <w:pPr>
                    <w:pStyle w:val="57"/>
                    <w:keepNext w:val="0"/>
                    <w:keepLines w:val="0"/>
                    <w:pageBreakBefore w:val="0"/>
                    <w:widowControl/>
                    <w:kinsoku/>
                    <w:wordWrap/>
                    <w:overflowPunct/>
                    <w:topLinePunct w:val="0"/>
                    <w:autoSpaceDE/>
                    <w:autoSpaceDN/>
                    <w:bidi w:val="0"/>
                    <w:adjustRightInd w:val="0"/>
                    <w:snapToGrid w:val="0"/>
                    <w:spacing w:beforeLines="0" w:after="0" w:line="240" w:lineRule="auto"/>
                    <w:ind w:right="0" w:rightChars="0" w:firstLine="0" w:firstLineChars="0"/>
                    <w:jc w:val="center"/>
                    <w:textAlignment w:val="auto"/>
                    <w:outlineLvl w:val="9"/>
                    <w:rPr>
                      <w:rFonts w:hint="default" w:ascii="Times New Roman" w:hAnsi="Times New Roman" w:eastAsia="宋体" w:cs="Times New Roman"/>
                      <w:b w:val="0"/>
                      <w:bCs w:val="0"/>
                      <w:i w:val="0"/>
                      <w:iCs w:val="0"/>
                      <w:color w:val="000000"/>
                      <w:kern w:val="2"/>
                      <w:sz w:val="21"/>
                      <w:szCs w:val="21"/>
                      <w:highlight w:val="none"/>
                      <w:u w:val="none"/>
                      <w:lang w:val="en-US" w:eastAsia="zh-CN" w:bidi="ar-SA"/>
                    </w:rPr>
                  </w:pPr>
                  <w:r>
                    <w:rPr>
                      <w:rFonts w:hint="default" w:ascii="Times New Roman" w:hAnsi="Times New Roman" w:eastAsia="宋体" w:cs="Times New Roman"/>
                      <w:b w:val="0"/>
                      <w:bCs w:val="0"/>
                      <w:i w:val="0"/>
                      <w:iCs w:val="0"/>
                      <w:color w:val="000000"/>
                      <w:kern w:val="2"/>
                      <w:sz w:val="21"/>
                      <w:szCs w:val="21"/>
                      <w:highlight w:val="none"/>
                      <w:u w:val="none"/>
                      <w:lang w:val="en-US" w:eastAsia="zh-CN"/>
                    </w:rPr>
                    <w:t>空气质量未达标地区新建项目涉及的二氧化硫、氮氧化物、颗粒物、挥发性有机物（VOCs）排放全面执行大气污染物特别排放限值。</w:t>
                  </w:r>
                </w:p>
              </w:tc>
              <w:tc>
                <w:tcPr>
                  <w:tcW w:w="1475" w:type="dxa"/>
                  <w:tcBorders>
                    <w:tl2br w:val="nil"/>
                    <w:tr2bl w:val="nil"/>
                  </w:tcBorders>
                  <w:noWrap w:val="0"/>
                  <w:vAlign w:val="top"/>
                </w:tcPr>
                <w:p w14:paraId="0F60CB2A">
                  <w:pPr>
                    <w:pStyle w:val="57"/>
                    <w:keepNext w:val="0"/>
                    <w:keepLines w:val="0"/>
                    <w:pageBreakBefore w:val="0"/>
                    <w:widowControl w:val="0"/>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color="auto"/>
                      <w:lang w:val="zh-CN"/>
                    </w:rPr>
                  </w:pPr>
                  <w:r>
                    <w:rPr>
                      <w:rFonts w:hint="default" w:ascii="Times New Roman" w:hAnsi="Times New Roman" w:eastAsia="宋体" w:cs="Times New Roman"/>
                      <w:b w:val="0"/>
                      <w:bCs w:val="0"/>
                      <w:i w:val="0"/>
                      <w:iCs w:val="0"/>
                      <w:color w:val="000000"/>
                      <w:spacing w:val="0"/>
                      <w:kern w:val="0"/>
                      <w:sz w:val="21"/>
                      <w:szCs w:val="21"/>
                      <w:highlight w:val="none"/>
                      <w:u w:val="none" w:color="auto"/>
                      <w:lang w:val="zh-CN"/>
                    </w:rPr>
                    <w:t>符合</w:t>
                  </w:r>
                </w:p>
                <w:p w14:paraId="22FF4FE1">
                  <w:pPr>
                    <w:keepNext w:val="0"/>
                    <w:keepLines w:val="0"/>
                    <w:pageBreakBefore w:val="0"/>
                    <w:widowControl w:val="0"/>
                    <w:kinsoku/>
                    <w:wordWrap/>
                    <w:overflowPunct/>
                    <w:topLinePunct w:val="0"/>
                    <w:autoSpaceDE/>
                    <w:autoSpaceDN/>
                    <w:bidi w:val="0"/>
                    <w:adjustRightInd w:val="0"/>
                    <w:snapToGrid w:val="0"/>
                    <w:spacing w:beforeLines="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color="auto"/>
                      <w:lang w:val="en-US" w:eastAsia="zh-CN"/>
                    </w:rPr>
                  </w:pPr>
                  <w:r>
                    <w:rPr>
                      <w:rFonts w:hint="default" w:ascii="Times New Roman" w:hAnsi="Times New Roman" w:eastAsia="宋体" w:cs="Times New Roman"/>
                      <w:b w:val="0"/>
                      <w:bCs w:val="0"/>
                      <w:i w:val="0"/>
                      <w:iCs w:val="0"/>
                      <w:color w:val="000000"/>
                      <w:spacing w:val="0"/>
                      <w:kern w:val="0"/>
                      <w:sz w:val="21"/>
                      <w:szCs w:val="21"/>
                      <w:highlight w:val="none"/>
                      <w:u w:val="none" w:color="auto"/>
                      <w:lang w:val="zh-CN"/>
                    </w:rPr>
                    <w:t>本项目</w:t>
                  </w:r>
                  <w:r>
                    <w:rPr>
                      <w:rFonts w:hint="eastAsia" w:ascii="Times New Roman" w:hAnsi="Times New Roman" w:eastAsia="宋体" w:cs="Times New Roman"/>
                      <w:b w:val="0"/>
                      <w:bCs w:val="0"/>
                      <w:i w:val="0"/>
                      <w:iCs w:val="0"/>
                      <w:color w:val="000000"/>
                      <w:spacing w:val="0"/>
                      <w:kern w:val="0"/>
                      <w:sz w:val="21"/>
                      <w:szCs w:val="21"/>
                      <w:highlight w:val="none"/>
                      <w:u w:val="none" w:color="auto"/>
                      <w:lang w:val="en-US" w:eastAsia="zh-CN"/>
                    </w:rPr>
                    <w:t>所在区域为空气质量达标区。</w:t>
                  </w:r>
                </w:p>
              </w:tc>
            </w:tr>
            <w:tr w14:paraId="083FF41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5" w:type="dxa"/>
                  <w:vMerge w:val="continue"/>
                  <w:tcBorders>
                    <w:tl2br w:val="nil"/>
                    <w:tr2bl w:val="nil"/>
                  </w:tcBorders>
                  <w:noWrap w:val="0"/>
                  <w:vAlign w:val="top"/>
                </w:tcPr>
                <w:p w14:paraId="4C050169">
                  <w:pPr>
                    <w:pStyle w:val="57"/>
                    <w:keepNext w:val="0"/>
                    <w:keepLines w:val="0"/>
                    <w:pageBreakBefore w:val="0"/>
                    <w:widowControl w:val="0"/>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color="auto"/>
                      <w:lang w:val="en-US" w:eastAsia="zh-CN"/>
                    </w:rPr>
                  </w:pPr>
                </w:p>
              </w:tc>
              <w:tc>
                <w:tcPr>
                  <w:tcW w:w="5191" w:type="dxa"/>
                  <w:gridSpan w:val="2"/>
                  <w:tcBorders>
                    <w:tl2br w:val="nil"/>
                    <w:tr2bl w:val="nil"/>
                  </w:tcBorders>
                  <w:noWrap w:val="0"/>
                  <w:vAlign w:val="top"/>
                </w:tcPr>
                <w:p w14:paraId="27DB9744">
                  <w:pPr>
                    <w:pStyle w:val="57"/>
                    <w:keepNext w:val="0"/>
                    <w:keepLines w:val="0"/>
                    <w:pageBreakBefore w:val="0"/>
                    <w:widowControl/>
                    <w:kinsoku/>
                    <w:wordWrap/>
                    <w:overflowPunct/>
                    <w:topLinePunct w:val="0"/>
                    <w:autoSpaceDE/>
                    <w:autoSpaceDN/>
                    <w:bidi w:val="0"/>
                    <w:adjustRightInd w:val="0"/>
                    <w:snapToGrid w:val="0"/>
                    <w:spacing w:beforeLines="0" w:after="0" w:line="240" w:lineRule="auto"/>
                    <w:ind w:right="0" w:rightChars="0" w:firstLine="0" w:firstLineChars="0"/>
                    <w:jc w:val="center"/>
                    <w:textAlignment w:val="auto"/>
                    <w:outlineLvl w:val="9"/>
                    <w:rPr>
                      <w:rFonts w:hint="default" w:ascii="Times New Roman" w:hAnsi="Times New Roman" w:eastAsia="宋体" w:cs="Times New Roman"/>
                      <w:b w:val="0"/>
                      <w:bCs w:val="0"/>
                      <w:i w:val="0"/>
                      <w:iCs w:val="0"/>
                      <w:color w:val="000000"/>
                      <w:kern w:val="2"/>
                      <w:sz w:val="21"/>
                      <w:szCs w:val="21"/>
                      <w:highlight w:val="none"/>
                      <w:u w:val="none"/>
                      <w:lang w:val="en-US" w:eastAsia="zh-CN" w:bidi="ar-SA"/>
                    </w:rPr>
                  </w:pPr>
                  <w:r>
                    <w:rPr>
                      <w:rFonts w:hint="default" w:ascii="Times New Roman" w:hAnsi="Times New Roman" w:eastAsia="宋体" w:cs="Times New Roman"/>
                      <w:b w:val="0"/>
                      <w:bCs w:val="0"/>
                      <w:i w:val="0"/>
                      <w:iCs w:val="0"/>
                      <w:color w:val="000000"/>
                      <w:kern w:val="2"/>
                      <w:sz w:val="21"/>
                      <w:szCs w:val="21"/>
                      <w:highlight w:val="none"/>
                      <w:u w:val="none"/>
                      <w:lang w:val="en-US" w:eastAsia="zh-CN"/>
                    </w:rPr>
                    <w:t>推行秸秆全量化处置，持续推进秸秆肥料化、饲料化、能源化、基料化和原料化，逐步形成秸秆综合利用的长效机制。</w:t>
                  </w:r>
                </w:p>
              </w:tc>
              <w:tc>
                <w:tcPr>
                  <w:tcW w:w="1475" w:type="dxa"/>
                  <w:tcBorders>
                    <w:tl2br w:val="nil"/>
                    <w:tr2bl w:val="nil"/>
                  </w:tcBorders>
                  <w:noWrap w:val="0"/>
                  <w:vAlign w:val="top"/>
                </w:tcPr>
                <w:p w14:paraId="64A4BAA6">
                  <w:pPr>
                    <w:keepNext w:val="0"/>
                    <w:keepLines w:val="0"/>
                    <w:pageBreakBefore w:val="0"/>
                    <w:widowControl w:val="0"/>
                    <w:kinsoku/>
                    <w:wordWrap/>
                    <w:overflowPunct/>
                    <w:topLinePunct w:val="0"/>
                    <w:autoSpaceDE/>
                    <w:autoSpaceDN/>
                    <w:bidi w:val="0"/>
                    <w:adjustRightInd w:val="0"/>
                    <w:snapToGrid w:val="0"/>
                    <w:spacing w:beforeLines="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color="auto"/>
                      <w:lang w:val="en-US" w:eastAsia="zh-CN"/>
                    </w:rPr>
                  </w:pPr>
                  <w:r>
                    <w:rPr>
                      <w:rFonts w:hint="eastAsia" w:ascii="Times New Roman" w:hAnsi="Times New Roman" w:eastAsia="宋体" w:cs="Times New Roman"/>
                      <w:b w:val="0"/>
                      <w:bCs w:val="0"/>
                      <w:i w:val="0"/>
                      <w:iCs w:val="0"/>
                      <w:color w:val="000000"/>
                      <w:spacing w:val="0"/>
                      <w:kern w:val="0"/>
                      <w:sz w:val="21"/>
                      <w:szCs w:val="21"/>
                      <w:highlight w:val="none"/>
                      <w:u w:val="none" w:color="auto"/>
                      <w:lang w:val="en-US" w:eastAsia="zh-CN"/>
                    </w:rPr>
                    <w:t>/</w:t>
                  </w:r>
                </w:p>
              </w:tc>
            </w:tr>
            <w:tr w14:paraId="152F7E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5" w:type="dxa"/>
                  <w:vMerge w:val="continue"/>
                  <w:tcBorders>
                    <w:tl2br w:val="nil"/>
                    <w:tr2bl w:val="nil"/>
                  </w:tcBorders>
                  <w:noWrap w:val="0"/>
                  <w:vAlign w:val="top"/>
                </w:tcPr>
                <w:p w14:paraId="142B2457">
                  <w:pPr>
                    <w:pStyle w:val="57"/>
                    <w:keepNext w:val="0"/>
                    <w:keepLines w:val="0"/>
                    <w:pageBreakBefore w:val="0"/>
                    <w:widowControl w:val="0"/>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color="auto"/>
                      <w:lang w:val="en-US" w:eastAsia="zh-CN"/>
                    </w:rPr>
                  </w:pPr>
                </w:p>
              </w:tc>
              <w:tc>
                <w:tcPr>
                  <w:tcW w:w="5191" w:type="dxa"/>
                  <w:gridSpan w:val="2"/>
                  <w:tcBorders>
                    <w:tl2br w:val="nil"/>
                    <w:tr2bl w:val="nil"/>
                  </w:tcBorders>
                  <w:noWrap w:val="0"/>
                  <w:vAlign w:val="top"/>
                </w:tcPr>
                <w:p w14:paraId="0D33FCD0">
                  <w:pPr>
                    <w:pStyle w:val="57"/>
                    <w:keepNext w:val="0"/>
                    <w:keepLines w:val="0"/>
                    <w:pageBreakBefore w:val="0"/>
                    <w:widowControl/>
                    <w:kinsoku/>
                    <w:wordWrap/>
                    <w:overflowPunct/>
                    <w:topLinePunct w:val="0"/>
                    <w:autoSpaceDE/>
                    <w:autoSpaceDN/>
                    <w:bidi w:val="0"/>
                    <w:adjustRightInd w:val="0"/>
                    <w:snapToGrid w:val="0"/>
                    <w:spacing w:beforeLines="0" w:after="0" w:line="240" w:lineRule="auto"/>
                    <w:ind w:right="0" w:rightChars="0" w:firstLine="0" w:firstLineChars="0"/>
                    <w:jc w:val="center"/>
                    <w:textAlignment w:val="auto"/>
                    <w:outlineLvl w:val="9"/>
                    <w:rPr>
                      <w:rFonts w:hint="default" w:ascii="Times New Roman" w:hAnsi="Times New Roman" w:eastAsia="宋体" w:cs="Times New Roman"/>
                      <w:b w:val="0"/>
                      <w:bCs w:val="0"/>
                      <w:i w:val="0"/>
                      <w:iCs w:val="0"/>
                      <w:color w:val="000000"/>
                      <w:kern w:val="2"/>
                      <w:sz w:val="21"/>
                      <w:szCs w:val="21"/>
                      <w:highlight w:val="none"/>
                      <w:u w:val="none"/>
                      <w:lang w:val="en-US" w:eastAsia="zh-CN" w:bidi="ar-SA"/>
                    </w:rPr>
                  </w:pPr>
                  <w:r>
                    <w:rPr>
                      <w:rFonts w:hint="default" w:ascii="Times New Roman" w:hAnsi="Times New Roman" w:eastAsia="宋体" w:cs="Times New Roman"/>
                      <w:b w:val="0"/>
                      <w:bCs w:val="0"/>
                      <w:i w:val="0"/>
                      <w:iCs w:val="0"/>
                      <w:color w:val="000000"/>
                      <w:kern w:val="2"/>
                      <w:sz w:val="21"/>
                      <w:szCs w:val="21"/>
                      <w:highlight w:val="none"/>
                      <w:u w:val="none"/>
                      <w:lang w:val="en-US" w:eastAsia="zh-CN"/>
                    </w:rPr>
                    <w:t>推动城镇污水处理厂扩容工程和提标改造。超负荷、满负荷运行的污水处理厂要及时实施扩容，出水排入超标水域的污水处理厂要因地制宜提高出水标准。</w:t>
                  </w:r>
                </w:p>
              </w:tc>
              <w:tc>
                <w:tcPr>
                  <w:tcW w:w="1475" w:type="dxa"/>
                  <w:tcBorders>
                    <w:tl2br w:val="nil"/>
                    <w:tr2bl w:val="nil"/>
                  </w:tcBorders>
                  <w:noWrap w:val="0"/>
                  <w:vAlign w:val="top"/>
                </w:tcPr>
                <w:p w14:paraId="2B25E421">
                  <w:pPr>
                    <w:keepNext w:val="0"/>
                    <w:keepLines w:val="0"/>
                    <w:pageBreakBefore w:val="0"/>
                    <w:widowControl w:val="0"/>
                    <w:kinsoku/>
                    <w:wordWrap/>
                    <w:overflowPunct/>
                    <w:topLinePunct w:val="0"/>
                    <w:autoSpaceDE/>
                    <w:autoSpaceDN/>
                    <w:bidi w:val="0"/>
                    <w:adjustRightInd w:val="0"/>
                    <w:snapToGrid w:val="0"/>
                    <w:spacing w:beforeLines="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color="auto"/>
                      <w:lang w:val="en-US" w:eastAsia="zh-CN"/>
                    </w:rPr>
                  </w:pPr>
                  <w:r>
                    <w:rPr>
                      <w:rFonts w:hint="eastAsia" w:ascii="Times New Roman" w:hAnsi="Times New Roman" w:eastAsia="宋体" w:cs="Times New Roman"/>
                      <w:b w:val="0"/>
                      <w:bCs w:val="0"/>
                      <w:i w:val="0"/>
                      <w:iCs w:val="0"/>
                      <w:color w:val="000000"/>
                      <w:spacing w:val="0"/>
                      <w:kern w:val="0"/>
                      <w:sz w:val="21"/>
                      <w:szCs w:val="21"/>
                      <w:highlight w:val="none"/>
                      <w:u w:val="none" w:color="auto"/>
                      <w:lang w:val="en-US" w:eastAsia="zh-CN"/>
                    </w:rPr>
                    <w:t>/</w:t>
                  </w:r>
                </w:p>
              </w:tc>
            </w:tr>
            <w:tr w14:paraId="429F52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5" w:type="dxa"/>
                  <w:vMerge w:val="continue"/>
                  <w:tcBorders>
                    <w:tl2br w:val="nil"/>
                    <w:tr2bl w:val="nil"/>
                  </w:tcBorders>
                  <w:noWrap w:val="0"/>
                  <w:vAlign w:val="top"/>
                </w:tcPr>
                <w:p w14:paraId="1956AA99">
                  <w:pPr>
                    <w:pStyle w:val="57"/>
                    <w:keepNext w:val="0"/>
                    <w:keepLines w:val="0"/>
                    <w:pageBreakBefore w:val="0"/>
                    <w:widowControl w:val="0"/>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color="auto"/>
                      <w:lang w:val="en-US" w:eastAsia="zh-CN"/>
                    </w:rPr>
                  </w:pPr>
                </w:p>
              </w:tc>
              <w:tc>
                <w:tcPr>
                  <w:tcW w:w="5191" w:type="dxa"/>
                  <w:gridSpan w:val="2"/>
                  <w:tcBorders>
                    <w:tl2br w:val="nil"/>
                    <w:tr2bl w:val="nil"/>
                  </w:tcBorders>
                  <w:noWrap w:val="0"/>
                  <w:vAlign w:val="top"/>
                </w:tcPr>
                <w:p w14:paraId="7BE0B707">
                  <w:pPr>
                    <w:pStyle w:val="57"/>
                    <w:keepNext w:val="0"/>
                    <w:keepLines w:val="0"/>
                    <w:pageBreakBefore w:val="0"/>
                    <w:widowControl/>
                    <w:kinsoku/>
                    <w:wordWrap/>
                    <w:overflowPunct/>
                    <w:topLinePunct w:val="0"/>
                    <w:autoSpaceDE/>
                    <w:autoSpaceDN/>
                    <w:bidi w:val="0"/>
                    <w:adjustRightInd w:val="0"/>
                    <w:snapToGrid w:val="0"/>
                    <w:spacing w:beforeLines="0" w:after="0" w:line="240" w:lineRule="auto"/>
                    <w:ind w:right="0" w:rightChars="0" w:firstLine="0" w:firstLineChars="0"/>
                    <w:jc w:val="center"/>
                    <w:textAlignment w:val="auto"/>
                    <w:outlineLvl w:val="9"/>
                    <w:rPr>
                      <w:rFonts w:hint="default" w:ascii="Times New Roman" w:hAnsi="Times New Roman" w:eastAsia="宋体" w:cs="Times New Roman"/>
                      <w:b w:val="0"/>
                      <w:bCs w:val="0"/>
                      <w:i w:val="0"/>
                      <w:iCs w:val="0"/>
                      <w:color w:val="000000"/>
                      <w:kern w:val="2"/>
                      <w:sz w:val="21"/>
                      <w:szCs w:val="21"/>
                      <w:highlight w:val="none"/>
                      <w:u w:val="none"/>
                      <w:lang w:val="en-US" w:eastAsia="zh-CN" w:bidi="ar-SA"/>
                    </w:rPr>
                  </w:pPr>
                  <w:r>
                    <w:rPr>
                      <w:rFonts w:hint="default" w:ascii="Times New Roman" w:hAnsi="Times New Roman" w:eastAsia="宋体" w:cs="Times New Roman"/>
                      <w:b w:val="0"/>
                      <w:bCs w:val="0"/>
                      <w:i w:val="0"/>
                      <w:iCs w:val="0"/>
                      <w:color w:val="000000"/>
                      <w:kern w:val="2"/>
                      <w:sz w:val="21"/>
                      <w:szCs w:val="21"/>
                      <w:highlight w:val="none"/>
                      <w:u w:val="none"/>
                      <w:lang w:val="en-US" w:eastAsia="zh-CN"/>
                    </w:rPr>
                    <w:t>规模化畜禽养殖场（小区）应当保证畜禽粪污无害化处理和资源化利用设施的正常运转。</w:t>
                  </w:r>
                </w:p>
              </w:tc>
              <w:tc>
                <w:tcPr>
                  <w:tcW w:w="1475" w:type="dxa"/>
                  <w:tcBorders>
                    <w:tl2br w:val="nil"/>
                    <w:tr2bl w:val="nil"/>
                  </w:tcBorders>
                  <w:noWrap w:val="0"/>
                  <w:vAlign w:val="top"/>
                </w:tcPr>
                <w:p w14:paraId="3246D1EB">
                  <w:pPr>
                    <w:keepNext w:val="0"/>
                    <w:keepLines w:val="0"/>
                    <w:pageBreakBefore w:val="0"/>
                    <w:widowControl w:val="0"/>
                    <w:kinsoku/>
                    <w:wordWrap/>
                    <w:overflowPunct/>
                    <w:topLinePunct w:val="0"/>
                    <w:autoSpaceDE/>
                    <w:autoSpaceDN/>
                    <w:bidi w:val="0"/>
                    <w:adjustRightInd w:val="0"/>
                    <w:snapToGrid w:val="0"/>
                    <w:spacing w:beforeLines="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color="auto"/>
                      <w:lang w:val="en-US" w:eastAsia="zh-CN"/>
                    </w:rPr>
                  </w:pPr>
                  <w:r>
                    <w:rPr>
                      <w:rFonts w:hint="eastAsia" w:ascii="Times New Roman" w:hAnsi="Times New Roman" w:eastAsia="宋体" w:cs="Times New Roman"/>
                      <w:b w:val="0"/>
                      <w:bCs w:val="0"/>
                      <w:i w:val="0"/>
                      <w:iCs w:val="0"/>
                      <w:color w:val="000000"/>
                      <w:spacing w:val="0"/>
                      <w:kern w:val="0"/>
                      <w:sz w:val="21"/>
                      <w:szCs w:val="21"/>
                      <w:highlight w:val="none"/>
                      <w:u w:val="none" w:color="auto"/>
                      <w:lang w:val="en-US" w:eastAsia="zh-CN"/>
                    </w:rPr>
                    <w:t>/</w:t>
                  </w:r>
                </w:p>
              </w:tc>
            </w:tr>
            <w:tr w14:paraId="0DE198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5" w:type="dxa"/>
                  <w:vMerge w:val="restart"/>
                  <w:tcBorders>
                    <w:tl2br w:val="nil"/>
                    <w:tr2bl w:val="nil"/>
                  </w:tcBorders>
                  <w:noWrap w:val="0"/>
                  <w:vAlign w:val="center"/>
                </w:tcPr>
                <w:p w14:paraId="60FD8874">
                  <w:pPr>
                    <w:pStyle w:val="38"/>
                    <w:keepNext w:val="0"/>
                    <w:keepLines w:val="0"/>
                    <w:pageBreakBefore w:val="0"/>
                    <w:kinsoku/>
                    <w:wordWrap/>
                    <w:autoSpaceDE/>
                    <w:autoSpaceDN/>
                    <w:bidi w:val="0"/>
                    <w:adjustRightInd w:val="0"/>
                    <w:snapToGrid w:val="0"/>
                    <w:ind w:firstLine="0" w:firstLineChars="0"/>
                    <w:jc w:val="center"/>
                    <w:textAlignment w:val="auto"/>
                    <w:rPr>
                      <w:rFonts w:hint="default" w:ascii="Times New Roman" w:hAnsi="Times New Roman" w:eastAsia="宋体" w:cs="Times New Roman"/>
                      <w:b w:val="0"/>
                      <w:bCs w:val="0"/>
                      <w:i w:val="0"/>
                      <w:iCs w:val="0"/>
                      <w:color w:val="000000"/>
                      <w:spacing w:val="0"/>
                      <w:kern w:val="0"/>
                      <w:sz w:val="21"/>
                      <w:szCs w:val="21"/>
                      <w:highlight w:val="none"/>
                      <w:u w:val="none"/>
                      <w:lang w:val="en-US" w:eastAsia="zh-CN" w:bidi="ar-SA"/>
                    </w:rPr>
                  </w:pP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bidi="ar-SA"/>
                    </w:rPr>
                    <w:t>环境风险防控</w:t>
                  </w:r>
                </w:p>
                <w:p w14:paraId="7DF67BD6">
                  <w:pPr>
                    <w:pStyle w:val="57"/>
                    <w:keepNext w:val="0"/>
                    <w:keepLines w:val="0"/>
                    <w:pageBreakBefore w:val="0"/>
                    <w:widowControl w:val="0"/>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color="auto"/>
                      <w:lang w:val="en-US" w:eastAsia="zh-CN"/>
                    </w:rPr>
                  </w:pPr>
                </w:p>
              </w:tc>
              <w:tc>
                <w:tcPr>
                  <w:tcW w:w="5191" w:type="dxa"/>
                  <w:gridSpan w:val="2"/>
                  <w:tcBorders>
                    <w:tl2br w:val="nil"/>
                    <w:tr2bl w:val="nil"/>
                  </w:tcBorders>
                  <w:noWrap w:val="0"/>
                  <w:vAlign w:val="center"/>
                </w:tcPr>
                <w:p w14:paraId="039D6A49">
                  <w:pPr>
                    <w:pStyle w:val="38"/>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 w:val="0"/>
                      <w:bCs w:val="0"/>
                      <w:i w:val="0"/>
                      <w:iCs w:val="0"/>
                      <w:color w:val="000000"/>
                      <w:spacing w:val="0"/>
                      <w:kern w:val="0"/>
                      <w:sz w:val="21"/>
                      <w:szCs w:val="21"/>
                      <w:highlight w:val="none"/>
                      <w:u w:val="none"/>
                      <w:lang w:val="en-US" w:eastAsia="zh-CN" w:bidi="ar-SA"/>
                    </w:rPr>
                  </w:pP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bidi="ar-SA"/>
                    </w:rPr>
                    <w:t>到2025年，城镇人口密集区现有不符合防护距离要求的危险化学品生产企业应就地改造达标、搬迁进入规范化工园区或关闭退出，企业安全和环境风险大幅降低。</w:t>
                  </w:r>
                </w:p>
              </w:tc>
              <w:tc>
                <w:tcPr>
                  <w:tcW w:w="1475" w:type="dxa"/>
                  <w:tcBorders>
                    <w:tl2br w:val="nil"/>
                    <w:tr2bl w:val="nil"/>
                  </w:tcBorders>
                  <w:noWrap w:val="0"/>
                  <w:vAlign w:val="top"/>
                </w:tcPr>
                <w:p w14:paraId="140E9092">
                  <w:pPr>
                    <w:keepNext w:val="0"/>
                    <w:keepLines w:val="0"/>
                    <w:pageBreakBefore w:val="0"/>
                    <w:widowControl w:val="0"/>
                    <w:kinsoku/>
                    <w:wordWrap/>
                    <w:overflowPunct/>
                    <w:topLinePunct w:val="0"/>
                    <w:autoSpaceDE/>
                    <w:autoSpaceDN/>
                    <w:bidi w:val="0"/>
                    <w:adjustRightInd w:val="0"/>
                    <w:snapToGrid w:val="0"/>
                    <w:spacing w:beforeLines="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color="auto"/>
                      <w:lang w:val="en-US" w:eastAsia="zh-CN"/>
                    </w:rPr>
                  </w:pPr>
                  <w:r>
                    <w:rPr>
                      <w:rFonts w:hint="eastAsia" w:ascii="Times New Roman" w:hAnsi="Times New Roman" w:eastAsia="宋体" w:cs="Times New Roman"/>
                      <w:b w:val="0"/>
                      <w:bCs w:val="0"/>
                      <w:i w:val="0"/>
                      <w:iCs w:val="0"/>
                      <w:color w:val="000000"/>
                      <w:spacing w:val="0"/>
                      <w:kern w:val="0"/>
                      <w:sz w:val="21"/>
                      <w:szCs w:val="21"/>
                      <w:highlight w:val="none"/>
                      <w:u w:val="none" w:color="auto"/>
                      <w:lang w:val="en-US" w:eastAsia="zh-CN"/>
                    </w:rPr>
                    <w:t>/</w:t>
                  </w:r>
                </w:p>
              </w:tc>
            </w:tr>
            <w:tr w14:paraId="7E319A1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5" w:type="dxa"/>
                  <w:vMerge w:val="continue"/>
                  <w:tcBorders>
                    <w:tl2br w:val="nil"/>
                    <w:tr2bl w:val="nil"/>
                  </w:tcBorders>
                  <w:noWrap w:val="0"/>
                  <w:vAlign w:val="top"/>
                </w:tcPr>
                <w:p w14:paraId="6CFE3B6D">
                  <w:pPr>
                    <w:pStyle w:val="57"/>
                    <w:keepNext w:val="0"/>
                    <w:keepLines w:val="0"/>
                    <w:pageBreakBefore w:val="0"/>
                    <w:widowControl w:val="0"/>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color="auto"/>
                      <w:lang w:val="en-US" w:eastAsia="zh-CN"/>
                    </w:rPr>
                  </w:pPr>
                </w:p>
              </w:tc>
              <w:tc>
                <w:tcPr>
                  <w:tcW w:w="5191" w:type="dxa"/>
                  <w:gridSpan w:val="2"/>
                  <w:tcBorders>
                    <w:tl2br w:val="nil"/>
                    <w:tr2bl w:val="nil"/>
                  </w:tcBorders>
                  <w:noWrap w:val="0"/>
                  <w:vAlign w:val="center"/>
                </w:tcPr>
                <w:p w14:paraId="6B5D5A1C">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bidi="ar-SA"/>
                    </w:rPr>
                  </w:pP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bidi="ar-SA"/>
                    </w:rPr>
                    <w:t>巩固城市饮用水水源保护与治理成果，加强饮用水水源地规范化建设，完善风险防控与应急能力建设和相关管理措施，保证饮用水水源水质达标和水源安全。</w:t>
                  </w:r>
                </w:p>
              </w:tc>
              <w:tc>
                <w:tcPr>
                  <w:tcW w:w="1475" w:type="dxa"/>
                  <w:tcBorders>
                    <w:tl2br w:val="nil"/>
                    <w:tr2bl w:val="nil"/>
                  </w:tcBorders>
                  <w:noWrap w:val="0"/>
                  <w:vAlign w:val="top"/>
                </w:tcPr>
                <w:p w14:paraId="1BEEC867">
                  <w:pPr>
                    <w:keepNext w:val="0"/>
                    <w:keepLines w:val="0"/>
                    <w:pageBreakBefore w:val="0"/>
                    <w:widowControl w:val="0"/>
                    <w:kinsoku/>
                    <w:wordWrap/>
                    <w:overflowPunct/>
                    <w:topLinePunct w:val="0"/>
                    <w:autoSpaceDE/>
                    <w:autoSpaceDN/>
                    <w:bidi w:val="0"/>
                    <w:adjustRightInd w:val="0"/>
                    <w:snapToGrid w:val="0"/>
                    <w:spacing w:beforeLines="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color="auto"/>
                      <w:lang w:val="en-US" w:eastAsia="zh-CN"/>
                    </w:rPr>
                  </w:pPr>
                  <w:r>
                    <w:rPr>
                      <w:rFonts w:hint="eastAsia" w:ascii="Times New Roman" w:hAnsi="Times New Roman" w:eastAsia="宋体" w:cs="Times New Roman"/>
                      <w:b w:val="0"/>
                      <w:bCs w:val="0"/>
                      <w:i w:val="0"/>
                      <w:iCs w:val="0"/>
                      <w:color w:val="000000"/>
                      <w:spacing w:val="0"/>
                      <w:kern w:val="0"/>
                      <w:sz w:val="21"/>
                      <w:szCs w:val="21"/>
                      <w:highlight w:val="none"/>
                      <w:u w:val="none" w:color="auto"/>
                      <w:lang w:val="en-US" w:eastAsia="zh-CN"/>
                    </w:rPr>
                    <w:t>/</w:t>
                  </w:r>
                </w:p>
              </w:tc>
            </w:tr>
            <w:tr w14:paraId="5D73712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5" w:type="dxa"/>
                  <w:vMerge w:val="restart"/>
                  <w:tcBorders>
                    <w:tl2br w:val="nil"/>
                    <w:tr2bl w:val="nil"/>
                  </w:tcBorders>
                  <w:noWrap w:val="0"/>
                  <w:vAlign w:val="top"/>
                </w:tcPr>
                <w:p w14:paraId="0050BA1F">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pacing w:val="0"/>
                      <w:kern w:val="0"/>
                      <w:sz w:val="21"/>
                      <w:szCs w:val="21"/>
                      <w:highlight w:val="none"/>
                      <w:u w:val="none"/>
                      <w:vertAlign w:val="baseline"/>
                      <w:lang w:val="en-US" w:eastAsia="zh-CN" w:bidi="ar-SA"/>
                    </w:rPr>
                  </w:pP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t>资源利用要求</w:t>
                  </w:r>
                </w:p>
              </w:tc>
              <w:tc>
                <w:tcPr>
                  <w:tcW w:w="5191" w:type="dxa"/>
                  <w:gridSpan w:val="2"/>
                  <w:tcBorders>
                    <w:tl2br w:val="nil"/>
                    <w:tr2bl w:val="nil"/>
                  </w:tcBorders>
                  <w:noWrap w:val="0"/>
                  <w:vAlign w:val="center"/>
                </w:tcPr>
                <w:p w14:paraId="4B8CEBDE">
                  <w:pPr>
                    <w:pStyle w:val="38"/>
                    <w:keepNext w:val="0"/>
                    <w:keepLines w:val="0"/>
                    <w:pageBreakBefore w:val="0"/>
                    <w:kinsoku/>
                    <w:wordWrap/>
                    <w:autoSpaceDE/>
                    <w:autoSpaceDN/>
                    <w:bidi w:val="0"/>
                    <w:adjustRightInd w:val="0"/>
                    <w:snapToGrid w:val="0"/>
                    <w:ind w:firstLine="0" w:firstLineChars="0"/>
                    <w:textAlignment w:val="auto"/>
                    <w:rPr>
                      <w:rFonts w:hint="default" w:ascii="Times New Roman" w:hAnsi="Times New Roman" w:eastAsia="宋体" w:cs="Times New Roman"/>
                      <w:b w:val="0"/>
                      <w:bCs w:val="0"/>
                      <w:i w:val="0"/>
                      <w:iCs w:val="0"/>
                      <w:color w:val="000000"/>
                      <w:spacing w:val="0"/>
                      <w:kern w:val="0"/>
                      <w:sz w:val="21"/>
                      <w:szCs w:val="21"/>
                      <w:highlight w:val="none"/>
                      <w:u w:val="none"/>
                      <w:lang w:val="en-US" w:eastAsia="zh-CN" w:bidi="ar-SA"/>
                    </w:rPr>
                  </w:pP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bidi="ar-SA"/>
                    </w:rPr>
                    <w:t>推动园区串联用水，分质用水、一水多用和循环利用，提高水资源利用率，建设节水型园区。火电、钢铁、造纸、化工、粮食深加工等重点行业应推广实施节水改造和污水深度处理。鼓励钢铁、火电、纺织印染、造纸、石油石化、化工、制革等高耗水企业废水深度处理回用。</w:t>
                  </w:r>
                </w:p>
              </w:tc>
              <w:tc>
                <w:tcPr>
                  <w:tcW w:w="1475" w:type="dxa"/>
                  <w:tcBorders>
                    <w:tl2br w:val="nil"/>
                    <w:tr2bl w:val="nil"/>
                  </w:tcBorders>
                  <w:noWrap w:val="0"/>
                  <w:vAlign w:val="top"/>
                </w:tcPr>
                <w:p w14:paraId="4ED9832C">
                  <w:pPr>
                    <w:keepNext w:val="0"/>
                    <w:keepLines w:val="0"/>
                    <w:pageBreakBefore w:val="0"/>
                    <w:widowControl w:val="0"/>
                    <w:kinsoku/>
                    <w:wordWrap/>
                    <w:overflowPunct/>
                    <w:topLinePunct w:val="0"/>
                    <w:autoSpaceDE/>
                    <w:autoSpaceDN/>
                    <w:bidi w:val="0"/>
                    <w:adjustRightInd w:val="0"/>
                    <w:snapToGrid w:val="0"/>
                    <w:spacing w:beforeLines="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color="auto"/>
                      <w:lang w:val="en-US" w:eastAsia="zh-CN"/>
                    </w:rPr>
                  </w:pPr>
                  <w:r>
                    <w:rPr>
                      <w:rFonts w:hint="eastAsia" w:ascii="Times New Roman" w:hAnsi="Times New Roman" w:eastAsia="宋体" w:cs="Times New Roman"/>
                      <w:b w:val="0"/>
                      <w:bCs w:val="0"/>
                      <w:i w:val="0"/>
                      <w:iCs w:val="0"/>
                      <w:color w:val="000000"/>
                      <w:spacing w:val="0"/>
                      <w:kern w:val="0"/>
                      <w:sz w:val="21"/>
                      <w:szCs w:val="21"/>
                      <w:highlight w:val="none"/>
                      <w:u w:val="none" w:color="auto"/>
                      <w:lang w:val="en-US" w:eastAsia="zh-CN"/>
                    </w:rPr>
                    <w:t>/</w:t>
                  </w:r>
                </w:p>
              </w:tc>
            </w:tr>
            <w:tr w14:paraId="42FC3B5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5" w:type="dxa"/>
                  <w:vMerge w:val="continue"/>
                  <w:tcBorders>
                    <w:tl2br w:val="nil"/>
                    <w:tr2bl w:val="nil"/>
                  </w:tcBorders>
                  <w:noWrap w:val="0"/>
                  <w:vAlign w:val="top"/>
                </w:tcPr>
                <w:p w14:paraId="4DB50156">
                  <w:pPr>
                    <w:pStyle w:val="57"/>
                    <w:keepNext w:val="0"/>
                    <w:keepLines w:val="0"/>
                    <w:pageBreakBefore w:val="0"/>
                    <w:widowControl w:val="0"/>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color="auto"/>
                      <w:lang w:val="en-US" w:eastAsia="zh-CN"/>
                    </w:rPr>
                  </w:pPr>
                </w:p>
              </w:tc>
              <w:tc>
                <w:tcPr>
                  <w:tcW w:w="5191" w:type="dxa"/>
                  <w:gridSpan w:val="2"/>
                  <w:tcBorders>
                    <w:tl2br w:val="nil"/>
                    <w:tr2bl w:val="nil"/>
                  </w:tcBorders>
                  <w:noWrap w:val="0"/>
                  <w:vAlign w:val="center"/>
                </w:tcPr>
                <w:p w14:paraId="76B57BC0">
                  <w:pPr>
                    <w:pStyle w:val="38"/>
                    <w:keepNext w:val="0"/>
                    <w:keepLines w:val="0"/>
                    <w:pageBreakBefore w:val="0"/>
                    <w:kinsoku/>
                    <w:wordWrap/>
                    <w:autoSpaceDE/>
                    <w:autoSpaceDN/>
                    <w:bidi w:val="0"/>
                    <w:adjustRightInd w:val="0"/>
                    <w:snapToGrid w:val="0"/>
                    <w:ind w:firstLine="0" w:firstLineChars="0"/>
                    <w:textAlignment w:val="auto"/>
                    <w:rPr>
                      <w:rFonts w:hint="default" w:ascii="Times New Roman" w:hAnsi="Times New Roman" w:eastAsia="宋体" w:cs="Times New Roman"/>
                      <w:b w:val="0"/>
                      <w:bCs w:val="0"/>
                      <w:i w:val="0"/>
                      <w:iCs w:val="0"/>
                      <w:color w:val="000000"/>
                      <w:spacing w:val="0"/>
                      <w:kern w:val="0"/>
                      <w:sz w:val="21"/>
                      <w:szCs w:val="21"/>
                      <w:highlight w:val="none"/>
                      <w:u w:val="none"/>
                      <w:lang w:val="en-US" w:eastAsia="zh-CN" w:bidi="ar-SA"/>
                    </w:rPr>
                  </w:pP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bidi="ar-SA"/>
                    </w:rPr>
                    <w:t>按照《中华人民共和国黑土地保护法》《吉林省黑土地保护条例》实施黑土地保护，加大黑土区水土流失治理力度，发展保护性耕作，促进黑土地可持续发展。</w:t>
                  </w:r>
                </w:p>
              </w:tc>
              <w:tc>
                <w:tcPr>
                  <w:tcW w:w="1475" w:type="dxa"/>
                  <w:tcBorders>
                    <w:tl2br w:val="nil"/>
                    <w:tr2bl w:val="nil"/>
                  </w:tcBorders>
                  <w:noWrap w:val="0"/>
                  <w:vAlign w:val="top"/>
                </w:tcPr>
                <w:p w14:paraId="7EA25285">
                  <w:pPr>
                    <w:keepNext w:val="0"/>
                    <w:keepLines w:val="0"/>
                    <w:pageBreakBefore w:val="0"/>
                    <w:widowControl w:val="0"/>
                    <w:kinsoku/>
                    <w:wordWrap/>
                    <w:overflowPunct/>
                    <w:topLinePunct w:val="0"/>
                    <w:autoSpaceDE/>
                    <w:autoSpaceDN/>
                    <w:bidi w:val="0"/>
                    <w:adjustRightInd w:val="0"/>
                    <w:snapToGrid w:val="0"/>
                    <w:spacing w:beforeLines="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color="auto"/>
                      <w:lang w:val="en-US" w:eastAsia="zh-CN"/>
                    </w:rPr>
                  </w:pPr>
                  <w:r>
                    <w:rPr>
                      <w:rFonts w:hint="eastAsia" w:ascii="Times New Roman" w:hAnsi="Times New Roman" w:eastAsia="宋体" w:cs="Times New Roman"/>
                      <w:b w:val="0"/>
                      <w:bCs w:val="0"/>
                      <w:i w:val="0"/>
                      <w:iCs w:val="0"/>
                      <w:color w:val="000000"/>
                      <w:spacing w:val="0"/>
                      <w:kern w:val="0"/>
                      <w:sz w:val="21"/>
                      <w:szCs w:val="21"/>
                      <w:highlight w:val="none"/>
                      <w:u w:val="none" w:color="auto"/>
                      <w:lang w:val="en-US" w:eastAsia="zh-CN"/>
                    </w:rPr>
                    <w:t>/</w:t>
                  </w:r>
                </w:p>
              </w:tc>
            </w:tr>
            <w:tr w14:paraId="2382191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5" w:type="dxa"/>
                  <w:vMerge w:val="continue"/>
                  <w:tcBorders>
                    <w:tl2br w:val="nil"/>
                    <w:tr2bl w:val="nil"/>
                  </w:tcBorders>
                  <w:noWrap w:val="0"/>
                  <w:vAlign w:val="top"/>
                </w:tcPr>
                <w:p w14:paraId="6F7411C8">
                  <w:pPr>
                    <w:pStyle w:val="57"/>
                    <w:keepNext w:val="0"/>
                    <w:keepLines w:val="0"/>
                    <w:pageBreakBefore w:val="0"/>
                    <w:widowControl w:val="0"/>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color="auto"/>
                      <w:lang w:val="en-US" w:eastAsia="zh-CN"/>
                    </w:rPr>
                  </w:pPr>
                </w:p>
              </w:tc>
              <w:tc>
                <w:tcPr>
                  <w:tcW w:w="5191" w:type="dxa"/>
                  <w:gridSpan w:val="2"/>
                  <w:tcBorders>
                    <w:tl2br w:val="nil"/>
                    <w:tr2bl w:val="nil"/>
                  </w:tcBorders>
                  <w:noWrap w:val="0"/>
                  <w:vAlign w:val="center"/>
                </w:tcPr>
                <w:p w14:paraId="1E28FF89">
                  <w:pPr>
                    <w:pStyle w:val="38"/>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 w:val="0"/>
                      <w:bCs w:val="0"/>
                      <w:i w:val="0"/>
                      <w:iCs w:val="0"/>
                      <w:color w:val="000000"/>
                      <w:spacing w:val="0"/>
                      <w:kern w:val="0"/>
                      <w:sz w:val="21"/>
                      <w:szCs w:val="21"/>
                      <w:highlight w:val="none"/>
                      <w:u w:val="none"/>
                      <w:lang w:val="en-US" w:eastAsia="zh-CN" w:bidi="ar-SA"/>
                    </w:rPr>
                  </w:pP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bidi="ar-SA"/>
                    </w:rPr>
                    <w:t>严格控制煤炭消费。制定煤炭消费总量控制目标，规范实行煤炭消费指标管理和减量（等量）替代管理。</w:t>
                  </w:r>
                </w:p>
              </w:tc>
              <w:tc>
                <w:tcPr>
                  <w:tcW w:w="1475" w:type="dxa"/>
                  <w:tcBorders>
                    <w:tl2br w:val="nil"/>
                    <w:tr2bl w:val="nil"/>
                  </w:tcBorders>
                  <w:noWrap w:val="0"/>
                  <w:vAlign w:val="top"/>
                </w:tcPr>
                <w:p w14:paraId="4492B341">
                  <w:pPr>
                    <w:keepNext w:val="0"/>
                    <w:keepLines w:val="0"/>
                    <w:pageBreakBefore w:val="0"/>
                    <w:widowControl w:val="0"/>
                    <w:kinsoku/>
                    <w:wordWrap/>
                    <w:overflowPunct/>
                    <w:topLinePunct w:val="0"/>
                    <w:autoSpaceDE/>
                    <w:autoSpaceDN/>
                    <w:bidi w:val="0"/>
                    <w:adjustRightInd w:val="0"/>
                    <w:snapToGrid w:val="0"/>
                    <w:spacing w:beforeLines="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color="auto"/>
                      <w:lang w:val="en-US" w:eastAsia="zh-CN"/>
                    </w:rPr>
                  </w:pPr>
                  <w:r>
                    <w:rPr>
                      <w:rFonts w:hint="eastAsia" w:ascii="Times New Roman" w:hAnsi="Times New Roman" w:eastAsia="宋体" w:cs="Times New Roman"/>
                      <w:b w:val="0"/>
                      <w:bCs w:val="0"/>
                      <w:i w:val="0"/>
                      <w:iCs w:val="0"/>
                      <w:color w:val="000000"/>
                      <w:spacing w:val="0"/>
                      <w:kern w:val="0"/>
                      <w:sz w:val="21"/>
                      <w:szCs w:val="21"/>
                      <w:highlight w:val="none"/>
                      <w:u w:val="none" w:color="auto"/>
                      <w:lang w:val="en-US" w:eastAsia="zh-CN"/>
                    </w:rPr>
                    <w:t>/</w:t>
                  </w:r>
                </w:p>
              </w:tc>
            </w:tr>
            <w:tr w14:paraId="430C34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1065" w:type="dxa"/>
                  <w:vMerge w:val="continue"/>
                  <w:tcBorders>
                    <w:tl2br w:val="nil"/>
                    <w:tr2bl w:val="nil"/>
                  </w:tcBorders>
                  <w:noWrap w:val="0"/>
                  <w:vAlign w:val="top"/>
                </w:tcPr>
                <w:p w14:paraId="126C957B">
                  <w:pPr>
                    <w:pStyle w:val="57"/>
                    <w:keepNext w:val="0"/>
                    <w:keepLines w:val="0"/>
                    <w:pageBreakBefore w:val="0"/>
                    <w:widowControl w:val="0"/>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color="auto"/>
                      <w:lang w:val="en-US" w:eastAsia="zh-CN"/>
                    </w:rPr>
                  </w:pPr>
                </w:p>
              </w:tc>
              <w:tc>
                <w:tcPr>
                  <w:tcW w:w="5191" w:type="dxa"/>
                  <w:gridSpan w:val="2"/>
                  <w:tcBorders>
                    <w:tl2br w:val="nil"/>
                    <w:tr2bl w:val="nil"/>
                  </w:tcBorders>
                  <w:noWrap w:val="0"/>
                  <w:vAlign w:val="center"/>
                </w:tcPr>
                <w:p w14:paraId="586C3C06">
                  <w:pPr>
                    <w:pStyle w:val="38"/>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 w:val="0"/>
                      <w:bCs w:val="0"/>
                      <w:i w:val="0"/>
                      <w:iCs w:val="0"/>
                      <w:color w:val="000000"/>
                      <w:spacing w:val="0"/>
                      <w:kern w:val="0"/>
                      <w:sz w:val="21"/>
                      <w:szCs w:val="21"/>
                      <w:highlight w:val="none"/>
                      <w:u w:val="none"/>
                      <w:lang w:val="en-US" w:eastAsia="zh-CN" w:bidi="ar-SA"/>
                    </w:rPr>
                  </w:pP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bidi="ar-SA"/>
                    </w:rPr>
                    <w:t>高污染燃料禁燃区内，禁止销售、燃用高污染燃料；禁止新建、扩建燃用高污染燃料的设施。</w:t>
                  </w:r>
                </w:p>
              </w:tc>
              <w:tc>
                <w:tcPr>
                  <w:tcW w:w="1475" w:type="dxa"/>
                  <w:tcBorders>
                    <w:tl2br w:val="nil"/>
                    <w:tr2bl w:val="nil"/>
                  </w:tcBorders>
                  <w:noWrap w:val="0"/>
                  <w:vAlign w:val="top"/>
                </w:tcPr>
                <w:p w14:paraId="5352ABDC">
                  <w:pPr>
                    <w:keepNext w:val="0"/>
                    <w:keepLines w:val="0"/>
                    <w:pageBreakBefore w:val="0"/>
                    <w:widowControl w:val="0"/>
                    <w:kinsoku/>
                    <w:wordWrap/>
                    <w:overflowPunct/>
                    <w:topLinePunct w:val="0"/>
                    <w:autoSpaceDE/>
                    <w:autoSpaceDN/>
                    <w:bidi w:val="0"/>
                    <w:adjustRightInd w:val="0"/>
                    <w:snapToGrid w:val="0"/>
                    <w:spacing w:beforeLines="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color="auto"/>
                      <w:lang w:val="en-US" w:eastAsia="zh-CN"/>
                    </w:rPr>
                  </w:pPr>
                  <w:r>
                    <w:rPr>
                      <w:rFonts w:hint="eastAsia" w:ascii="Times New Roman" w:hAnsi="Times New Roman" w:eastAsia="宋体" w:cs="Times New Roman"/>
                      <w:b w:val="0"/>
                      <w:bCs w:val="0"/>
                      <w:i w:val="0"/>
                      <w:iCs w:val="0"/>
                      <w:color w:val="000000"/>
                      <w:spacing w:val="0"/>
                      <w:kern w:val="0"/>
                      <w:sz w:val="21"/>
                      <w:szCs w:val="21"/>
                      <w:highlight w:val="none"/>
                      <w:u w:val="none" w:color="auto"/>
                      <w:lang w:val="en-US" w:eastAsia="zh-CN"/>
                    </w:rPr>
                    <w:t>/</w:t>
                  </w:r>
                </w:p>
              </w:tc>
            </w:tr>
            <w:tr w14:paraId="08215D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31" w:type="dxa"/>
                  <w:gridSpan w:val="4"/>
                  <w:tcBorders>
                    <w:tl2br w:val="nil"/>
                    <w:tr2bl w:val="nil"/>
                  </w:tcBorders>
                  <w:noWrap w:val="0"/>
                  <w:vAlign w:val="top"/>
                </w:tcPr>
                <w:p w14:paraId="254CA29C">
                  <w:pPr>
                    <w:keepNext w:val="0"/>
                    <w:keepLines w:val="0"/>
                    <w:pageBreakBefore w:val="0"/>
                    <w:widowControl w:val="0"/>
                    <w:kinsoku/>
                    <w:wordWrap/>
                    <w:overflowPunct/>
                    <w:topLinePunct w:val="0"/>
                    <w:autoSpaceDE/>
                    <w:autoSpaceDN/>
                    <w:bidi w:val="0"/>
                    <w:adjustRightInd w:val="0"/>
                    <w:snapToGrid w:val="0"/>
                    <w:spacing w:beforeLines="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 w:val="0"/>
                      <w:bCs w:val="0"/>
                      <w:i w:val="0"/>
                      <w:iCs w:val="0"/>
                      <w:color w:val="000000"/>
                      <w:spacing w:val="0"/>
                      <w:kern w:val="0"/>
                      <w:sz w:val="21"/>
                      <w:szCs w:val="21"/>
                      <w:highlight w:val="none"/>
                      <w:u w:val="none" w:color="auto"/>
                      <w:lang w:val="en-US" w:eastAsia="zh-CN"/>
                    </w:rPr>
                  </w:pPr>
                  <w:r>
                    <w:rPr>
                      <w:rFonts w:hint="eastAsia" w:ascii="Times New Roman" w:hAnsi="Times New Roman" w:eastAsia="宋体" w:cs="Times New Roman"/>
                      <w:b w:val="0"/>
                      <w:bCs w:val="0"/>
                      <w:i w:val="0"/>
                      <w:iCs w:val="0"/>
                      <w:color w:val="000000"/>
                      <w:spacing w:val="0"/>
                      <w:kern w:val="0"/>
                      <w:sz w:val="21"/>
                      <w:szCs w:val="21"/>
                      <w:highlight w:val="none"/>
                      <w:u w:val="none" w:color="auto"/>
                      <w:lang w:val="en-US" w:eastAsia="zh-CN"/>
                    </w:rPr>
                    <w:t>白山市环境准入及管控要求</w:t>
                  </w:r>
                </w:p>
              </w:tc>
            </w:tr>
            <w:tr w14:paraId="50D48A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5" w:type="dxa"/>
                  <w:tcBorders>
                    <w:tl2br w:val="nil"/>
                    <w:tr2bl w:val="nil"/>
                  </w:tcBorders>
                  <w:shd w:val="clear" w:color="auto" w:fill="auto"/>
                  <w:noWrap w:val="0"/>
                  <w:vAlign w:val="top"/>
                </w:tcPr>
                <w:p w14:paraId="3C579D44">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bidi="ar-SA"/>
                    </w:rPr>
                  </w:pPr>
                  <w:r>
                    <w:rPr>
                      <w:rFonts w:hint="eastAsia" w:ascii="宋体" w:hAnsi="宋体" w:eastAsia="宋体" w:cs="宋体"/>
                      <w:b w:val="0"/>
                      <w:bCs w:val="0"/>
                      <w:i w:val="0"/>
                      <w:iCs w:val="0"/>
                      <w:snapToGrid w:val="0"/>
                      <w:color w:val="000000"/>
                      <w:kern w:val="2"/>
                      <w:sz w:val="21"/>
                      <w:szCs w:val="21"/>
                      <w:highlight w:val="none"/>
                      <w:u w:val="none"/>
                      <w:lang w:val="en-US" w:eastAsia="zh-CN" w:bidi="ar-SA"/>
                    </w:rPr>
                    <w:t>空间布局约束</w:t>
                  </w:r>
                </w:p>
              </w:tc>
              <w:tc>
                <w:tcPr>
                  <w:tcW w:w="5191" w:type="dxa"/>
                  <w:gridSpan w:val="2"/>
                  <w:tcBorders>
                    <w:tl2br w:val="nil"/>
                    <w:tr2bl w:val="nil"/>
                  </w:tcBorders>
                  <w:shd w:val="clear" w:color="auto" w:fill="auto"/>
                  <w:noWrap w:val="0"/>
                  <w:vAlign w:val="top"/>
                </w:tcPr>
                <w:p w14:paraId="7E91444C">
                  <w:pPr>
                    <w:pStyle w:val="3"/>
                    <w:keepNext w:val="0"/>
                    <w:keepLines w:val="0"/>
                    <w:pageBreakBefore w:val="0"/>
                    <w:widowControl w:val="0"/>
                    <w:numPr>
                      <w:ilvl w:val="0"/>
                      <w:numId w:val="0"/>
                    </w:numPr>
                    <w:kinsoku/>
                    <w:wordWrap/>
                    <w:overflowPunct w:val="0"/>
                    <w:topLinePunct w:val="0"/>
                    <w:autoSpaceDE/>
                    <w:autoSpaceDN/>
                    <w:bidi w:val="0"/>
                    <w:adjustRightInd w:val="0"/>
                    <w:snapToGrid w:val="0"/>
                    <w:spacing w:after="0" w:afterAutospacing="0" w:line="240" w:lineRule="auto"/>
                    <w:ind w:left="0" w:leftChars="0" w:right="0" w:rightChars="0" w:firstLine="0" w:firstLineChars="0"/>
                    <w:jc w:val="center"/>
                    <w:textAlignment w:val="auto"/>
                    <w:rPr>
                      <w:rFonts w:hint="default" w:ascii="Times New Roman" w:hAnsi="Times New Roman" w:eastAsia="宋体" w:cs="Times New Roman"/>
                      <w:i w:val="0"/>
                      <w:iCs w:val="0"/>
                      <w:spacing w:val="0"/>
                      <w:kern w:val="0"/>
                      <w:sz w:val="21"/>
                      <w:szCs w:val="21"/>
                      <w:u w:val="none"/>
                      <w:lang w:val="en-US" w:eastAsia="zh-CN" w:bidi="ar-SA"/>
                    </w:rPr>
                  </w:pPr>
                  <w:r>
                    <w:rPr>
                      <w:rFonts w:hint="default" w:ascii="Times New Roman" w:hAnsi="Times New Roman" w:cs="Times New Roman"/>
                      <w:i w:val="0"/>
                      <w:iCs w:val="0"/>
                      <w:spacing w:val="0"/>
                      <w:kern w:val="0"/>
                      <w:sz w:val="21"/>
                      <w:szCs w:val="21"/>
                      <w:u w:val="none"/>
                      <w:lang w:val="en-US" w:eastAsia="zh-CN"/>
                    </w:rPr>
                    <w:t>禁止在下列林地的采伐迹地种植人参：（1）自然保护区、森林公园、景区及其附近林地；（2）江河源头和两岸林地；（3）水库、湖泊周围等生态重要区位林地；（4）国道、省道、县道两侧第一层山脊内林地；（5）坡度在25度以上的林地；（6）山脊、沟壑等林地；（7）不符合人参种植标准和要求的其他林地。</w:t>
                  </w:r>
                </w:p>
              </w:tc>
              <w:tc>
                <w:tcPr>
                  <w:tcW w:w="1475" w:type="dxa"/>
                  <w:tcBorders>
                    <w:tl2br w:val="nil"/>
                    <w:tr2bl w:val="nil"/>
                  </w:tcBorders>
                  <w:shd w:val="clear" w:color="auto" w:fill="auto"/>
                  <w:noWrap w:val="0"/>
                  <w:vAlign w:val="top"/>
                </w:tcPr>
                <w:p w14:paraId="5704310C">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 w:val="0"/>
                      <w:bCs w:val="0"/>
                      <w:i w:val="0"/>
                      <w:iCs w:val="0"/>
                      <w:snapToGrid w:val="0"/>
                      <w:color w:val="000000"/>
                      <w:spacing w:val="0"/>
                      <w:kern w:val="0"/>
                      <w:sz w:val="21"/>
                      <w:szCs w:val="21"/>
                      <w:highlight w:val="none"/>
                      <w:u w:val="none"/>
                      <w:lang w:val="en-US" w:eastAsia="zh-CN" w:bidi="ar-SA"/>
                    </w:rPr>
                  </w:pPr>
                  <w:r>
                    <w:rPr>
                      <w:rFonts w:hint="eastAsia" w:ascii="Times New Roman" w:hAnsi="Times New Roman" w:eastAsia="宋体" w:cs="Times New Roman"/>
                      <w:b w:val="0"/>
                      <w:bCs w:val="0"/>
                      <w:i w:val="0"/>
                      <w:iCs w:val="0"/>
                      <w:snapToGrid/>
                      <w:color w:val="000000"/>
                      <w:kern w:val="2"/>
                      <w:sz w:val="21"/>
                      <w:szCs w:val="21"/>
                      <w:highlight w:val="none"/>
                      <w:u w:val="none"/>
                      <w:lang w:val="en-US" w:eastAsia="zh-CN" w:bidi="ar-SA"/>
                    </w:rPr>
                    <w:t>/</w:t>
                  </w:r>
                </w:p>
              </w:tc>
            </w:tr>
            <w:tr w14:paraId="5DEE61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5" w:type="dxa"/>
                  <w:vMerge w:val="restart"/>
                  <w:tcBorders>
                    <w:tl2br w:val="nil"/>
                    <w:tr2bl w:val="nil"/>
                  </w:tcBorders>
                  <w:shd w:val="clear" w:color="auto" w:fill="auto"/>
                  <w:noWrap w:val="0"/>
                  <w:vAlign w:val="top"/>
                </w:tcPr>
                <w:p w14:paraId="39BDEFA1">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bidi="ar-SA"/>
                    </w:rPr>
                  </w:pP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t>污染物排放管控</w:t>
                  </w:r>
                </w:p>
                <w:p w14:paraId="562A9CFC">
                  <w:pPr>
                    <w:pStyle w:val="57"/>
                    <w:keepNext w:val="0"/>
                    <w:keepLines w:val="0"/>
                    <w:pageBreakBefore w:val="0"/>
                    <w:widowControl w:val="0"/>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color="auto"/>
                      <w:lang w:val="en-US" w:eastAsia="zh-CN"/>
                    </w:rPr>
                  </w:pPr>
                </w:p>
              </w:tc>
              <w:tc>
                <w:tcPr>
                  <w:tcW w:w="681" w:type="dxa"/>
                  <w:vMerge w:val="restart"/>
                  <w:tcBorders>
                    <w:tl2br w:val="nil"/>
                    <w:tr2bl w:val="nil"/>
                  </w:tcBorders>
                  <w:shd w:val="clear" w:color="auto" w:fill="auto"/>
                  <w:noWrap w:val="0"/>
                  <w:vAlign w:val="top"/>
                </w:tcPr>
                <w:p w14:paraId="0B2F6896">
                  <w:pPr>
                    <w:pStyle w:val="51"/>
                    <w:keepNext w:val="0"/>
                    <w:keepLines w:val="0"/>
                    <w:pageBreakBefore w:val="0"/>
                    <w:widowControl w:val="0"/>
                    <w:numPr>
                      <w:ilvl w:val="0"/>
                      <w:numId w:val="0"/>
                    </w:numPr>
                    <w:tabs>
                      <w:tab w:val="left" w:pos="372"/>
                    </w:tabs>
                    <w:kinsoku/>
                    <w:wordWrap/>
                    <w:overflowPunct w:val="0"/>
                    <w:topLinePunct/>
                    <w:autoSpaceDE/>
                    <w:autoSpaceDN/>
                    <w:bidi w:val="0"/>
                    <w:adjustRightInd w:val="0"/>
                    <w:snapToGrid w:val="0"/>
                    <w:spacing w:afterAutospacing="0" w:line="240" w:lineRule="auto"/>
                    <w:ind w:left="0" w:leftChars="0" w:right="0" w:rightChars="0" w:firstLine="0" w:firstLineChars="0"/>
                    <w:jc w:val="center"/>
                    <w:textAlignment w:val="auto"/>
                    <w:rPr>
                      <w:rFonts w:hint="default" w:ascii="Times New Roman" w:hAnsi="Times New Roman" w:eastAsia="宋体" w:cs="Times New Roman"/>
                      <w:i w:val="0"/>
                      <w:iCs w:val="0"/>
                      <w:spacing w:val="0"/>
                      <w:kern w:val="0"/>
                      <w:sz w:val="21"/>
                      <w:szCs w:val="21"/>
                      <w:u w:val="none"/>
                      <w:lang w:val="en-US" w:eastAsia="zh-CN" w:bidi="ar-SA"/>
                    </w:rPr>
                  </w:pPr>
                  <w:r>
                    <w:rPr>
                      <w:rFonts w:hint="default" w:ascii="Times New Roman" w:hAnsi="Times New Roman" w:eastAsia="宋体" w:cs="Times New Roman"/>
                      <w:i w:val="0"/>
                      <w:iCs w:val="0"/>
                      <w:spacing w:val="0"/>
                      <w:kern w:val="0"/>
                      <w:sz w:val="21"/>
                      <w:szCs w:val="21"/>
                      <w:u w:val="none"/>
                      <w:lang w:val="en-US" w:eastAsia="zh-CN" w:bidi="ar-SA"/>
                    </w:rPr>
                    <w:t>环境质量目标</w:t>
                  </w:r>
                </w:p>
                <w:p w14:paraId="320B5ECA">
                  <w:pPr>
                    <w:pStyle w:val="38"/>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 w:val="0"/>
                      <w:bCs w:val="0"/>
                      <w:i w:val="0"/>
                      <w:iCs w:val="0"/>
                      <w:color w:val="000000"/>
                      <w:spacing w:val="0"/>
                      <w:kern w:val="0"/>
                      <w:sz w:val="21"/>
                      <w:szCs w:val="21"/>
                      <w:highlight w:val="none"/>
                      <w:u w:val="none"/>
                      <w:lang w:val="en-US" w:eastAsia="zh-CN" w:bidi="ar-SA"/>
                    </w:rPr>
                  </w:pPr>
                </w:p>
              </w:tc>
              <w:tc>
                <w:tcPr>
                  <w:tcW w:w="4510" w:type="dxa"/>
                  <w:tcBorders>
                    <w:tl2br w:val="nil"/>
                    <w:tr2bl w:val="nil"/>
                  </w:tcBorders>
                  <w:shd w:val="clear" w:color="auto" w:fill="auto"/>
                  <w:noWrap w:val="0"/>
                  <w:vAlign w:val="top"/>
                </w:tcPr>
                <w:p w14:paraId="3278AF49">
                  <w:pPr>
                    <w:pStyle w:val="51"/>
                    <w:keepNext w:val="0"/>
                    <w:keepLines w:val="0"/>
                    <w:pageBreakBefore w:val="0"/>
                    <w:widowControl w:val="0"/>
                    <w:numPr>
                      <w:ilvl w:val="0"/>
                      <w:numId w:val="0"/>
                    </w:numPr>
                    <w:tabs>
                      <w:tab w:val="left" w:pos="372"/>
                    </w:tabs>
                    <w:kinsoku/>
                    <w:wordWrap/>
                    <w:overflowPunct w:val="0"/>
                    <w:topLinePunct/>
                    <w:autoSpaceDE/>
                    <w:autoSpaceDN/>
                    <w:bidi w:val="0"/>
                    <w:adjustRightInd w:val="0"/>
                    <w:snapToGrid w:val="0"/>
                    <w:spacing w:afterAutospacing="0" w:line="240" w:lineRule="auto"/>
                    <w:ind w:left="0" w:leftChars="0" w:right="0" w:rightChars="0" w:firstLine="0" w:firstLineChars="0"/>
                    <w:jc w:val="center"/>
                    <w:textAlignment w:val="auto"/>
                    <w:rPr>
                      <w:rFonts w:hint="default" w:ascii="Times New Roman" w:hAnsi="Times New Roman" w:eastAsia="宋体" w:cs="Times New Roman"/>
                      <w:i w:val="0"/>
                      <w:iCs w:val="0"/>
                      <w:spacing w:val="0"/>
                      <w:kern w:val="0"/>
                      <w:sz w:val="21"/>
                      <w:szCs w:val="21"/>
                      <w:u w:val="none"/>
                      <w:lang w:val="en-US" w:eastAsia="zh-CN" w:bidi="ar-SA"/>
                    </w:rPr>
                  </w:pPr>
                  <w:r>
                    <w:rPr>
                      <w:rFonts w:hint="default" w:ascii="Times New Roman" w:hAnsi="Times New Roman" w:eastAsia="宋体" w:cs="Times New Roman"/>
                      <w:i w:val="0"/>
                      <w:iCs w:val="0"/>
                      <w:spacing w:val="0"/>
                      <w:kern w:val="0"/>
                      <w:sz w:val="21"/>
                      <w:szCs w:val="21"/>
                      <w:u w:val="none"/>
                      <w:lang w:val="en-US" w:eastAsia="zh-CN" w:bidi="ar-SA"/>
                    </w:rPr>
                    <w:t>大气环境质量持续改善。2025年全市PM2.5年均浓度达到25微克/立方米，优良天数比例保持在98%左右；2035年允许波动，不能恶化（沙尘影响不计入）。</w:t>
                  </w:r>
                </w:p>
              </w:tc>
              <w:tc>
                <w:tcPr>
                  <w:tcW w:w="1475" w:type="dxa"/>
                  <w:tcBorders>
                    <w:tl2br w:val="nil"/>
                    <w:tr2bl w:val="nil"/>
                  </w:tcBorders>
                  <w:shd w:val="clear" w:color="auto" w:fill="auto"/>
                  <w:noWrap w:val="0"/>
                  <w:vAlign w:val="top"/>
                </w:tcPr>
                <w:p w14:paraId="1DC2BFC7">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zh-CN"/>
                    </w:rPr>
                  </w:pPr>
                  <w:r>
                    <w:rPr>
                      <w:rFonts w:hint="default" w:ascii="Times New Roman" w:hAnsi="Times New Roman" w:eastAsia="宋体" w:cs="Times New Roman"/>
                      <w:b w:val="0"/>
                      <w:bCs w:val="0"/>
                      <w:i w:val="0"/>
                      <w:iCs w:val="0"/>
                      <w:color w:val="000000"/>
                      <w:spacing w:val="0"/>
                      <w:kern w:val="0"/>
                      <w:sz w:val="21"/>
                      <w:szCs w:val="21"/>
                      <w:highlight w:val="none"/>
                      <w:u w:val="none"/>
                      <w:lang w:val="zh-CN"/>
                    </w:rPr>
                    <w:t>符合</w:t>
                  </w:r>
                </w:p>
                <w:p w14:paraId="1E9A6B97">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t>本项目所在区域位环境空气达标区。</w:t>
                  </w:r>
                </w:p>
              </w:tc>
            </w:tr>
            <w:tr w14:paraId="3EB9AC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5" w:type="dxa"/>
                  <w:vMerge w:val="continue"/>
                  <w:tcBorders>
                    <w:tl2br w:val="nil"/>
                    <w:tr2bl w:val="nil"/>
                  </w:tcBorders>
                  <w:noWrap w:val="0"/>
                  <w:vAlign w:val="top"/>
                </w:tcPr>
                <w:p w14:paraId="4A18EADA">
                  <w:pPr>
                    <w:pStyle w:val="57"/>
                    <w:keepNext w:val="0"/>
                    <w:keepLines w:val="0"/>
                    <w:pageBreakBefore w:val="0"/>
                    <w:widowControl w:val="0"/>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color="auto"/>
                      <w:lang w:val="en-US" w:eastAsia="zh-CN"/>
                    </w:rPr>
                  </w:pPr>
                </w:p>
              </w:tc>
              <w:tc>
                <w:tcPr>
                  <w:tcW w:w="681" w:type="dxa"/>
                  <w:vMerge w:val="continue"/>
                  <w:tcBorders>
                    <w:tl2br w:val="nil"/>
                    <w:tr2bl w:val="nil"/>
                  </w:tcBorders>
                  <w:noWrap w:val="0"/>
                  <w:vAlign w:val="center"/>
                </w:tcPr>
                <w:p w14:paraId="268F09C2">
                  <w:pPr>
                    <w:pStyle w:val="38"/>
                    <w:keepNext w:val="0"/>
                    <w:keepLines w:val="0"/>
                    <w:pageBreakBefore w:val="0"/>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宋体" w:cs="Times New Roman"/>
                      <w:b w:val="0"/>
                      <w:bCs w:val="0"/>
                      <w:i w:val="0"/>
                      <w:iCs w:val="0"/>
                      <w:color w:val="000000"/>
                      <w:spacing w:val="0"/>
                      <w:kern w:val="0"/>
                      <w:sz w:val="21"/>
                      <w:szCs w:val="21"/>
                      <w:highlight w:val="none"/>
                      <w:u w:val="none"/>
                      <w:lang w:val="en-US" w:eastAsia="zh-CN" w:bidi="ar-SA"/>
                    </w:rPr>
                  </w:pPr>
                </w:p>
              </w:tc>
              <w:tc>
                <w:tcPr>
                  <w:tcW w:w="4510" w:type="dxa"/>
                  <w:tcBorders>
                    <w:tl2br w:val="nil"/>
                    <w:tr2bl w:val="nil"/>
                  </w:tcBorders>
                  <w:shd w:val="clear" w:color="auto" w:fill="auto"/>
                  <w:noWrap w:val="0"/>
                  <w:vAlign w:val="top"/>
                </w:tcPr>
                <w:p w14:paraId="63DB05FA">
                  <w:pPr>
                    <w:pStyle w:val="51"/>
                    <w:keepNext w:val="0"/>
                    <w:keepLines w:val="0"/>
                    <w:pageBreakBefore w:val="0"/>
                    <w:widowControl w:val="0"/>
                    <w:numPr>
                      <w:ilvl w:val="0"/>
                      <w:numId w:val="0"/>
                    </w:numPr>
                    <w:tabs>
                      <w:tab w:val="left" w:pos="372"/>
                    </w:tabs>
                    <w:kinsoku/>
                    <w:wordWrap/>
                    <w:overflowPunct w:val="0"/>
                    <w:topLinePunct/>
                    <w:autoSpaceDE/>
                    <w:autoSpaceDN/>
                    <w:bidi w:val="0"/>
                    <w:adjustRightInd w:val="0"/>
                    <w:snapToGrid w:val="0"/>
                    <w:spacing w:afterAutospacing="0" w:line="240" w:lineRule="auto"/>
                    <w:ind w:left="0" w:leftChars="0" w:right="0" w:rightChars="0" w:firstLine="0" w:firstLineChars="0"/>
                    <w:jc w:val="center"/>
                    <w:textAlignment w:val="auto"/>
                    <w:rPr>
                      <w:rFonts w:hint="default" w:ascii="Times New Roman" w:hAnsi="Times New Roman" w:eastAsia="宋体" w:cs="Times New Roman"/>
                      <w:i w:val="0"/>
                      <w:iCs w:val="0"/>
                      <w:spacing w:val="0"/>
                      <w:kern w:val="0"/>
                      <w:sz w:val="21"/>
                      <w:szCs w:val="21"/>
                      <w:u w:val="none"/>
                      <w:lang w:val="en-US" w:eastAsia="zh-CN" w:bidi="ar-SA"/>
                    </w:rPr>
                  </w:pPr>
                  <w:r>
                    <w:rPr>
                      <w:rFonts w:hint="default" w:ascii="Times New Roman" w:hAnsi="Times New Roman" w:eastAsia="宋体" w:cs="Times New Roman"/>
                      <w:i w:val="0"/>
                      <w:iCs w:val="0"/>
                      <w:spacing w:val="0"/>
                      <w:kern w:val="0"/>
                      <w:sz w:val="21"/>
                      <w:szCs w:val="21"/>
                      <w:u w:val="none"/>
                      <w:lang w:val="en-US" w:eastAsia="zh-CN" w:bidi="ar-SA"/>
                    </w:rPr>
                    <w:t>水环境质量持续改善。2025年，地表水国控断面达到或优于Ⅲ类水体比例保持100%，饮用水水源地水质稳定达标。</w:t>
                  </w:r>
                </w:p>
              </w:tc>
              <w:tc>
                <w:tcPr>
                  <w:tcW w:w="1475" w:type="dxa"/>
                  <w:tcBorders>
                    <w:tl2br w:val="nil"/>
                    <w:tr2bl w:val="nil"/>
                  </w:tcBorders>
                  <w:shd w:val="clear" w:color="auto" w:fill="auto"/>
                  <w:noWrap w:val="0"/>
                  <w:vAlign w:val="top"/>
                </w:tcPr>
                <w:p w14:paraId="69C3B0F6">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zh-CN"/>
                    </w:rPr>
                  </w:pPr>
                  <w:r>
                    <w:rPr>
                      <w:rFonts w:hint="default" w:ascii="Times New Roman" w:hAnsi="Times New Roman" w:eastAsia="宋体" w:cs="Times New Roman"/>
                      <w:b w:val="0"/>
                      <w:bCs w:val="0"/>
                      <w:i w:val="0"/>
                      <w:iCs w:val="0"/>
                      <w:color w:val="000000"/>
                      <w:spacing w:val="0"/>
                      <w:kern w:val="0"/>
                      <w:sz w:val="21"/>
                      <w:szCs w:val="21"/>
                      <w:highlight w:val="none"/>
                      <w:u w:val="none"/>
                      <w:lang w:val="zh-CN"/>
                    </w:rPr>
                    <w:t>符合</w:t>
                  </w:r>
                </w:p>
                <w:p w14:paraId="199A91A5">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t>浑江浑江西村常规监测断面中水质满足GB3838-2002《地表水环境质量标准》中Ⅲ类水体标准要求。</w:t>
                  </w:r>
                </w:p>
              </w:tc>
            </w:tr>
            <w:tr w14:paraId="4BE202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5" w:type="dxa"/>
                  <w:vMerge w:val="restart"/>
                  <w:tcBorders>
                    <w:tl2br w:val="nil"/>
                    <w:tr2bl w:val="nil"/>
                  </w:tcBorders>
                  <w:shd w:val="clear" w:color="auto" w:fill="auto"/>
                  <w:noWrap w:val="0"/>
                  <w:vAlign w:val="top"/>
                </w:tcPr>
                <w:p w14:paraId="7AC13182">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bidi="ar-SA"/>
                    </w:rPr>
                  </w:pP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t>资源利用要求</w:t>
                  </w:r>
                </w:p>
                <w:p w14:paraId="0DE7F2E2">
                  <w:pPr>
                    <w:pStyle w:val="57"/>
                    <w:keepNext w:val="0"/>
                    <w:keepLines w:val="0"/>
                    <w:pageBreakBefore w:val="0"/>
                    <w:widowControl w:val="0"/>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color="auto"/>
                      <w:lang w:val="en-US" w:eastAsia="zh-CN"/>
                    </w:rPr>
                  </w:pPr>
                </w:p>
              </w:tc>
              <w:tc>
                <w:tcPr>
                  <w:tcW w:w="681" w:type="dxa"/>
                  <w:tcBorders>
                    <w:tl2br w:val="nil"/>
                    <w:tr2bl w:val="nil"/>
                  </w:tcBorders>
                  <w:shd w:val="clear" w:color="auto" w:fill="auto"/>
                  <w:noWrap w:val="0"/>
                  <w:vAlign w:val="center"/>
                </w:tcPr>
                <w:p w14:paraId="4C529F0F">
                  <w:pPr>
                    <w:spacing w:before="0" w:after="0" w:line="240" w:lineRule="auto"/>
                    <w:ind w:firstLine="0" w:firstLineChars="0"/>
                    <w:jc w:val="center"/>
                    <w:rPr>
                      <w:rFonts w:hint="default" w:ascii="Times New Roman" w:hAnsi="Times New Roman" w:eastAsia="宋体" w:cs="Times New Roman"/>
                      <w:i w:val="0"/>
                      <w:iCs w:val="0"/>
                      <w:spacing w:val="0"/>
                      <w:kern w:val="0"/>
                      <w:sz w:val="21"/>
                      <w:szCs w:val="21"/>
                      <w:u w:val="none"/>
                      <w:lang w:val="en-US" w:eastAsia="zh-CN" w:bidi="ar-SA"/>
                    </w:rPr>
                  </w:pPr>
                  <w:r>
                    <w:rPr>
                      <w:rFonts w:hint="default" w:ascii="Times New Roman" w:hAnsi="Times New Roman" w:eastAsia="宋体" w:cs="Times New Roman"/>
                      <w:i w:val="0"/>
                      <w:iCs w:val="0"/>
                      <w:spacing w:val="0"/>
                      <w:kern w:val="0"/>
                      <w:sz w:val="21"/>
                      <w:szCs w:val="21"/>
                      <w:u w:val="none"/>
                      <w:lang w:val="en-US" w:eastAsia="zh-CN" w:bidi="ar-SA"/>
                    </w:rPr>
                    <w:t>水资源</w:t>
                  </w:r>
                </w:p>
              </w:tc>
              <w:tc>
                <w:tcPr>
                  <w:tcW w:w="4510" w:type="dxa"/>
                  <w:tcBorders>
                    <w:tl2br w:val="nil"/>
                    <w:tr2bl w:val="nil"/>
                  </w:tcBorders>
                  <w:shd w:val="clear" w:color="auto" w:fill="auto"/>
                  <w:noWrap w:val="0"/>
                  <w:vAlign w:val="center"/>
                </w:tcPr>
                <w:p w14:paraId="00B5744D">
                  <w:pPr>
                    <w:spacing w:before="0" w:after="0" w:line="240" w:lineRule="auto"/>
                    <w:ind w:firstLine="0" w:firstLineChars="0"/>
                    <w:jc w:val="center"/>
                    <w:rPr>
                      <w:rFonts w:hint="default" w:ascii="Times New Roman" w:hAnsi="Times New Roman" w:eastAsia="宋体" w:cs="Times New Roman"/>
                      <w:i w:val="0"/>
                      <w:iCs w:val="0"/>
                      <w:spacing w:val="0"/>
                      <w:kern w:val="0"/>
                      <w:sz w:val="21"/>
                      <w:szCs w:val="21"/>
                      <w:u w:val="none"/>
                      <w:lang w:val="en-US" w:eastAsia="zh-CN" w:bidi="ar-SA"/>
                    </w:rPr>
                  </w:pPr>
                  <w:r>
                    <w:rPr>
                      <w:rFonts w:hint="default" w:ascii="Times New Roman" w:hAnsi="Times New Roman" w:eastAsia="宋体" w:cs="Times New Roman"/>
                      <w:i w:val="0"/>
                      <w:iCs w:val="0"/>
                      <w:spacing w:val="0"/>
                      <w:kern w:val="0"/>
                      <w:sz w:val="21"/>
                      <w:szCs w:val="21"/>
                      <w:u w:val="none"/>
                      <w:lang w:val="en-US" w:eastAsia="zh-CN" w:bidi="ar-SA"/>
                    </w:rPr>
                    <w:t>2025年用水量控制在2.24亿立方米，2035年用水量控制在4.8亿立方米。</w:t>
                  </w:r>
                </w:p>
              </w:tc>
              <w:tc>
                <w:tcPr>
                  <w:tcW w:w="1475" w:type="dxa"/>
                  <w:tcBorders>
                    <w:tl2br w:val="nil"/>
                    <w:tr2bl w:val="nil"/>
                  </w:tcBorders>
                  <w:shd w:val="clear" w:color="auto" w:fill="auto"/>
                  <w:noWrap w:val="0"/>
                  <w:vAlign w:val="top"/>
                </w:tcPr>
                <w:p w14:paraId="69BE75DC">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zh-CN"/>
                    </w:rPr>
                  </w:pPr>
                  <w:r>
                    <w:rPr>
                      <w:rFonts w:hint="default" w:ascii="Times New Roman" w:hAnsi="Times New Roman" w:eastAsia="宋体" w:cs="Times New Roman"/>
                      <w:b w:val="0"/>
                      <w:bCs w:val="0"/>
                      <w:i w:val="0"/>
                      <w:iCs w:val="0"/>
                      <w:color w:val="000000"/>
                      <w:spacing w:val="0"/>
                      <w:kern w:val="0"/>
                      <w:sz w:val="21"/>
                      <w:szCs w:val="21"/>
                      <w:highlight w:val="none"/>
                      <w:u w:val="none"/>
                      <w:lang w:val="zh-CN"/>
                    </w:rPr>
                    <w:t>符合</w:t>
                  </w:r>
                </w:p>
                <w:p w14:paraId="5FD04A42">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t>本项目用水来源于市政给水管网。</w:t>
                  </w:r>
                </w:p>
              </w:tc>
            </w:tr>
            <w:tr w14:paraId="51D8C6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5" w:type="dxa"/>
                  <w:vMerge w:val="continue"/>
                  <w:tcBorders>
                    <w:tl2br w:val="nil"/>
                    <w:tr2bl w:val="nil"/>
                  </w:tcBorders>
                  <w:noWrap w:val="0"/>
                  <w:vAlign w:val="top"/>
                </w:tcPr>
                <w:p w14:paraId="31142A7D">
                  <w:pPr>
                    <w:pStyle w:val="57"/>
                    <w:keepNext w:val="0"/>
                    <w:keepLines w:val="0"/>
                    <w:pageBreakBefore w:val="0"/>
                    <w:widowControl w:val="0"/>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color="auto"/>
                      <w:lang w:val="en-US" w:eastAsia="zh-CN"/>
                    </w:rPr>
                  </w:pPr>
                </w:p>
              </w:tc>
              <w:tc>
                <w:tcPr>
                  <w:tcW w:w="681" w:type="dxa"/>
                  <w:tcBorders>
                    <w:tl2br w:val="nil"/>
                    <w:tr2bl w:val="nil"/>
                  </w:tcBorders>
                  <w:shd w:val="clear" w:color="auto" w:fill="auto"/>
                  <w:noWrap w:val="0"/>
                  <w:vAlign w:val="center"/>
                </w:tcPr>
                <w:p w14:paraId="2CB87EDD">
                  <w:pPr>
                    <w:spacing w:before="0" w:after="0" w:line="240" w:lineRule="auto"/>
                    <w:ind w:firstLine="0" w:firstLineChars="0"/>
                    <w:jc w:val="center"/>
                    <w:rPr>
                      <w:rFonts w:hint="default" w:ascii="Times New Roman" w:hAnsi="Times New Roman" w:eastAsia="宋体" w:cs="Times New Roman"/>
                      <w:i w:val="0"/>
                      <w:iCs w:val="0"/>
                      <w:spacing w:val="0"/>
                      <w:kern w:val="0"/>
                      <w:sz w:val="21"/>
                      <w:szCs w:val="21"/>
                      <w:u w:val="none"/>
                      <w:lang w:val="en-US" w:eastAsia="zh-CN" w:bidi="ar-SA"/>
                    </w:rPr>
                  </w:pPr>
                  <w:r>
                    <w:rPr>
                      <w:rFonts w:hint="default" w:ascii="Times New Roman" w:hAnsi="Times New Roman" w:eastAsia="宋体" w:cs="Times New Roman"/>
                      <w:i w:val="0"/>
                      <w:iCs w:val="0"/>
                      <w:spacing w:val="0"/>
                      <w:kern w:val="0"/>
                      <w:sz w:val="21"/>
                      <w:szCs w:val="21"/>
                      <w:u w:val="none"/>
                      <w:lang w:val="en-US" w:eastAsia="zh-CN" w:bidi="ar-SA"/>
                    </w:rPr>
                    <w:t>土地资源</w:t>
                  </w:r>
                </w:p>
              </w:tc>
              <w:tc>
                <w:tcPr>
                  <w:tcW w:w="4510" w:type="dxa"/>
                  <w:tcBorders>
                    <w:tl2br w:val="nil"/>
                    <w:tr2bl w:val="nil"/>
                  </w:tcBorders>
                  <w:shd w:val="clear" w:color="auto" w:fill="auto"/>
                  <w:noWrap w:val="0"/>
                  <w:vAlign w:val="center"/>
                </w:tcPr>
                <w:p w14:paraId="5AABAE68">
                  <w:pPr>
                    <w:spacing w:before="0" w:after="0" w:line="240" w:lineRule="auto"/>
                    <w:ind w:firstLine="0" w:firstLineChars="0"/>
                    <w:jc w:val="center"/>
                    <w:rPr>
                      <w:rFonts w:hint="default" w:ascii="Times New Roman" w:hAnsi="Times New Roman" w:eastAsia="宋体" w:cs="Times New Roman"/>
                      <w:i w:val="0"/>
                      <w:iCs w:val="0"/>
                      <w:spacing w:val="0"/>
                      <w:kern w:val="0"/>
                      <w:sz w:val="21"/>
                      <w:szCs w:val="21"/>
                      <w:u w:val="none"/>
                      <w:lang w:val="en-US" w:eastAsia="zh-CN" w:bidi="ar-SA"/>
                    </w:rPr>
                  </w:pPr>
                  <w:r>
                    <w:rPr>
                      <w:rFonts w:hint="default" w:ascii="Times New Roman" w:hAnsi="Times New Roman" w:eastAsia="宋体" w:cs="Times New Roman"/>
                      <w:i w:val="0"/>
                      <w:iCs w:val="0"/>
                      <w:spacing w:val="0"/>
                      <w:kern w:val="0"/>
                      <w:sz w:val="21"/>
                      <w:szCs w:val="21"/>
                      <w:u w:val="none"/>
                      <w:lang w:val="en-US" w:eastAsia="zh-CN" w:bidi="ar-SA"/>
                    </w:rPr>
                    <w:t>2025年耕地保有量不低于1059.01平方千米；永久基本农田保护面积不低于708.71平方千米；城镇开发边界控制在184.25平方千米以内。</w:t>
                  </w:r>
                </w:p>
              </w:tc>
              <w:tc>
                <w:tcPr>
                  <w:tcW w:w="1475" w:type="dxa"/>
                  <w:tcBorders>
                    <w:tl2br w:val="nil"/>
                    <w:tr2bl w:val="nil"/>
                  </w:tcBorders>
                  <w:shd w:val="clear" w:color="auto" w:fill="auto"/>
                  <w:noWrap w:val="0"/>
                  <w:vAlign w:val="top"/>
                </w:tcPr>
                <w:p w14:paraId="6FCCCC7D">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zh-CN"/>
                    </w:rPr>
                  </w:pPr>
                  <w:r>
                    <w:rPr>
                      <w:rFonts w:hint="default" w:ascii="Times New Roman" w:hAnsi="Times New Roman" w:eastAsia="宋体" w:cs="Times New Roman"/>
                      <w:b w:val="0"/>
                      <w:bCs w:val="0"/>
                      <w:i w:val="0"/>
                      <w:iCs w:val="0"/>
                      <w:color w:val="000000"/>
                      <w:spacing w:val="0"/>
                      <w:kern w:val="0"/>
                      <w:sz w:val="21"/>
                      <w:szCs w:val="21"/>
                      <w:highlight w:val="none"/>
                      <w:u w:val="none"/>
                      <w:lang w:val="zh-CN"/>
                    </w:rPr>
                    <w:t>符合</w:t>
                  </w:r>
                </w:p>
                <w:p w14:paraId="041683AD">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olor w:val="auto"/>
                      <w:spacing w:val="0"/>
                      <w:kern w:val="0"/>
                      <w:sz w:val="21"/>
                      <w:szCs w:val="21"/>
                      <w:u w:val="none"/>
                      <w:lang w:val="en-US" w:eastAsia="zh-CN" w:bidi="ar-SA"/>
                    </w:rPr>
                  </w:pPr>
                  <w:r>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t>本项目租用现在车间进行生产，不占用耕地。</w:t>
                  </w:r>
                </w:p>
              </w:tc>
            </w:tr>
            <w:tr w14:paraId="2F2853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5" w:type="dxa"/>
                  <w:vMerge w:val="continue"/>
                  <w:tcBorders>
                    <w:tl2br w:val="nil"/>
                    <w:tr2bl w:val="nil"/>
                  </w:tcBorders>
                  <w:noWrap w:val="0"/>
                  <w:vAlign w:val="top"/>
                </w:tcPr>
                <w:p w14:paraId="6741878C">
                  <w:pPr>
                    <w:pStyle w:val="57"/>
                    <w:keepNext w:val="0"/>
                    <w:keepLines w:val="0"/>
                    <w:pageBreakBefore w:val="0"/>
                    <w:widowControl w:val="0"/>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color="auto"/>
                      <w:lang w:val="en-US" w:eastAsia="zh-CN"/>
                    </w:rPr>
                  </w:pPr>
                </w:p>
              </w:tc>
              <w:tc>
                <w:tcPr>
                  <w:tcW w:w="681" w:type="dxa"/>
                  <w:tcBorders>
                    <w:tl2br w:val="nil"/>
                    <w:tr2bl w:val="nil"/>
                  </w:tcBorders>
                  <w:shd w:val="clear" w:color="auto" w:fill="auto"/>
                  <w:noWrap w:val="0"/>
                  <w:vAlign w:val="center"/>
                </w:tcPr>
                <w:p w14:paraId="2B5E31AF">
                  <w:pPr>
                    <w:spacing w:before="0" w:after="0" w:line="240" w:lineRule="auto"/>
                    <w:ind w:firstLine="0" w:firstLineChars="0"/>
                    <w:jc w:val="center"/>
                    <w:rPr>
                      <w:rFonts w:hint="default" w:ascii="Times New Roman" w:hAnsi="Times New Roman" w:eastAsia="宋体" w:cs="Times New Roman"/>
                      <w:i w:val="0"/>
                      <w:iCs w:val="0"/>
                      <w:spacing w:val="0"/>
                      <w:kern w:val="0"/>
                      <w:sz w:val="21"/>
                      <w:szCs w:val="21"/>
                      <w:u w:val="none"/>
                      <w:lang w:val="en-US" w:eastAsia="zh-CN" w:bidi="ar-SA"/>
                    </w:rPr>
                  </w:pPr>
                  <w:r>
                    <w:rPr>
                      <w:rFonts w:hint="default" w:ascii="Times New Roman" w:hAnsi="Times New Roman" w:eastAsia="宋体" w:cs="Times New Roman"/>
                      <w:i w:val="0"/>
                      <w:iCs w:val="0"/>
                      <w:spacing w:val="0"/>
                      <w:kern w:val="0"/>
                      <w:sz w:val="21"/>
                      <w:szCs w:val="21"/>
                      <w:u w:val="none"/>
                      <w:lang w:val="en-US" w:eastAsia="zh-CN" w:bidi="ar-SA"/>
                    </w:rPr>
                    <w:t>能源</w:t>
                  </w:r>
                </w:p>
              </w:tc>
              <w:tc>
                <w:tcPr>
                  <w:tcW w:w="4510" w:type="dxa"/>
                  <w:tcBorders>
                    <w:tl2br w:val="nil"/>
                    <w:tr2bl w:val="nil"/>
                  </w:tcBorders>
                  <w:shd w:val="clear" w:color="auto" w:fill="auto"/>
                  <w:noWrap w:val="0"/>
                  <w:vAlign w:val="center"/>
                </w:tcPr>
                <w:p w14:paraId="18323AED">
                  <w:pPr>
                    <w:spacing w:before="0" w:after="0" w:line="240" w:lineRule="auto"/>
                    <w:ind w:firstLine="0" w:firstLineChars="0"/>
                    <w:jc w:val="center"/>
                    <w:rPr>
                      <w:rFonts w:hint="default" w:ascii="Times New Roman" w:hAnsi="Times New Roman" w:eastAsia="宋体" w:cs="Times New Roman"/>
                      <w:i w:val="0"/>
                      <w:iCs w:val="0"/>
                      <w:spacing w:val="0"/>
                      <w:kern w:val="0"/>
                      <w:sz w:val="21"/>
                      <w:szCs w:val="21"/>
                      <w:u w:val="none"/>
                      <w:lang w:val="en-US" w:eastAsia="zh-CN" w:bidi="ar-SA"/>
                    </w:rPr>
                  </w:pPr>
                  <w:r>
                    <w:rPr>
                      <w:rFonts w:hint="default" w:ascii="Times New Roman" w:hAnsi="Times New Roman" w:eastAsia="宋体" w:cs="Times New Roman"/>
                      <w:i w:val="0"/>
                      <w:iCs w:val="0"/>
                      <w:spacing w:val="0"/>
                      <w:kern w:val="0"/>
                      <w:sz w:val="21"/>
                      <w:szCs w:val="21"/>
                      <w:u w:val="none"/>
                      <w:lang w:val="en-US" w:eastAsia="zh-CN" w:bidi="ar-SA"/>
                    </w:rPr>
                    <w:t>2025年，煤炭消费总量控制在451.74万吨以内，非化石能源消费比重达到15%。</w:t>
                  </w:r>
                </w:p>
              </w:tc>
              <w:tc>
                <w:tcPr>
                  <w:tcW w:w="1475" w:type="dxa"/>
                  <w:tcBorders>
                    <w:tl2br w:val="nil"/>
                    <w:tr2bl w:val="nil"/>
                  </w:tcBorders>
                  <w:shd w:val="clear" w:color="auto" w:fill="auto"/>
                  <w:noWrap w:val="0"/>
                  <w:vAlign w:val="top"/>
                </w:tcPr>
                <w:p w14:paraId="15D18C4C">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zh-CN"/>
                    </w:rPr>
                  </w:pPr>
                  <w:r>
                    <w:rPr>
                      <w:rFonts w:hint="default" w:ascii="Times New Roman" w:hAnsi="Times New Roman" w:eastAsia="宋体" w:cs="Times New Roman"/>
                      <w:b w:val="0"/>
                      <w:bCs w:val="0"/>
                      <w:i w:val="0"/>
                      <w:iCs w:val="0"/>
                      <w:color w:val="000000"/>
                      <w:spacing w:val="0"/>
                      <w:kern w:val="0"/>
                      <w:sz w:val="21"/>
                      <w:szCs w:val="21"/>
                      <w:highlight w:val="none"/>
                      <w:u w:val="none"/>
                      <w:lang w:val="zh-CN"/>
                    </w:rPr>
                    <w:t>符合</w:t>
                  </w:r>
                </w:p>
                <w:p w14:paraId="6DD32FDC">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olor w:val="auto"/>
                      <w:spacing w:val="0"/>
                      <w:kern w:val="0"/>
                      <w:sz w:val="21"/>
                      <w:szCs w:val="21"/>
                      <w:u w:val="none"/>
                      <w:lang w:val="en-US" w:eastAsia="zh-CN" w:bidi="ar-SA"/>
                    </w:rPr>
                  </w:pPr>
                  <w:r>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t>本项目锅炉燃料为生物质，不燃煤。</w:t>
                  </w:r>
                </w:p>
              </w:tc>
            </w:tr>
            <w:tr w14:paraId="3C1BB5F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31" w:type="dxa"/>
                  <w:gridSpan w:val="4"/>
                  <w:tcBorders>
                    <w:tl2br w:val="nil"/>
                    <w:tr2bl w:val="nil"/>
                  </w:tcBorders>
                  <w:noWrap w:val="0"/>
                  <w:vAlign w:val="top"/>
                </w:tcPr>
                <w:p w14:paraId="0610F954">
                  <w:pPr>
                    <w:keepNext w:val="0"/>
                    <w:keepLines w:val="0"/>
                    <w:pageBreakBefore w:val="0"/>
                    <w:widowControl w:val="0"/>
                    <w:kinsoku/>
                    <w:wordWrap/>
                    <w:overflowPunct/>
                    <w:topLinePunct w:val="0"/>
                    <w:autoSpaceDE/>
                    <w:autoSpaceDN/>
                    <w:bidi w:val="0"/>
                    <w:adjustRightInd w:val="0"/>
                    <w:snapToGrid w:val="0"/>
                    <w:spacing w:beforeLines="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color="auto"/>
                      <w:lang w:val="en-US" w:eastAsia="zh-CN"/>
                    </w:rPr>
                  </w:pPr>
                  <w:r>
                    <w:rPr>
                      <w:rFonts w:hint="eastAsia" w:cs="Times New Roman"/>
                      <w:b w:val="0"/>
                      <w:bCs w:val="0"/>
                      <w:i w:val="0"/>
                      <w:iCs w:val="0"/>
                      <w:color w:val="000000"/>
                      <w:spacing w:val="0"/>
                      <w:kern w:val="0"/>
                      <w:sz w:val="21"/>
                      <w:szCs w:val="21"/>
                      <w:highlight w:val="none"/>
                      <w:u w:val="none" w:color="auto"/>
                      <w:lang w:val="en-US" w:eastAsia="zh-CN"/>
                    </w:rPr>
                    <w:t>浑江区城镇开发边界</w:t>
                  </w:r>
                  <w:r>
                    <w:rPr>
                      <w:rFonts w:hint="default" w:ascii="Times New Roman" w:hAnsi="Times New Roman" w:eastAsia="宋体" w:cs="Times New Roman"/>
                      <w:b w:val="0"/>
                      <w:bCs w:val="0"/>
                      <w:i w:val="0"/>
                      <w:iCs w:val="0"/>
                      <w:color w:val="auto"/>
                      <w:spacing w:val="0"/>
                      <w:kern w:val="0"/>
                      <w:sz w:val="21"/>
                      <w:szCs w:val="21"/>
                      <w:u w:val="none"/>
                      <w:lang w:val="en-US" w:eastAsia="zh-CN" w:bidi="ar-SA"/>
                    </w:rPr>
                    <w:t>环境准入清单</w:t>
                  </w:r>
                </w:p>
              </w:tc>
            </w:tr>
            <w:tr w14:paraId="2C128F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5" w:type="dxa"/>
                  <w:tcBorders>
                    <w:tl2br w:val="nil"/>
                    <w:tr2bl w:val="nil"/>
                  </w:tcBorders>
                  <w:shd w:val="clear" w:color="auto" w:fill="auto"/>
                  <w:noWrap w:val="0"/>
                  <w:vAlign w:val="top"/>
                </w:tcPr>
                <w:p w14:paraId="129F1008">
                  <w:pPr>
                    <w:pStyle w:val="51"/>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i w:val="0"/>
                      <w:iCs w:val="0"/>
                      <w:spacing w:val="0"/>
                      <w:kern w:val="0"/>
                      <w:sz w:val="21"/>
                      <w:szCs w:val="21"/>
                      <w:u w:val="none"/>
                      <w:lang w:val="en-US" w:eastAsia="zh-CN" w:bidi="ar-SA"/>
                    </w:rPr>
                  </w:pPr>
                  <w:r>
                    <w:rPr>
                      <w:rFonts w:hint="default" w:ascii="Times New Roman" w:hAnsi="Times New Roman" w:eastAsia="宋体" w:cs="Times New Roman"/>
                      <w:i w:val="0"/>
                      <w:iCs w:val="0"/>
                      <w:spacing w:val="0"/>
                      <w:kern w:val="0"/>
                      <w:sz w:val="21"/>
                      <w:szCs w:val="21"/>
                      <w:u w:val="none"/>
                      <w:lang w:val="en-US" w:eastAsia="zh-CN" w:bidi="ar-SA"/>
                    </w:rPr>
                    <w:t>管控单元</w:t>
                  </w:r>
                </w:p>
              </w:tc>
              <w:tc>
                <w:tcPr>
                  <w:tcW w:w="6666" w:type="dxa"/>
                  <w:gridSpan w:val="3"/>
                  <w:tcBorders>
                    <w:tl2br w:val="nil"/>
                    <w:tr2bl w:val="nil"/>
                  </w:tcBorders>
                  <w:noWrap w:val="0"/>
                  <w:vAlign w:val="center"/>
                </w:tcPr>
                <w:p w14:paraId="3B5A3A5D">
                  <w:pPr>
                    <w:keepNext w:val="0"/>
                    <w:keepLines w:val="0"/>
                    <w:pageBreakBefore w:val="0"/>
                    <w:widowControl w:val="0"/>
                    <w:kinsoku/>
                    <w:wordWrap/>
                    <w:overflowPunct/>
                    <w:topLinePunct w:val="0"/>
                    <w:autoSpaceDE/>
                    <w:autoSpaceDN/>
                    <w:bidi w:val="0"/>
                    <w:adjustRightInd w:val="0"/>
                    <w:snapToGrid w:val="0"/>
                    <w:spacing w:beforeLines="0" w:after="0" w:afterAutospacing="0" w:line="240" w:lineRule="auto"/>
                    <w:ind w:left="0" w:leftChars="0" w:right="0" w:rightChars="0" w:firstLine="0" w:firstLineChars="0"/>
                    <w:jc w:val="left"/>
                    <w:textAlignment w:val="auto"/>
                    <w:outlineLvl w:val="9"/>
                    <w:rPr>
                      <w:rFonts w:hint="eastAsia" w:ascii="Times New Roman" w:hAnsi="Times New Roman" w:eastAsia="宋体" w:cs="Times New Roman"/>
                      <w:b w:val="0"/>
                      <w:bCs w:val="0"/>
                      <w:i w:val="0"/>
                      <w:iCs w:val="0"/>
                      <w:color w:val="000000"/>
                      <w:spacing w:val="0"/>
                      <w:kern w:val="0"/>
                      <w:sz w:val="21"/>
                      <w:szCs w:val="21"/>
                      <w:highlight w:val="none"/>
                      <w:u w:val="none" w:color="auto"/>
                      <w:lang w:val="en-US" w:eastAsia="zh-CN"/>
                    </w:rPr>
                  </w:pPr>
                  <w:r>
                    <w:rPr>
                      <w:rFonts w:hint="eastAsia" w:ascii="Times New Roman" w:hAnsi="Times New Roman" w:eastAsia="宋体" w:cs="Times New Roman"/>
                      <w:b w:val="0"/>
                      <w:bCs w:val="0"/>
                      <w:i w:val="0"/>
                      <w:iCs w:val="0"/>
                      <w:color w:val="000000"/>
                      <w:spacing w:val="0"/>
                      <w:kern w:val="0"/>
                      <w:sz w:val="21"/>
                      <w:szCs w:val="21"/>
                      <w:highlight w:val="none"/>
                      <w:u w:val="none" w:color="auto"/>
                      <w:lang w:val="en-US" w:eastAsia="zh-CN"/>
                    </w:rPr>
                    <w:t>重点管控</w:t>
                  </w:r>
                </w:p>
              </w:tc>
            </w:tr>
            <w:tr w14:paraId="288EB3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5" w:type="dxa"/>
                  <w:tcBorders>
                    <w:tl2br w:val="nil"/>
                    <w:tr2bl w:val="nil"/>
                  </w:tcBorders>
                  <w:shd w:val="clear" w:color="auto" w:fill="auto"/>
                  <w:noWrap w:val="0"/>
                  <w:vAlign w:val="top"/>
                </w:tcPr>
                <w:p w14:paraId="5E324163">
                  <w:pPr>
                    <w:pStyle w:val="51"/>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i w:val="0"/>
                      <w:iCs w:val="0"/>
                      <w:spacing w:val="0"/>
                      <w:kern w:val="0"/>
                      <w:sz w:val="21"/>
                      <w:szCs w:val="21"/>
                      <w:u w:val="none"/>
                      <w:lang w:val="en-US" w:eastAsia="zh-CN" w:bidi="ar-SA"/>
                    </w:rPr>
                  </w:pPr>
                  <w:r>
                    <w:rPr>
                      <w:rFonts w:hint="default" w:ascii="Times New Roman" w:hAnsi="Times New Roman" w:eastAsia="宋体" w:cs="Times New Roman"/>
                      <w:i w:val="0"/>
                      <w:iCs w:val="0"/>
                      <w:spacing w:val="0"/>
                      <w:kern w:val="0"/>
                      <w:sz w:val="21"/>
                      <w:szCs w:val="21"/>
                      <w:u w:val="none"/>
                      <w:lang w:val="en-US" w:eastAsia="zh-CN" w:bidi="ar-SA"/>
                    </w:rPr>
                    <w:t>编码</w:t>
                  </w:r>
                </w:p>
              </w:tc>
              <w:tc>
                <w:tcPr>
                  <w:tcW w:w="6666" w:type="dxa"/>
                  <w:gridSpan w:val="3"/>
                  <w:tcBorders>
                    <w:tl2br w:val="nil"/>
                    <w:tr2bl w:val="nil"/>
                  </w:tcBorders>
                  <w:noWrap w:val="0"/>
                  <w:vAlign w:val="center"/>
                </w:tcPr>
                <w:p w14:paraId="35A9F5E5">
                  <w:pPr>
                    <w:keepNext w:val="0"/>
                    <w:keepLines w:val="0"/>
                    <w:pageBreakBefore w:val="0"/>
                    <w:widowControl w:val="0"/>
                    <w:kinsoku/>
                    <w:wordWrap/>
                    <w:overflowPunct/>
                    <w:topLinePunct w:val="0"/>
                    <w:autoSpaceDE/>
                    <w:autoSpaceDN/>
                    <w:bidi w:val="0"/>
                    <w:adjustRightInd w:val="0"/>
                    <w:snapToGrid w:val="0"/>
                    <w:spacing w:beforeLines="0" w:after="0" w:afterAutospacing="0" w:line="240" w:lineRule="auto"/>
                    <w:ind w:left="0" w:leftChars="0" w:right="0" w:rightChars="0" w:firstLine="0" w:firstLineChars="0"/>
                    <w:jc w:val="left"/>
                    <w:textAlignment w:val="auto"/>
                    <w:outlineLvl w:val="9"/>
                    <w:rPr>
                      <w:rFonts w:hint="eastAsia" w:ascii="Times New Roman" w:hAnsi="Times New Roman" w:eastAsia="宋体" w:cs="Times New Roman"/>
                      <w:b w:val="0"/>
                      <w:bCs w:val="0"/>
                      <w:i w:val="0"/>
                      <w:iCs w:val="0"/>
                      <w:color w:val="000000"/>
                      <w:spacing w:val="0"/>
                      <w:kern w:val="0"/>
                      <w:sz w:val="21"/>
                      <w:szCs w:val="21"/>
                      <w:highlight w:val="none"/>
                      <w:u w:val="none" w:color="auto"/>
                      <w:lang w:val="en-US" w:eastAsia="zh-CN"/>
                    </w:rPr>
                  </w:pP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bidi="ar-SA"/>
                    </w:rPr>
                    <w:t>ZH22060220002</w:t>
                  </w:r>
                </w:p>
              </w:tc>
            </w:tr>
            <w:tr w14:paraId="4A739F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5" w:type="dxa"/>
                  <w:tcBorders>
                    <w:tl2br w:val="nil"/>
                    <w:tr2bl w:val="nil"/>
                  </w:tcBorders>
                  <w:shd w:val="clear" w:color="auto" w:fill="auto"/>
                  <w:noWrap w:val="0"/>
                  <w:vAlign w:val="top"/>
                </w:tcPr>
                <w:p w14:paraId="6B21E26E">
                  <w:pPr>
                    <w:pStyle w:val="51"/>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i w:val="0"/>
                      <w:iCs w:val="0"/>
                      <w:spacing w:val="0"/>
                      <w:kern w:val="0"/>
                      <w:sz w:val="21"/>
                      <w:szCs w:val="21"/>
                      <w:u w:val="none"/>
                      <w:lang w:val="en-US" w:eastAsia="zh-CN" w:bidi="ar-SA"/>
                    </w:rPr>
                  </w:pPr>
                  <w:r>
                    <w:rPr>
                      <w:rFonts w:hint="default" w:ascii="Times New Roman" w:hAnsi="Times New Roman" w:eastAsia="宋体" w:cs="Times New Roman"/>
                      <w:i w:val="0"/>
                      <w:iCs w:val="0"/>
                      <w:spacing w:val="0"/>
                      <w:kern w:val="0"/>
                      <w:sz w:val="21"/>
                      <w:szCs w:val="21"/>
                      <w:u w:val="none"/>
                      <w:lang w:val="en-US" w:eastAsia="zh-CN" w:bidi="ar-SA"/>
                    </w:rPr>
                    <w:t>要素分区</w:t>
                  </w:r>
                </w:p>
              </w:tc>
              <w:tc>
                <w:tcPr>
                  <w:tcW w:w="6666" w:type="dxa"/>
                  <w:gridSpan w:val="3"/>
                  <w:tcBorders>
                    <w:tl2br w:val="nil"/>
                    <w:tr2bl w:val="nil"/>
                  </w:tcBorders>
                  <w:noWrap w:val="0"/>
                  <w:vAlign w:val="center"/>
                </w:tcPr>
                <w:p w14:paraId="12D537C3">
                  <w:pPr>
                    <w:keepNext w:val="0"/>
                    <w:keepLines w:val="0"/>
                    <w:pageBreakBefore w:val="0"/>
                    <w:widowControl w:val="0"/>
                    <w:kinsoku/>
                    <w:wordWrap/>
                    <w:overflowPunct/>
                    <w:topLinePunct w:val="0"/>
                    <w:autoSpaceDE/>
                    <w:autoSpaceDN/>
                    <w:bidi w:val="0"/>
                    <w:adjustRightInd w:val="0"/>
                    <w:snapToGrid w:val="0"/>
                    <w:spacing w:beforeLines="0" w:after="0" w:afterAutospacing="0" w:line="240" w:lineRule="auto"/>
                    <w:ind w:left="0" w:leftChars="0" w:right="0" w:rightChars="0" w:firstLine="0" w:firstLineChars="0"/>
                    <w:jc w:val="left"/>
                    <w:textAlignment w:val="auto"/>
                    <w:outlineLvl w:val="9"/>
                    <w:rPr>
                      <w:rFonts w:hint="eastAsia" w:ascii="Times New Roman" w:hAnsi="Times New Roman" w:eastAsia="宋体" w:cs="Times New Roman"/>
                      <w:b w:val="0"/>
                      <w:bCs w:val="0"/>
                      <w:i w:val="0"/>
                      <w:iCs w:val="0"/>
                      <w:color w:val="000000"/>
                      <w:spacing w:val="0"/>
                      <w:kern w:val="0"/>
                      <w:sz w:val="21"/>
                      <w:szCs w:val="21"/>
                      <w:highlight w:val="none"/>
                      <w:u w:val="none" w:color="auto"/>
                      <w:lang w:val="en-US" w:eastAsia="zh-CN"/>
                    </w:rPr>
                  </w:pPr>
                  <w:r>
                    <w:rPr>
                      <w:rFonts w:hint="eastAsia" w:ascii="Times New Roman" w:hAnsi="Times New Roman" w:eastAsia="宋体" w:cs="Times New Roman"/>
                      <w:b w:val="0"/>
                      <w:bCs w:val="0"/>
                      <w:i w:val="0"/>
                      <w:iCs w:val="0"/>
                      <w:color w:val="000000"/>
                      <w:spacing w:val="0"/>
                      <w:kern w:val="0"/>
                      <w:sz w:val="21"/>
                      <w:szCs w:val="21"/>
                      <w:highlight w:val="none"/>
                      <w:u w:val="none" w:color="auto"/>
                      <w:lang w:val="en-US" w:eastAsia="zh-CN"/>
                    </w:rPr>
                    <w:t>大气环境受体敏感重点管控区、水环境城镇生活污染重点管控区、建设用地污染风险重点管控区、白山板石沟铁矿重点矿区、白山板庙子金矿重点矿区、白山黑沟白云岩矿重点矿区、高污染燃料禁燃区</w:t>
                  </w:r>
                </w:p>
              </w:tc>
            </w:tr>
            <w:tr w14:paraId="02C02D2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5" w:type="dxa"/>
                  <w:tcBorders>
                    <w:tl2br w:val="nil"/>
                    <w:tr2bl w:val="nil"/>
                  </w:tcBorders>
                  <w:shd w:val="clear" w:color="auto" w:fill="auto"/>
                  <w:noWrap w:val="0"/>
                  <w:vAlign w:val="center"/>
                </w:tcPr>
                <w:p w14:paraId="10A071E7">
                  <w:pPr>
                    <w:pStyle w:val="51"/>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i w:val="0"/>
                      <w:iCs w:val="0"/>
                      <w:spacing w:val="0"/>
                      <w:kern w:val="0"/>
                      <w:sz w:val="21"/>
                      <w:szCs w:val="21"/>
                      <w:u w:val="none"/>
                      <w:lang w:val="en-US" w:eastAsia="zh-CN" w:bidi="ar-SA"/>
                    </w:rPr>
                  </w:pPr>
                  <w:r>
                    <w:rPr>
                      <w:rFonts w:hint="default" w:ascii="Times New Roman" w:hAnsi="Times New Roman" w:eastAsia="宋体" w:cs="Times New Roman"/>
                      <w:i w:val="0"/>
                      <w:iCs w:val="0"/>
                      <w:spacing w:val="0"/>
                      <w:kern w:val="0"/>
                      <w:sz w:val="21"/>
                      <w:szCs w:val="21"/>
                      <w:u w:val="none"/>
                      <w:lang w:val="en-US" w:eastAsia="zh-CN" w:bidi="ar-SA"/>
                    </w:rPr>
                    <w:t>空间布局约束</w:t>
                  </w:r>
                </w:p>
              </w:tc>
              <w:tc>
                <w:tcPr>
                  <w:tcW w:w="5191" w:type="dxa"/>
                  <w:gridSpan w:val="2"/>
                  <w:tcBorders>
                    <w:tl2br w:val="nil"/>
                    <w:tr2bl w:val="nil"/>
                  </w:tcBorders>
                  <w:shd w:val="clear" w:color="auto" w:fill="auto"/>
                  <w:noWrap w:val="0"/>
                  <w:vAlign w:val="center"/>
                </w:tcPr>
                <w:p w14:paraId="63E78E82">
                  <w:pPr>
                    <w:pStyle w:val="51"/>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i w:val="0"/>
                      <w:iCs w:val="0"/>
                      <w:spacing w:val="0"/>
                      <w:kern w:val="0"/>
                      <w:sz w:val="21"/>
                      <w:szCs w:val="21"/>
                      <w:u w:val="none"/>
                      <w:lang w:val="en-US" w:eastAsia="zh-CN" w:bidi="ar-SA"/>
                    </w:rPr>
                  </w:pPr>
                  <w:r>
                    <w:rPr>
                      <w:rFonts w:hint="default" w:ascii="Times New Roman" w:hAnsi="Times New Roman" w:eastAsia="宋体" w:cs="Times New Roman"/>
                      <w:i w:val="0"/>
                      <w:iCs w:val="0"/>
                      <w:spacing w:val="0"/>
                      <w:kern w:val="0"/>
                      <w:sz w:val="21"/>
                      <w:szCs w:val="21"/>
                      <w:u w:val="none"/>
                      <w:lang w:val="en-US" w:eastAsia="zh-CN" w:bidi="ar-SA"/>
                    </w:rPr>
                    <w:t>1城镇居民区、文化教育科学研究区等人口集中区域禁止畜禽养殖场、养殖小区等涉及氨排放的生产生活活动。</w:t>
                  </w:r>
                </w:p>
                <w:p w14:paraId="3630247B">
                  <w:pPr>
                    <w:pStyle w:val="51"/>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i w:val="0"/>
                      <w:iCs w:val="0"/>
                      <w:spacing w:val="0"/>
                      <w:kern w:val="0"/>
                      <w:sz w:val="21"/>
                      <w:szCs w:val="21"/>
                      <w:u w:val="none"/>
                      <w:lang w:val="en-US" w:eastAsia="zh-CN" w:bidi="ar-SA"/>
                    </w:rPr>
                  </w:pPr>
                  <w:r>
                    <w:rPr>
                      <w:rFonts w:hint="default" w:ascii="Times New Roman" w:hAnsi="Times New Roman" w:eastAsia="宋体" w:cs="Times New Roman"/>
                      <w:i w:val="0"/>
                      <w:iCs w:val="0"/>
                      <w:spacing w:val="0"/>
                      <w:kern w:val="0"/>
                      <w:sz w:val="21"/>
                      <w:szCs w:val="21"/>
                      <w:u w:val="none"/>
                      <w:lang w:val="en-US" w:eastAsia="zh-CN" w:bidi="ar-SA"/>
                    </w:rPr>
                    <w:t>2除在安全或者产业布局等方面有特殊要求的项目外，原则上应避免大规模排放大气污染物的项目布局建设。</w:t>
                  </w:r>
                </w:p>
                <w:p w14:paraId="4D280004">
                  <w:pPr>
                    <w:pStyle w:val="51"/>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i w:val="0"/>
                      <w:iCs w:val="0"/>
                      <w:spacing w:val="0"/>
                      <w:kern w:val="0"/>
                      <w:sz w:val="21"/>
                      <w:szCs w:val="21"/>
                      <w:u w:val="none"/>
                      <w:lang w:val="en-US" w:eastAsia="zh-CN" w:bidi="ar-SA"/>
                    </w:rPr>
                  </w:pPr>
                  <w:r>
                    <w:rPr>
                      <w:rFonts w:hint="default" w:ascii="Times New Roman" w:hAnsi="Times New Roman" w:eastAsia="宋体" w:cs="Times New Roman"/>
                      <w:i w:val="0"/>
                      <w:iCs w:val="0"/>
                      <w:spacing w:val="0"/>
                      <w:kern w:val="0"/>
                      <w:sz w:val="21"/>
                      <w:szCs w:val="21"/>
                      <w:u w:val="none"/>
                      <w:lang w:val="en-US" w:eastAsia="zh-CN" w:bidi="ar-SA"/>
                    </w:rPr>
                    <w:t>3除在安全或者产业布局等方面有特殊要求的项目外，应避免大规模排放水污染物的项目布局建设。</w:t>
                  </w:r>
                </w:p>
                <w:p w14:paraId="2F353EC2">
                  <w:pPr>
                    <w:pStyle w:val="51"/>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i w:val="0"/>
                      <w:iCs w:val="0"/>
                      <w:spacing w:val="0"/>
                      <w:kern w:val="0"/>
                      <w:sz w:val="21"/>
                      <w:szCs w:val="21"/>
                      <w:u w:val="none"/>
                      <w:lang w:val="en-US" w:eastAsia="zh-CN" w:bidi="ar-SA"/>
                    </w:rPr>
                  </w:pPr>
                  <w:r>
                    <w:rPr>
                      <w:rFonts w:hint="default" w:ascii="Times New Roman" w:hAnsi="Times New Roman" w:eastAsia="宋体" w:cs="Times New Roman"/>
                      <w:i w:val="0"/>
                      <w:iCs w:val="0"/>
                      <w:spacing w:val="0"/>
                      <w:kern w:val="0"/>
                      <w:sz w:val="21"/>
                      <w:szCs w:val="21"/>
                      <w:u w:val="none"/>
                      <w:lang w:val="en-US" w:eastAsia="zh-CN" w:bidi="ar-SA"/>
                    </w:rPr>
                    <w:t>4推进城市建成区内现有钢铁、建材、有色金属、造纸、印染、原料药制造、化工等污染较重的企业有序搬迁改造或依法关闭。</w:t>
                  </w:r>
                </w:p>
              </w:tc>
              <w:tc>
                <w:tcPr>
                  <w:tcW w:w="1475" w:type="dxa"/>
                  <w:tcBorders>
                    <w:tl2br w:val="nil"/>
                    <w:tr2bl w:val="nil"/>
                  </w:tcBorders>
                  <w:noWrap w:val="0"/>
                  <w:vAlign w:val="top"/>
                </w:tcPr>
                <w:p w14:paraId="30F4751C">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zh-CN"/>
                    </w:rPr>
                  </w:pPr>
                  <w:r>
                    <w:rPr>
                      <w:rFonts w:hint="default" w:ascii="Times New Roman" w:hAnsi="Times New Roman" w:eastAsia="宋体" w:cs="Times New Roman"/>
                      <w:b w:val="0"/>
                      <w:bCs w:val="0"/>
                      <w:i w:val="0"/>
                      <w:iCs w:val="0"/>
                      <w:color w:val="000000"/>
                      <w:spacing w:val="0"/>
                      <w:kern w:val="0"/>
                      <w:sz w:val="21"/>
                      <w:szCs w:val="21"/>
                      <w:highlight w:val="none"/>
                      <w:u w:val="none"/>
                      <w:lang w:val="zh-CN"/>
                    </w:rPr>
                    <w:t>符合</w:t>
                  </w:r>
                </w:p>
                <w:p w14:paraId="6DE23217">
                  <w:pPr>
                    <w:keepNext w:val="0"/>
                    <w:keepLines w:val="0"/>
                    <w:pageBreakBefore w:val="0"/>
                    <w:widowControl w:val="0"/>
                    <w:kinsoku/>
                    <w:wordWrap/>
                    <w:overflowPunct/>
                    <w:topLinePunct w:val="0"/>
                    <w:autoSpaceDE/>
                    <w:autoSpaceDN/>
                    <w:bidi w:val="0"/>
                    <w:adjustRightInd w:val="0"/>
                    <w:snapToGrid w:val="0"/>
                    <w:spacing w:beforeLines="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color="auto"/>
                      <w:lang w:val="en-US" w:eastAsia="zh-CN"/>
                    </w:rPr>
                  </w:pPr>
                  <w:r>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t>本项目</w:t>
                  </w:r>
                  <w:r>
                    <w:rPr>
                      <w:rFonts w:hint="eastAsia" w:ascii="Times New Roman" w:hAnsi="Times New Roman" w:eastAsia="宋体" w:cs="Times New Roman"/>
                      <w:i w:val="0"/>
                      <w:iCs w:val="0"/>
                      <w:kern w:val="0"/>
                      <w:sz w:val="21"/>
                      <w:szCs w:val="21"/>
                      <w:u w:val="none" w:color="auto"/>
                      <w:lang w:val="en-US" w:eastAsia="zh-CN" w:bidi="ar-SA"/>
                    </w:rPr>
                    <w:t>不属于</w:t>
                  </w:r>
                  <w:r>
                    <w:rPr>
                      <w:rFonts w:hint="default" w:ascii="Times New Roman" w:hAnsi="Times New Roman" w:eastAsia="宋体" w:cs="Times New Roman"/>
                      <w:i w:val="0"/>
                      <w:iCs w:val="0"/>
                      <w:spacing w:val="0"/>
                      <w:kern w:val="0"/>
                      <w:sz w:val="21"/>
                      <w:szCs w:val="21"/>
                      <w:u w:val="none"/>
                      <w:lang w:val="en-US" w:eastAsia="zh-CN" w:bidi="ar-SA"/>
                    </w:rPr>
                    <w:t>大规模排放大气污染物的项目</w:t>
                  </w:r>
                  <w:r>
                    <w:rPr>
                      <w:rFonts w:hint="eastAsia" w:ascii="Times New Roman" w:hAnsi="Times New Roman" w:eastAsia="宋体" w:cs="Times New Roman"/>
                      <w:i w:val="0"/>
                      <w:iCs w:val="0"/>
                      <w:spacing w:val="0"/>
                      <w:kern w:val="0"/>
                      <w:sz w:val="21"/>
                      <w:szCs w:val="21"/>
                      <w:u w:val="none"/>
                      <w:lang w:val="en-US" w:eastAsia="zh-CN" w:bidi="ar-SA"/>
                    </w:rPr>
                    <w:t>。</w:t>
                  </w:r>
                </w:p>
              </w:tc>
            </w:tr>
            <w:tr w14:paraId="7F7807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5" w:type="dxa"/>
                  <w:tcBorders>
                    <w:tl2br w:val="nil"/>
                    <w:tr2bl w:val="nil"/>
                  </w:tcBorders>
                  <w:shd w:val="clear" w:color="auto" w:fill="auto"/>
                  <w:noWrap w:val="0"/>
                  <w:vAlign w:val="center"/>
                </w:tcPr>
                <w:p w14:paraId="4FB3E009">
                  <w:pPr>
                    <w:pStyle w:val="51"/>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i w:val="0"/>
                      <w:iCs w:val="0"/>
                      <w:spacing w:val="0"/>
                      <w:kern w:val="0"/>
                      <w:sz w:val="21"/>
                      <w:szCs w:val="21"/>
                      <w:u w:val="none"/>
                      <w:lang w:val="en-US" w:eastAsia="zh-CN" w:bidi="ar-SA"/>
                    </w:rPr>
                  </w:pPr>
                  <w:r>
                    <w:rPr>
                      <w:rFonts w:hint="default" w:ascii="Times New Roman" w:hAnsi="Times New Roman" w:eastAsia="宋体" w:cs="Times New Roman"/>
                      <w:i w:val="0"/>
                      <w:iCs w:val="0"/>
                      <w:spacing w:val="0"/>
                      <w:kern w:val="0"/>
                      <w:sz w:val="21"/>
                      <w:szCs w:val="21"/>
                      <w:u w:val="none"/>
                      <w:lang w:val="en-US" w:eastAsia="zh-CN" w:bidi="ar-SA"/>
                    </w:rPr>
                    <w:t>污染物排放管控</w:t>
                  </w:r>
                </w:p>
              </w:tc>
              <w:tc>
                <w:tcPr>
                  <w:tcW w:w="5191" w:type="dxa"/>
                  <w:gridSpan w:val="2"/>
                  <w:tcBorders>
                    <w:tl2br w:val="nil"/>
                    <w:tr2bl w:val="nil"/>
                  </w:tcBorders>
                  <w:shd w:val="clear" w:color="auto" w:fill="auto"/>
                  <w:noWrap w:val="0"/>
                  <w:vAlign w:val="center"/>
                </w:tcPr>
                <w:p w14:paraId="7EF7F1B5">
                  <w:pPr>
                    <w:pStyle w:val="51"/>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i w:val="0"/>
                      <w:iCs w:val="0"/>
                      <w:spacing w:val="0"/>
                      <w:kern w:val="0"/>
                      <w:sz w:val="21"/>
                      <w:szCs w:val="21"/>
                      <w:u w:val="none"/>
                      <w:lang w:val="en-US" w:eastAsia="zh-CN" w:bidi="ar-SA"/>
                    </w:rPr>
                  </w:pPr>
                  <w:r>
                    <w:rPr>
                      <w:rFonts w:hint="default" w:ascii="Times New Roman" w:hAnsi="Times New Roman" w:eastAsia="宋体" w:cs="Times New Roman"/>
                      <w:i w:val="0"/>
                      <w:iCs w:val="0"/>
                      <w:spacing w:val="0"/>
                      <w:kern w:val="0"/>
                      <w:sz w:val="21"/>
                      <w:szCs w:val="21"/>
                      <w:u w:val="none"/>
                      <w:lang w:val="en-US" w:eastAsia="zh-CN" w:bidi="ar-SA"/>
                    </w:rPr>
                    <w:t>加大燃煤锅炉达标排放监管力度，推进清洁燃料供应体系建设，加快淘汰老旧车辆，加强城区建筑施工场所扬尘污染整治，</w:t>
                  </w:r>
                  <w:r>
                    <w:rPr>
                      <w:rFonts w:hint="eastAsia" w:ascii="Times New Roman" w:hAnsi="Times New Roman" w:eastAsia="宋体" w:cs="Times New Roman"/>
                      <w:i w:val="0"/>
                      <w:iCs w:val="0"/>
                      <w:spacing w:val="0"/>
                      <w:kern w:val="0"/>
                      <w:sz w:val="21"/>
                      <w:szCs w:val="21"/>
                      <w:u w:val="none"/>
                      <w:lang w:val="en-US" w:eastAsia="zh-CN" w:bidi="ar-SA"/>
                    </w:rPr>
                    <w:t>加强对餐饮服务业油烟污染监管</w:t>
                  </w:r>
                  <w:r>
                    <w:rPr>
                      <w:rFonts w:hint="default" w:ascii="Times New Roman" w:hAnsi="Times New Roman" w:eastAsia="宋体" w:cs="Times New Roman"/>
                      <w:i w:val="0"/>
                      <w:iCs w:val="0"/>
                      <w:spacing w:val="0"/>
                      <w:kern w:val="0"/>
                      <w:sz w:val="21"/>
                      <w:szCs w:val="21"/>
                      <w:u w:val="none"/>
                      <w:lang w:val="en-US" w:eastAsia="zh-CN" w:bidi="ar-SA"/>
                    </w:rPr>
                    <w:t>，强化对加油站、储油库、油罐车等油气回收设施运行监管。</w:t>
                  </w:r>
                </w:p>
              </w:tc>
              <w:tc>
                <w:tcPr>
                  <w:tcW w:w="1475" w:type="dxa"/>
                  <w:tcBorders>
                    <w:tl2br w:val="nil"/>
                    <w:tr2bl w:val="nil"/>
                  </w:tcBorders>
                  <w:noWrap w:val="0"/>
                  <w:vAlign w:val="top"/>
                </w:tcPr>
                <w:p w14:paraId="578C26CC">
                  <w:pPr>
                    <w:pStyle w:val="57"/>
                    <w:keepNext w:val="0"/>
                    <w:keepLines w:val="0"/>
                    <w:pageBreakBefore w:val="0"/>
                    <w:widowControl w:val="0"/>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color="auto"/>
                      <w:lang w:val="zh-CN"/>
                    </w:rPr>
                  </w:pPr>
                  <w:r>
                    <w:rPr>
                      <w:rFonts w:hint="default" w:ascii="Times New Roman" w:hAnsi="Times New Roman" w:eastAsia="宋体" w:cs="Times New Roman"/>
                      <w:b w:val="0"/>
                      <w:bCs w:val="0"/>
                      <w:i w:val="0"/>
                      <w:iCs w:val="0"/>
                      <w:color w:val="000000"/>
                      <w:spacing w:val="0"/>
                      <w:kern w:val="0"/>
                      <w:sz w:val="21"/>
                      <w:szCs w:val="21"/>
                      <w:highlight w:val="none"/>
                      <w:u w:val="none" w:color="auto"/>
                      <w:lang w:val="zh-CN"/>
                    </w:rPr>
                    <w:t>符合</w:t>
                  </w:r>
                </w:p>
                <w:p w14:paraId="0A2B0A2A">
                  <w:pPr>
                    <w:keepNext w:val="0"/>
                    <w:keepLines w:val="0"/>
                    <w:pageBreakBefore w:val="0"/>
                    <w:widowControl w:val="0"/>
                    <w:kinsoku/>
                    <w:wordWrap/>
                    <w:overflowPunct/>
                    <w:topLinePunct w:val="0"/>
                    <w:autoSpaceDE/>
                    <w:autoSpaceDN/>
                    <w:bidi w:val="0"/>
                    <w:adjustRightInd w:val="0"/>
                    <w:snapToGrid w:val="0"/>
                    <w:spacing w:beforeLines="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color="auto"/>
                      <w:lang w:val="en-US" w:eastAsia="zh-CN"/>
                    </w:rPr>
                  </w:pPr>
                  <w:r>
                    <w:rPr>
                      <w:rFonts w:hint="default" w:ascii="Times New Roman" w:hAnsi="Times New Roman" w:eastAsia="宋体" w:cs="Times New Roman"/>
                      <w:b w:val="0"/>
                      <w:bCs w:val="0"/>
                      <w:i w:val="0"/>
                      <w:iCs w:val="0"/>
                      <w:color w:val="000000"/>
                      <w:spacing w:val="0"/>
                      <w:kern w:val="0"/>
                      <w:sz w:val="21"/>
                      <w:szCs w:val="21"/>
                      <w:highlight w:val="none"/>
                      <w:u w:val="none" w:color="auto"/>
                      <w:lang w:val="zh-CN"/>
                    </w:rPr>
                    <w:t>本项目</w:t>
                  </w:r>
                  <w:r>
                    <w:rPr>
                      <w:rFonts w:hint="eastAsia" w:ascii="Times New Roman" w:hAnsi="Times New Roman" w:eastAsia="宋体" w:cs="Times New Roman"/>
                      <w:b w:val="0"/>
                      <w:bCs w:val="0"/>
                      <w:i w:val="0"/>
                      <w:iCs w:val="0"/>
                      <w:color w:val="000000"/>
                      <w:spacing w:val="0"/>
                      <w:kern w:val="0"/>
                      <w:sz w:val="21"/>
                      <w:szCs w:val="21"/>
                      <w:highlight w:val="none"/>
                      <w:u w:val="none" w:color="auto"/>
                      <w:lang w:val="en-US" w:eastAsia="zh-CN"/>
                    </w:rPr>
                    <w:t>锅炉为2.5t/h生物质</w:t>
                  </w:r>
                  <w:r>
                    <w:rPr>
                      <w:rFonts w:hint="eastAsia" w:cs="Times New Roman"/>
                      <w:b w:val="0"/>
                      <w:bCs w:val="0"/>
                      <w:i w:val="0"/>
                      <w:iCs w:val="0"/>
                      <w:color w:val="000000"/>
                      <w:spacing w:val="0"/>
                      <w:kern w:val="0"/>
                      <w:sz w:val="21"/>
                      <w:szCs w:val="21"/>
                      <w:highlight w:val="none"/>
                      <w:u w:val="none" w:color="auto"/>
                      <w:lang w:val="en-US" w:eastAsia="zh-CN"/>
                    </w:rPr>
                    <w:t>蒸汽</w:t>
                  </w:r>
                  <w:r>
                    <w:rPr>
                      <w:rFonts w:hint="eastAsia" w:ascii="Times New Roman" w:hAnsi="Times New Roman" w:eastAsia="宋体" w:cs="Times New Roman"/>
                      <w:b w:val="0"/>
                      <w:bCs w:val="0"/>
                      <w:i w:val="0"/>
                      <w:iCs w:val="0"/>
                      <w:color w:val="000000"/>
                      <w:spacing w:val="0"/>
                      <w:kern w:val="0"/>
                      <w:sz w:val="21"/>
                      <w:szCs w:val="21"/>
                      <w:highlight w:val="none"/>
                      <w:u w:val="none" w:color="auto"/>
                      <w:lang w:val="en-US" w:eastAsia="zh-CN"/>
                    </w:rPr>
                    <w:t>锅炉。</w:t>
                  </w:r>
                </w:p>
              </w:tc>
            </w:tr>
            <w:tr w14:paraId="73B0413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5" w:type="dxa"/>
                  <w:tcBorders>
                    <w:tl2br w:val="nil"/>
                    <w:tr2bl w:val="nil"/>
                  </w:tcBorders>
                  <w:shd w:val="clear" w:color="auto" w:fill="auto"/>
                  <w:noWrap w:val="0"/>
                  <w:vAlign w:val="center"/>
                </w:tcPr>
                <w:p w14:paraId="1AE80D0F">
                  <w:pPr>
                    <w:pStyle w:val="51"/>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i w:val="0"/>
                      <w:iCs w:val="0"/>
                      <w:spacing w:val="0"/>
                      <w:kern w:val="0"/>
                      <w:sz w:val="21"/>
                      <w:szCs w:val="21"/>
                      <w:u w:val="none"/>
                      <w:lang w:val="en-US" w:eastAsia="zh-CN" w:bidi="ar-SA"/>
                    </w:rPr>
                  </w:pPr>
                  <w:r>
                    <w:rPr>
                      <w:rFonts w:hint="default" w:ascii="Times New Roman" w:hAnsi="Times New Roman" w:eastAsia="宋体" w:cs="Times New Roman"/>
                      <w:i w:val="0"/>
                      <w:iCs w:val="0"/>
                      <w:spacing w:val="0"/>
                      <w:kern w:val="0"/>
                      <w:sz w:val="21"/>
                      <w:szCs w:val="21"/>
                      <w:u w:val="none"/>
                      <w:lang w:val="en-US" w:eastAsia="zh-CN" w:bidi="ar-SA"/>
                    </w:rPr>
                    <w:t>环境风险防控</w:t>
                  </w:r>
                </w:p>
              </w:tc>
              <w:tc>
                <w:tcPr>
                  <w:tcW w:w="5191" w:type="dxa"/>
                  <w:gridSpan w:val="2"/>
                  <w:tcBorders>
                    <w:tl2br w:val="nil"/>
                    <w:tr2bl w:val="nil"/>
                  </w:tcBorders>
                  <w:shd w:val="clear" w:color="auto" w:fill="auto"/>
                  <w:noWrap w:val="0"/>
                  <w:vAlign w:val="center"/>
                </w:tcPr>
                <w:p w14:paraId="062E9F3C">
                  <w:pPr>
                    <w:pStyle w:val="51"/>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i w:val="0"/>
                      <w:iCs w:val="0"/>
                      <w:spacing w:val="0"/>
                      <w:kern w:val="0"/>
                      <w:sz w:val="21"/>
                      <w:szCs w:val="21"/>
                      <w:u w:val="none"/>
                      <w:lang w:val="en-US" w:eastAsia="zh-CN" w:bidi="ar-SA"/>
                    </w:rPr>
                  </w:pPr>
                  <w:r>
                    <w:rPr>
                      <w:rFonts w:hint="default" w:ascii="Times New Roman" w:hAnsi="Times New Roman" w:eastAsia="宋体" w:cs="Times New Roman"/>
                      <w:i w:val="0"/>
                      <w:iCs w:val="0"/>
                      <w:spacing w:val="0"/>
                      <w:kern w:val="0"/>
                      <w:sz w:val="21"/>
                      <w:szCs w:val="21"/>
                      <w:u w:val="none"/>
                      <w:lang w:val="en-US" w:eastAsia="zh-CN" w:bidi="ar-SA"/>
                    </w:rPr>
                    <w:t>1</w:t>
                  </w:r>
                  <w:r>
                    <w:rPr>
                      <w:rFonts w:hint="eastAsia" w:ascii="Times New Roman" w:hAnsi="Times New Roman" w:eastAsia="宋体" w:cs="Times New Roman"/>
                      <w:i w:val="0"/>
                      <w:iCs w:val="0"/>
                      <w:spacing w:val="0"/>
                      <w:kern w:val="0"/>
                      <w:sz w:val="21"/>
                      <w:szCs w:val="21"/>
                      <w:u w:val="none"/>
                      <w:lang w:val="en-US" w:eastAsia="zh-CN" w:bidi="ar-SA"/>
                    </w:rPr>
                    <w:t>严格管理涉及易导致环境风险的有毒有害和易燃易爆物质的生产、使用、贮运等新建、改扩建项目</w:t>
                  </w:r>
                  <w:r>
                    <w:rPr>
                      <w:rFonts w:hint="default" w:ascii="Times New Roman" w:hAnsi="Times New Roman" w:eastAsia="宋体" w:cs="Times New Roman"/>
                      <w:i w:val="0"/>
                      <w:iCs w:val="0"/>
                      <w:spacing w:val="0"/>
                      <w:kern w:val="0"/>
                      <w:sz w:val="21"/>
                      <w:szCs w:val="21"/>
                      <w:u w:val="none"/>
                      <w:lang w:val="en-US" w:eastAsia="zh-CN" w:bidi="ar-SA"/>
                    </w:rPr>
                    <w:t>。</w:t>
                  </w:r>
                </w:p>
                <w:p w14:paraId="6315FDFC">
                  <w:pPr>
                    <w:pStyle w:val="51"/>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i w:val="0"/>
                      <w:iCs w:val="0"/>
                      <w:spacing w:val="0"/>
                      <w:kern w:val="0"/>
                      <w:sz w:val="21"/>
                      <w:szCs w:val="21"/>
                      <w:u w:val="none"/>
                      <w:lang w:val="en-US" w:eastAsia="zh-CN" w:bidi="ar-SA"/>
                    </w:rPr>
                  </w:pPr>
                  <w:r>
                    <w:rPr>
                      <w:rFonts w:hint="default" w:ascii="Times New Roman" w:hAnsi="Times New Roman" w:eastAsia="宋体" w:cs="Times New Roman"/>
                      <w:i w:val="0"/>
                      <w:iCs w:val="0"/>
                      <w:spacing w:val="0"/>
                      <w:kern w:val="0"/>
                      <w:sz w:val="21"/>
                      <w:szCs w:val="21"/>
                      <w:u w:val="none"/>
                      <w:lang w:val="en-US" w:eastAsia="zh-CN" w:bidi="ar-SA"/>
                    </w:rPr>
                    <w:t>2污染地块落实《污染地块土壤环境管理办法（试行）》要求，在环境调查、风险评估、治理与修复阶段实施土壤与地下水风险管控，暂不开发利用的地块实施以防治污染扩散为目的的土壤和地下水污染防治，对再开发利用地块实施以安全利用为目的的土壤和地下水污染防治。土壤环境污染重点监管企业、危化品仓储企业落实《工矿用地土壤环境管理办法（试行）》要求，实施项目环评、设计建设、拆除设施、终止经营全生命周期土壤和地下水污染防治。</w:t>
                  </w:r>
                </w:p>
              </w:tc>
              <w:tc>
                <w:tcPr>
                  <w:tcW w:w="1475" w:type="dxa"/>
                  <w:tcBorders>
                    <w:tl2br w:val="nil"/>
                    <w:tr2bl w:val="nil"/>
                  </w:tcBorders>
                  <w:noWrap w:val="0"/>
                  <w:vAlign w:val="top"/>
                </w:tcPr>
                <w:p w14:paraId="6E526247">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zh-CN"/>
                    </w:rPr>
                  </w:pPr>
                  <w:r>
                    <w:rPr>
                      <w:rFonts w:hint="default" w:ascii="Times New Roman" w:hAnsi="Times New Roman" w:eastAsia="宋体" w:cs="Times New Roman"/>
                      <w:b w:val="0"/>
                      <w:bCs w:val="0"/>
                      <w:i w:val="0"/>
                      <w:iCs w:val="0"/>
                      <w:color w:val="000000"/>
                      <w:spacing w:val="0"/>
                      <w:kern w:val="0"/>
                      <w:sz w:val="21"/>
                      <w:szCs w:val="21"/>
                      <w:highlight w:val="none"/>
                      <w:u w:val="none"/>
                      <w:lang w:val="zh-CN"/>
                    </w:rPr>
                    <w:t>符合</w:t>
                  </w:r>
                </w:p>
                <w:p w14:paraId="25CC225D">
                  <w:pPr>
                    <w:keepNext w:val="0"/>
                    <w:keepLines w:val="0"/>
                    <w:pageBreakBefore w:val="0"/>
                    <w:widowControl w:val="0"/>
                    <w:kinsoku/>
                    <w:wordWrap/>
                    <w:overflowPunct/>
                    <w:topLinePunct w:val="0"/>
                    <w:autoSpaceDE/>
                    <w:autoSpaceDN/>
                    <w:bidi w:val="0"/>
                    <w:adjustRightInd w:val="0"/>
                    <w:snapToGrid w:val="0"/>
                    <w:spacing w:beforeLines="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color="auto"/>
                      <w:lang w:val="en-US" w:eastAsia="zh-CN"/>
                    </w:rPr>
                  </w:pPr>
                  <w:r>
                    <w:rPr>
                      <w:rFonts w:hint="eastAsia" w:cs="Times New Roman"/>
                      <w:b w:val="0"/>
                      <w:bCs w:val="0"/>
                      <w:i w:val="0"/>
                      <w:iCs w:val="0"/>
                      <w:color w:val="000000"/>
                      <w:spacing w:val="0"/>
                      <w:kern w:val="0"/>
                      <w:sz w:val="21"/>
                      <w:szCs w:val="21"/>
                      <w:highlight w:val="none"/>
                      <w:u w:val="none" w:color="auto"/>
                      <w:lang w:val="en-US" w:eastAsia="zh-CN"/>
                    </w:rPr>
                    <w:t>本项目不涉及</w:t>
                  </w:r>
                  <w:r>
                    <w:rPr>
                      <w:rFonts w:hint="eastAsia" w:ascii="Times New Roman" w:hAnsi="Times New Roman" w:eastAsia="宋体" w:cs="Times New Roman"/>
                      <w:i w:val="0"/>
                      <w:iCs w:val="0"/>
                      <w:spacing w:val="0"/>
                      <w:kern w:val="0"/>
                      <w:sz w:val="21"/>
                      <w:szCs w:val="21"/>
                      <w:u w:val="none"/>
                      <w:lang w:val="en-US" w:eastAsia="zh-CN" w:bidi="ar-SA"/>
                    </w:rPr>
                    <w:t>有毒有害和易燃易爆物质。</w:t>
                  </w:r>
                </w:p>
              </w:tc>
            </w:tr>
            <w:tr w14:paraId="4DC8DF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5" w:type="dxa"/>
                  <w:tcBorders>
                    <w:tl2br w:val="nil"/>
                    <w:tr2bl w:val="nil"/>
                  </w:tcBorders>
                  <w:shd w:val="clear" w:color="auto" w:fill="auto"/>
                  <w:noWrap w:val="0"/>
                  <w:vAlign w:val="center"/>
                </w:tcPr>
                <w:p w14:paraId="0247E368">
                  <w:pPr>
                    <w:pStyle w:val="51"/>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i w:val="0"/>
                      <w:iCs w:val="0"/>
                      <w:spacing w:val="0"/>
                      <w:kern w:val="0"/>
                      <w:sz w:val="21"/>
                      <w:szCs w:val="21"/>
                      <w:u w:val="none"/>
                      <w:lang w:val="en-US" w:eastAsia="zh-CN" w:bidi="ar-SA"/>
                    </w:rPr>
                  </w:pPr>
                  <w:r>
                    <w:rPr>
                      <w:rFonts w:hint="default" w:ascii="Times New Roman" w:hAnsi="Times New Roman" w:eastAsia="宋体" w:cs="Times New Roman"/>
                      <w:i w:val="0"/>
                      <w:iCs w:val="0"/>
                      <w:spacing w:val="0"/>
                      <w:kern w:val="0"/>
                      <w:sz w:val="21"/>
                      <w:szCs w:val="21"/>
                      <w:u w:val="none"/>
                      <w:lang w:val="en-US" w:eastAsia="zh-CN" w:bidi="ar-SA"/>
                    </w:rPr>
                    <w:t>资源开发效率</w:t>
                  </w:r>
                </w:p>
              </w:tc>
              <w:tc>
                <w:tcPr>
                  <w:tcW w:w="5191" w:type="dxa"/>
                  <w:gridSpan w:val="2"/>
                  <w:tcBorders>
                    <w:tl2br w:val="nil"/>
                    <w:tr2bl w:val="nil"/>
                  </w:tcBorders>
                  <w:shd w:val="clear" w:color="auto" w:fill="auto"/>
                  <w:noWrap w:val="0"/>
                  <w:vAlign w:val="center"/>
                </w:tcPr>
                <w:p w14:paraId="68F63A3F">
                  <w:pPr>
                    <w:pStyle w:val="51"/>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i w:val="0"/>
                      <w:iCs w:val="0"/>
                      <w:spacing w:val="0"/>
                      <w:kern w:val="0"/>
                      <w:sz w:val="21"/>
                      <w:szCs w:val="21"/>
                      <w:u w:val="none"/>
                      <w:lang w:val="en-US" w:eastAsia="zh-CN" w:bidi="ar-SA"/>
                    </w:rPr>
                  </w:pPr>
                  <w:r>
                    <w:rPr>
                      <w:rFonts w:hint="default" w:ascii="Times New Roman" w:hAnsi="Times New Roman" w:eastAsia="宋体" w:cs="Times New Roman"/>
                      <w:i w:val="0"/>
                      <w:iCs w:val="0"/>
                      <w:spacing w:val="0"/>
                      <w:kern w:val="0"/>
                      <w:sz w:val="21"/>
                      <w:szCs w:val="21"/>
                      <w:u w:val="none"/>
                      <w:lang w:val="en-US" w:eastAsia="zh-CN" w:bidi="ar-SA"/>
                    </w:rPr>
                    <w:t>禁燃区内禁止燃用的高污染燃料按照《高污染燃料目录》中的第Ⅱ类执行；禁止销售、使用、转运、存放高污染燃料；禁止新建、扩建燃用高污染燃料的锅炉、炉窑、炉灶等燃烧设施（集中供热锅炉除外）；禁燃区内现有使用高污染燃料的锅炉、炉窑、炉灶等燃烧设施（集中供热锅炉除外）应当在规定期限前改用天然气、液化石油气、电或者其他清洁能源。</w:t>
                  </w:r>
                </w:p>
              </w:tc>
              <w:tc>
                <w:tcPr>
                  <w:tcW w:w="1475" w:type="dxa"/>
                  <w:tcBorders>
                    <w:tl2br w:val="nil"/>
                    <w:tr2bl w:val="nil"/>
                  </w:tcBorders>
                  <w:noWrap w:val="0"/>
                  <w:vAlign w:val="top"/>
                </w:tcPr>
                <w:p w14:paraId="5E1CB0C3">
                  <w:pPr>
                    <w:keepNext w:val="0"/>
                    <w:keepLines w:val="0"/>
                    <w:pageBreakBefore w:val="0"/>
                    <w:widowControl w:val="0"/>
                    <w:kinsoku/>
                    <w:wordWrap/>
                    <w:overflowPunct/>
                    <w:topLinePunct w:val="0"/>
                    <w:autoSpaceDE/>
                    <w:autoSpaceDN/>
                    <w:bidi w:val="0"/>
                    <w:adjustRightInd w:val="0"/>
                    <w:snapToGrid w:val="0"/>
                    <w:spacing w:beforeLines="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 w:val="0"/>
                      <w:bCs w:val="0"/>
                      <w:i w:val="0"/>
                      <w:iCs w:val="0"/>
                      <w:color w:val="000000"/>
                      <w:spacing w:val="0"/>
                      <w:kern w:val="0"/>
                      <w:sz w:val="21"/>
                      <w:szCs w:val="21"/>
                      <w:highlight w:val="none"/>
                      <w:u w:val="none" w:color="auto"/>
                      <w:lang w:val="en-US" w:eastAsia="zh-CN"/>
                    </w:rPr>
                  </w:pPr>
                  <w:r>
                    <w:rPr>
                      <w:rFonts w:hint="eastAsia" w:cs="Times New Roman"/>
                      <w:b w:val="0"/>
                      <w:bCs w:val="0"/>
                      <w:i w:val="0"/>
                      <w:iCs w:val="0"/>
                      <w:color w:val="000000"/>
                      <w:spacing w:val="0"/>
                      <w:kern w:val="0"/>
                      <w:sz w:val="21"/>
                      <w:szCs w:val="21"/>
                      <w:highlight w:val="none"/>
                      <w:u w:val="none"/>
                      <w:lang w:val="en-US" w:eastAsia="zh-CN"/>
                    </w:rPr>
                    <w:t>/</w:t>
                  </w:r>
                </w:p>
              </w:tc>
            </w:tr>
          </w:tbl>
          <w:p w14:paraId="58079309">
            <w:pPr>
              <w:pStyle w:val="57"/>
              <w:keepNext w:val="0"/>
              <w:keepLines w:val="0"/>
              <w:pageBreakBefore w:val="0"/>
              <w:widowControl/>
              <w:kinsoku/>
              <w:wordWrap/>
              <w:overflowPunct/>
              <w:topLinePunct w:val="0"/>
              <w:autoSpaceDE/>
              <w:autoSpaceDN/>
              <w:bidi w:val="0"/>
              <w:adjustRightInd w:val="0"/>
              <w:snapToGrid w:val="0"/>
              <w:spacing w:before="0" w:beforeLines="0" w:after="0" w:afterLines="0" w:afterAutospacing="0" w:line="360" w:lineRule="auto"/>
              <w:ind w:left="0" w:leftChars="0" w:right="0" w:rightChars="0" w:firstLine="480" w:firstLineChars="200"/>
              <w:jc w:val="left"/>
              <w:textAlignment w:val="auto"/>
              <w:outlineLvl w:val="9"/>
              <w:rPr>
                <w:rFonts w:hint="default" w:ascii="Times New Roman" w:hAnsi="Times New Roman" w:cs="Times New Roman" w:eastAsiaTheme="minorEastAsia"/>
                <w:b w:val="0"/>
                <w:bCs w:val="0"/>
                <w:color w:val="auto"/>
                <w:sz w:val="24"/>
                <w:szCs w:val="24"/>
                <w:lang w:val="en-US" w:eastAsia="zh-CN" w:bidi="ar-SA"/>
              </w:rPr>
            </w:pPr>
          </w:p>
          <w:p w14:paraId="636400BB">
            <w:pPr>
              <w:pStyle w:val="57"/>
              <w:keepNext w:val="0"/>
              <w:keepLines w:val="0"/>
              <w:pageBreakBefore w:val="0"/>
              <w:widowControl/>
              <w:kinsoku/>
              <w:wordWrap/>
              <w:overflowPunct/>
              <w:topLinePunct w:val="0"/>
              <w:autoSpaceDE/>
              <w:autoSpaceDN/>
              <w:bidi w:val="0"/>
              <w:adjustRightInd w:val="0"/>
              <w:snapToGrid w:val="0"/>
              <w:spacing w:before="0" w:beforeLines="0" w:after="0" w:afterLines="0" w:afterAutospacing="0" w:line="360" w:lineRule="auto"/>
              <w:ind w:left="0" w:leftChars="0" w:right="0" w:rightChars="0" w:firstLine="482" w:firstLineChars="200"/>
              <w:jc w:val="left"/>
              <w:textAlignment w:val="auto"/>
              <w:outlineLvl w:val="9"/>
              <w:rPr>
                <w:rFonts w:hint="default" w:ascii="Times New Roman" w:hAnsi="Times New Roman" w:cs="Times New Roman" w:eastAsiaTheme="minorEastAsia"/>
                <w:b w:val="0"/>
                <w:bCs w:val="0"/>
                <w:i w:val="0"/>
                <w:iCs w:val="0"/>
                <w:color w:val="auto"/>
                <w:sz w:val="24"/>
                <w:szCs w:val="24"/>
                <w:u w:val="none"/>
                <w:lang w:val="en-US" w:eastAsia="zh-CN" w:bidi="ar-SA"/>
              </w:rPr>
            </w:pPr>
            <w:r>
              <w:rPr>
                <w:rFonts w:hint="default" w:ascii="Times New Roman" w:hAnsi="Times New Roman" w:cs="Times New Roman" w:eastAsiaTheme="minorEastAsia"/>
                <w:b/>
                <w:bCs/>
                <w:i w:val="0"/>
                <w:iCs w:val="0"/>
                <w:color w:val="auto"/>
                <w:sz w:val="24"/>
                <w:szCs w:val="24"/>
                <w:u w:val="none"/>
                <w:lang w:val="en-US" w:eastAsia="zh-CN" w:bidi="ar-SA"/>
              </w:rPr>
              <w:t>3、选址</w:t>
            </w:r>
            <w:r>
              <w:rPr>
                <w:rFonts w:hint="eastAsia" w:ascii="Times New Roman" w:hAnsi="Times New Roman" w:cs="Times New Roman" w:eastAsiaTheme="minorEastAsia"/>
                <w:b/>
                <w:bCs/>
                <w:i w:val="0"/>
                <w:iCs w:val="0"/>
                <w:color w:val="auto"/>
                <w:sz w:val="24"/>
                <w:szCs w:val="24"/>
                <w:u w:val="none"/>
                <w:lang w:val="en-US" w:eastAsia="zh-CN" w:bidi="ar-SA"/>
              </w:rPr>
              <w:t>、占地</w:t>
            </w:r>
            <w:r>
              <w:rPr>
                <w:rFonts w:hint="default" w:ascii="Times New Roman" w:hAnsi="Times New Roman" w:cs="Times New Roman" w:eastAsiaTheme="minorEastAsia"/>
                <w:b/>
                <w:bCs/>
                <w:i w:val="0"/>
                <w:iCs w:val="0"/>
                <w:color w:val="auto"/>
                <w:sz w:val="24"/>
                <w:szCs w:val="24"/>
                <w:u w:val="none"/>
                <w:lang w:val="en-US" w:eastAsia="zh-CN" w:bidi="ar-SA"/>
              </w:rPr>
              <w:t>合理性分析</w:t>
            </w:r>
          </w:p>
          <w:p w14:paraId="5353C7E0">
            <w:pPr>
              <w:pStyle w:val="57"/>
              <w:keepNext w:val="0"/>
              <w:keepLines w:val="0"/>
              <w:pageBreakBefore w:val="0"/>
              <w:widowControl/>
              <w:kinsoku/>
              <w:wordWrap/>
              <w:overflowPunct/>
              <w:topLinePunct w:val="0"/>
              <w:autoSpaceDE/>
              <w:autoSpaceDN/>
              <w:bidi w:val="0"/>
              <w:adjustRightInd w:val="0"/>
              <w:snapToGrid w:val="0"/>
              <w:spacing w:before="0" w:beforeLines="0" w:after="0" w:afterLines="0" w:afterAutospacing="0" w:line="360" w:lineRule="auto"/>
              <w:ind w:left="0" w:leftChars="0" w:right="0" w:rightChars="0" w:firstLine="480" w:firstLineChars="200"/>
              <w:jc w:val="left"/>
              <w:textAlignment w:val="auto"/>
              <w:outlineLvl w:val="9"/>
              <w:rPr>
                <w:rFonts w:hint="default" w:ascii="Times New Roman" w:hAnsi="Times New Roman" w:cs="Times New Roman" w:eastAsiaTheme="minorEastAsia"/>
                <w:b w:val="0"/>
                <w:bCs w:val="0"/>
                <w:i w:val="0"/>
                <w:iCs w:val="0"/>
                <w:color w:val="auto"/>
                <w:sz w:val="24"/>
                <w:szCs w:val="24"/>
                <w:u w:val="none"/>
                <w:lang w:val="en-US" w:eastAsia="zh-CN" w:bidi="ar-SA"/>
              </w:rPr>
            </w:pPr>
            <w:r>
              <w:rPr>
                <w:rFonts w:hint="default" w:ascii="Times New Roman" w:hAnsi="Times New Roman" w:cs="Times New Roman" w:eastAsiaTheme="minorEastAsia"/>
                <w:b w:val="0"/>
                <w:bCs w:val="0"/>
                <w:i w:val="0"/>
                <w:iCs w:val="0"/>
                <w:color w:val="auto"/>
                <w:sz w:val="24"/>
                <w:szCs w:val="24"/>
                <w:u w:val="none"/>
                <w:lang w:val="en-US" w:eastAsia="zh-CN" w:bidi="ar-SA"/>
              </w:rPr>
              <w:t>本项目位于白山市浑江区河口街道朝阳村，租赁白山市名车汇汽车销售有限公司地上车间及地下一层生产，用地类型为</w:t>
            </w:r>
            <w:r>
              <w:rPr>
                <w:rFonts w:hint="eastAsia" w:ascii="Times New Roman" w:hAnsi="Times New Roman" w:cs="Times New Roman" w:eastAsiaTheme="minorEastAsia"/>
                <w:b w:val="0"/>
                <w:bCs w:val="0"/>
                <w:i w:val="0"/>
                <w:iCs w:val="0"/>
                <w:color w:val="auto"/>
                <w:sz w:val="24"/>
                <w:szCs w:val="24"/>
                <w:u w:val="none"/>
                <w:lang w:val="en-US" w:eastAsia="zh-CN" w:bidi="ar-SA"/>
              </w:rPr>
              <w:t>商业</w:t>
            </w:r>
            <w:r>
              <w:rPr>
                <w:rFonts w:hint="default" w:ascii="Times New Roman" w:hAnsi="Times New Roman" w:cs="Times New Roman" w:eastAsiaTheme="minorEastAsia"/>
                <w:b w:val="0"/>
                <w:bCs w:val="0"/>
                <w:i w:val="0"/>
                <w:iCs w:val="0"/>
                <w:color w:val="auto"/>
                <w:sz w:val="24"/>
                <w:szCs w:val="24"/>
                <w:u w:val="none"/>
                <w:lang w:val="en-US" w:eastAsia="zh-CN" w:bidi="ar-SA"/>
              </w:rPr>
              <w:t>用地。</w:t>
            </w:r>
            <w:r>
              <w:rPr>
                <w:rFonts w:hint="eastAsia" w:ascii="Times New Roman" w:hAnsi="Times New Roman" w:cs="Times New Roman" w:eastAsiaTheme="minorEastAsia"/>
                <w:b w:val="0"/>
                <w:bCs w:val="0"/>
                <w:i w:val="0"/>
                <w:iCs w:val="0"/>
                <w:color w:val="auto"/>
                <w:sz w:val="24"/>
                <w:szCs w:val="24"/>
                <w:u w:val="none"/>
                <w:lang w:val="en-US" w:eastAsia="zh-CN" w:bidi="ar-SA"/>
              </w:rPr>
              <w:t>为允许类项目，不属于高耗能、高污染类项目，不位于环境敏感区，故项目选址、占地合理。</w:t>
            </w:r>
          </w:p>
          <w:p w14:paraId="0221CEA3">
            <w:pPr>
              <w:pStyle w:val="9"/>
              <w:keepNext w:val="0"/>
              <w:keepLines w:val="0"/>
              <w:pageBreakBefore w:val="0"/>
              <w:widowControl/>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sz w:val="24"/>
                <w:szCs w:val="24"/>
              </w:rPr>
            </w:pPr>
            <w:r>
              <w:rPr>
                <w:rFonts w:hint="eastAsia" w:cs="Times New Roman" w:eastAsiaTheme="minorEastAsia"/>
                <w:b/>
                <w:bCs/>
                <w:i w:val="0"/>
                <w:iCs w:val="0"/>
                <w:color w:val="auto"/>
                <w:sz w:val="24"/>
                <w:szCs w:val="24"/>
                <w:u w:val="none"/>
                <w:lang w:val="en-US" w:eastAsia="zh-CN" w:bidi="ar-SA"/>
              </w:rPr>
              <w:t>4、</w:t>
            </w:r>
            <w:r>
              <w:rPr>
                <w:rFonts w:hint="default" w:ascii="Times New Roman" w:hAnsi="Times New Roman" w:eastAsia="宋体" w:cs="Times New Roman"/>
                <w:b/>
                <w:bCs/>
                <w:sz w:val="24"/>
                <w:szCs w:val="24"/>
              </w:rPr>
              <w:t>环境敏感性分析</w:t>
            </w:r>
          </w:p>
          <w:p w14:paraId="632DA31D">
            <w:pPr>
              <w:keepNext w:val="0"/>
              <w:keepLines w:val="0"/>
              <w:pageBreakBefore w:val="0"/>
              <w:wordWrap/>
              <w:autoSpaceDE w:val="0"/>
              <w:autoSpaceDN w:val="0"/>
              <w:bidi w:val="0"/>
              <w:adjustRightInd w:val="0"/>
              <w:snapToGrid w:val="0"/>
              <w:spacing w:line="360" w:lineRule="auto"/>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eastAsia="宋体" w:cs="Times New Roman"/>
                <w:sz w:val="24"/>
                <w:szCs w:val="24"/>
              </w:rPr>
              <w:t>经现场踏查，本项目</w:t>
            </w:r>
            <w:r>
              <w:rPr>
                <w:rFonts w:hint="default" w:ascii="Times New Roman" w:hAnsi="Times New Roman" w:cs="Times New Roman" w:eastAsiaTheme="minorEastAsia"/>
                <w:b w:val="0"/>
                <w:bCs w:val="0"/>
                <w:i w:val="0"/>
                <w:iCs w:val="0"/>
                <w:color w:val="auto"/>
                <w:sz w:val="24"/>
                <w:szCs w:val="24"/>
                <w:u w:val="none"/>
                <w:lang w:val="en-US" w:eastAsia="zh-CN" w:bidi="ar-SA"/>
              </w:rPr>
              <w:t>位于白山市浑江区河口街道朝阳村，租赁白山市名车汇汽车销售有限公司地上车间及地下一层生产</w:t>
            </w:r>
            <w:r>
              <w:rPr>
                <w:rFonts w:hint="eastAsia" w:cs="Times New Roman" w:eastAsiaTheme="minorEastAsia"/>
                <w:b w:val="0"/>
                <w:bCs w:val="0"/>
                <w:i w:val="0"/>
                <w:iCs w:val="0"/>
                <w:color w:val="auto"/>
                <w:sz w:val="24"/>
                <w:szCs w:val="24"/>
                <w:u w:val="none"/>
                <w:lang w:val="en-US" w:eastAsia="zh-CN" w:bidi="ar-SA"/>
              </w:rPr>
              <w:t>。本项目生产车间位于地下一层、锅炉房位于地上，地下生产车间西侧、</w:t>
            </w:r>
            <w:r>
              <w:rPr>
                <w:rFonts w:hint="eastAsia" w:cs="Times New Roman"/>
                <w:sz w:val="24"/>
                <w:lang w:val="en-US" w:eastAsia="zh-CN"/>
              </w:rPr>
              <w:t>南侧</w:t>
            </w:r>
            <w:r>
              <w:rPr>
                <w:rFonts w:hint="eastAsia" w:ascii="Times New Roman" w:hAnsi="Times New Roman" w:eastAsia="宋体" w:cs="Times New Roman"/>
                <w:sz w:val="24"/>
                <w:lang w:eastAsia="zh-CN"/>
              </w:rPr>
              <w:t>为</w:t>
            </w:r>
            <w:r>
              <w:rPr>
                <w:rFonts w:hint="eastAsia" w:cs="Times New Roman"/>
                <w:sz w:val="24"/>
                <w:szCs w:val="24"/>
                <w:lang w:val="en-US" w:eastAsia="zh-CN"/>
              </w:rPr>
              <w:t>众志恒汽车销售公司</w:t>
            </w:r>
            <w:r>
              <w:rPr>
                <w:rFonts w:hint="eastAsia" w:ascii="Times New Roman" w:hAnsi="Times New Roman" w:eastAsia="宋体" w:cs="Times New Roman"/>
                <w:sz w:val="24"/>
                <w:szCs w:val="24"/>
                <w:lang w:val="en-US" w:eastAsia="zh-CN"/>
              </w:rPr>
              <w:t>闲置区域</w:t>
            </w:r>
            <w:r>
              <w:rPr>
                <w:rFonts w:hint="eastAsia" w:cs="Times New Roman"/>
                <w:color w:val="000000"/>
                <w:sz w:val="24"/>
                <w:lang w:val="en-US" w:eastAsia="zh-CN"/>
              </w:rPr>
              <w:t>；锅炉房东侧、北侧为空地，西侧5m处及南侧为</w:t>
            </w:r>
            <w:r>
              <w:rPr>
                <w:rFonts w:hint="eastAsia" w:cs="Times New Roman"/>
                <w:sz w:val="24"/>
                <w:szCs w:val="24"/>
                <w:lang w:val="en-US" w:eastAsia="zh-CN"/>
              </w:rPr>
              <w:t>众志恒汽车销售公司</w:t>
            </w:r>
            <w:r>
              <w:rPr>
                <w:rFonts w:hint="eastAsia" w:ascii="Times New Roman" w:hAnsi="Times New Roman" w:eastAsia="宋体" w:cs="Times New Roman"/>
                <w:sz w:val="24"/>
                <w:szCs w:val="24"/>
                <w:lang w:val="en-US" w:eastAsia="zh-CN"/>
              </w:rPr>
              <w:t>展</w:t>
            </w:r>
            <w:r>
              <w:rPr>
                <w:rFonts w:hint="eastAsia" w:cs="Times New Roman" w:eastAsiaTheme="minorEastAsia"/>
                <w:b w:val="0"/>
                <w:bCs w:val="0"/>
                <w:i w:val="0"/>
                <w:iCs w:val="0"/>
                <w:color w:val="auto"/>
                <w:sz w:val="24"/>
                <w:szCs w:val="24"/>
                <w:u w:val="none"/>
                <w:lang w:val="en-US" w:eastAsia="zh-CN" w:bidi="ar-SA"/>
              </w:rPr>
              <w:t>厅，项目周边500m内的环境敏感点为西侧95m处的宏泰花园（1500户）、南侧75m处的朝阳村民委员会。</w:t>
            </w:r>
            <w:r>
              <w:rPr>
                <w:rFonts w:hint="default" w:ascii="Times New Roman" w:hAnsi="Times New Roman" w:eastAsia="宋体" w:cs="Times New Roman"/>
                <w:sz w:val="24"/>
                <w:szCs w:val="24"/>
              </w:rPr>
              <w:t>从宏观地理位置来看，该区域不是饮用水源保护区、自然保护区等经规划确定或县级以上政府批准的需特殊保护地区，也不是严重缺水区、重要湿地等生态敏感与脆弱区。根据《建设项目环境影响评价分类管理名录》中对环境敏感区的界定原则，</w:t>
            </w:r>
            <w:r>
              <w:rPr>
                <w:rFonts w:hint="eastAsia" w:cs="Times New Roman"/>
                <w:sz w:val="24"/>
                <w:szCs w:val="24"/>
                <w:lang w:val="en-US" w:eastAsia="zh-CN"/>
              </w:rPr>
              <w:t>因距离居民较近，故</w:t>
            </w:r>
            <w:r>
              <w:rPr>
                <w:rFonts w:hint="default" w:ascii="Times New Roman" w:hAnsi="Times New Roman" w:eastAsia="宋体" w:cs="Times New Roman"/>
                <w:sz w:val="24"/>
                <w:szCs w:val="24"/>
              </w:rPr>
              <w:t>项目选址</w:t>
            </w:r>
            <w:r>
              <w:rPr>
                <w:rFonts w:hint="eastAsia" w:cs="Times New Roman"/>
                <w:sz w:val="24"/>
                <w:szCs w:val="24"/>
                <w:lang w:val="en-US" w:eastAsia="zh-CN"/>
              </w:rPr>
              <w:t>较</w:t>
            </w:r>
            <w:r>
              <w:rPr>
                <w:rFonts w:hint="default" w:ascii="Times New Roman" w:hAnsi="Times New Roman" w:eastAsia="宋体" w:cs="Times New Roman"/>
                <w:sz w:val="24"/>
                <w:szCs w:val="24"/>
              </w:rPr>
              <w:t>敏感。本项目</w:t>
            </w:r>
            <w:r>
              <w:rPr>
                <w:rFonts w:hint="eastAsia" w:ascii="Times New Roman" w:hAnsi="Times New Roman" w:eastAsia="宋体" w:cs="Times New Roman"/>
                <w:sz w:val="24"/>
                <w:szCs w:val="24"/>
                <w:lang w:val="en-US" w:eastAsia="zh-CN"/>
              </w:rPr>
              <w:t>租用</w:t>
            </w:r>
            <w:r>
              <w:rPr>
                <w:rFonts w:hint="default" w:ascii="Times New Roman" w:hAnsi="Times New Roman" w:eastAsia="宋体" w:cs="Times New Roman"/>
                <w:sz w:val="24"/>
                <w:szCs w:val="24"/>
              </w:rPr>
              <w:t>现有</w:t>
            </w:r>
            <w:r>
              <w:rPr>
                <w:rFonts w:hint="eastAsia" w:ascii="Times New Roman" w:hAnsi="Times New Roman" w:eastAsia="宋体" w:cs="Times New Roman"/>
                <w:sz w:val="24"/>
                <w:szCs w:val="24"/>
                <w:lang w:val="en-US" w:eastAsia="zh-CN"/>
              </w:rPr>
              <w:t>车间</w:t>
            </w:r>
            <w:r>
              <w:rPr>
                <w:rFonts w:hint="default" w:ascii="Times New Roman" w:hAnsi="Times New Roman" w:eastAsia="宋体" w:cs="Times New Roman"/>
                <w:sz w:val="24"/>
                <w:szCs w:val="24"/>
              </w:rPr>
              <w:t>建设，不新增占地，用地性质不发生变化</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项目产生的污染物相对较少，项目对产生的废气、废水、噪声等均采取有效的治理措施，有效降低项目对附近居民的影响，经影响分析可知，项目建成后对周围敏感点影响较小，虽选址较为敏感，但其影响可以接受。</w:t>
            </w:r>
          </w:p>
          <w:p w14:paraId="1C764FE1">
            <w:pPr>
              <w:pStyle w:val="57"/>
              <w:keepNext w:val="0"/>
              <w:keepLines w:val="0"/>
              <w:pageBreakBefore w:val="0"/>
              <w:widowControl/>
              <w:kinsoku/>
              <w:wordWrap/>
              <w:overflowPunct/>
              <w:topLinePunct w:val="0"/>
              <w:autoSpaceDE/>
              <w:autoSpaceDN/>
              <w:bidi w:val="0"/>
              <w:adjustRightInd w:val="0"/>
              <w:snapToGrid w:val="0"/>
              <w:spacing w:before="0" w:beforeLines="0" w:after="0" w:afterLines="0" w:afterAutospacing="0" w:line="360" w:lineRule="auto"/>
              <w:ind w:left="0" w:leftChars="0" w:right="0" w:rightChars="0" w:firstLine="482" w:firstLineChars="200"/>
              <w:jc w:val="left"/>
              <w:textAlignment w:val="auto"/>
              <w:outlineLvl w:val="9"/>
              <w:rPr>
                <w:rFonts w:hint="default" w:ascii="Times New Roman" w:hAnsi="Times New Roman" w:cs="Times New Roman" w:eastAsiaTheme="minorEastAsia"/>
                <w:b w:val="0"/>
                <w:bCs w:val="0"/>
                <w:i w:val="0"/>
                <w:iCs w:val="0"/>
                <w:color w:val="auto"/>
                <w:sz w:val="24"/>
                <w:szCs w:val="24"/>
                <w:u w:val="none"/>
                <w:lang w:val="en-US" w:eastAsia="zh-CN" w:bidi="ar-SA"/>
              </w:rPr>
            </w:pPr>
            <w:r>
              <w:rPr>
                <w:rFonts w:hint="eastAsia" w:ascii="Times New Roman" w:hAnsi="Times New Roman" w:cs="Times New Roman" w:eastAsiaTheme="minorEastAsia"/>
                <w:b/>
                <w:bCs/>
                <w:i w:val="0"/>
                <w:iCs w:val="0"/>
                <w:color w:val="auto"/>
                <w:sz w:val="24"/>
                <w:szCs w:val="24"/>
                <w:u w:val="none"/>
                <w:lang w:val="en-US" w:eastAsia="zh-CN" w:bidi="ar-SA"/>
              </w:rPr>
              <w:t>5、与吉林省空气、水环境、土壤环境质量巩固提升三个行动方案相符性分析</w:t>
            </w:r>
          </w:p>
          <w:p w14:paraId="193D756A">
            <w:pPr>
              <w:pStyle w:val="4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i w:val="0"/>
                <w:iCs w:val="0"/>
                <w:color w:val="auto"/>
                <w:kern w:val="2"/>
                <w:sz w:val="24"/>
                <w:szCs w:val="22"/>
                <w:u w:val="none"/>
                <w:lang w:val="en-US" w:eastAsia="zh-CN"/>
              </w:rPr>
            </w:pPr>
            <w:r>
              <w:rPr>
                <w:rFonts w:hint="default" w:ascii="Times New Roman" w:hAnsi="Times New Roman" w:cs="Times New Roman"/>
                <w:i w:val="0"/>
                <w:iCs w:val="0"/>
                <w:color w:val="auto"/>
                <w:kern w:val="2"/>
                <w:sz w:val="24"/>
                <w:szCs w:val="22"/>
                <w:u w:val="none"/>
                <w:lang w:val="en-US" w:eastAsia="zh-CN"/>
              </w:rPr>
              <w:t>本项目与三个行动方案相符性分析详见表</w:t>
            </w:r>
            <w:r>
              <w:rPr>
                <w:rFonts w:hint="eastAsia" w:ascii="Times New Roman" w:hAnsi="Times New Roman" w:cs="Times New Roman"/>
                <w:i w:val="0"/>
                <w:iCs w:val="0"/>
                <w:color w:val="auto"/>
                <w:kern w:val="2"/>
                <w:sz w:val="24"/>
                <w:szCs w:val="22"/>
                <w:u w:val="none"/>
                <w:lang w:val="en-US" w:eastAsia="zh-CN"/>
              </w:rPr>
              <w:t>2</w:t>
            </w:r>
            <w:r>
              <w:rPr>
                <w:rFonts w:hint="default" w:ascii="Times New Roman" w:hAnsi="Times New Roman" w:cs="Times New Roman"/>
                <w:i w:val="0"/>
                <w:iCs w:val="0"/>
                <w:color w:val="auto"/>
                <w:kern w:val="2"/>
                <w:sz w:val="24"/>
                <w:szCs w:val="22"/>
                <w:u w:val="none"/>
                <w:lang w:val="en-US" w:eastAsia="zh-CN"/>
              </w:rPr>
              <w:t>。</w:t>
            </w:r>
          </w:p>
          <w:p w14:paraId="5DF058DB">
            <w:pPr>
              <w:pStyle w:val="57"/>
              <w:keepNext w:val="0"/>
              <w:keepLines w:val="0"/>
              <w:pageBreakBefore w:val="0"/>
              <w:widowControl/>
              <w:kinsoku/>
              <w:wordWrap/>
              <w:overflowPunct/>
              <w:topLinePunct w:val="0"/>
              <w:autoSpaceDE/>
              <w:autoSpaceDN/>
              <w:bidi w:val="0"/>
              <w:adjustRightInd w:val="0"/>
              <w:snapToGrid w:val="0"/>
              <w:spacing w:before="0" w:beforeLines="0" w:after="0" w:afterLines="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
                <w:bCs/>
                <w:i w:val="0"/>
                <w:iCs w:val="0"/>
                <w:color w:val="auto"/>
                <w:sz w:val="24"/>
                <w:szCs w:val="24"/>
                <w:u w:val="none"/>
                <w:lang w:val="en-US" w:eastAsia="zh-CN" w:bidi="ar-SA"/>
              </w:rPr>
            </w:pPr>
            <w:r>
              <w:rPr>
                <w:rFonts w:hint="default" w:ascii="Times New Roman" w:hAnsi="Times New Roman" w:eastAsia="宋体" w:cs="Times New Roman"/>
                <w:b/>
                <w:bCs/>
                <w:i w:val="0"/>
                <w:iCs w:val="0"/>
                <w:color w:val="auto"/>
                <w:sz w:val="24"/>
                <w:szCs w:val="24"/>
                <w:u w:val="none"/>
                <w:lang w:val="en-US" w:eastAsia="zh-CN" w:bidi="ar-SA"/>
              </w:rPr>
              <w:t>表</w:t>
            </w:r>
            <w:r>
              <w:rPr>
                <w:rFonts w:hint="eastAsia" w:ascii="Times New Roman" w:hAnsi="Times New Roman" w:eastAsia="宋体" w:cs="Times New Roman"/>
                <w:b/>
                <w:bCs/>
                <w:i w:val="0"/>
                <w:iCs w:val="0"/>
                <w:color w:val="auto"/>
                <w:sz w:val="24"/>
                <w:szCs w:val="24"/>
                <w:u w:val="none"/>
                <w:lang w:val="en-US" w:eastAsia="zh-CN" w:bidi="ar-SA"/>
              </w:rPr>
              <w:t>2本项目与</w:t>
            </w:r>
            <w:r>
              <w:rPr>
                <w:rFonts w:hint="default" w:ascii="Times New Roman" w:hAnsi="Times New Roman" w:eastAsia="宋体" w:cs="Times New Roman"/>
                <w:b/>
                <w:bCs/>
                <w:i w:val="0"/>
                <w:iCs w:val="0"/>
                <w:color w:val="auto"/>
                <w:sz w:val="24"/>
                <w:szCs w:val="24"/>
                <w:u w:val="none"/>
                <w:lang w:val="en-US" w:eastAsia="zh-CN" w:bidi="ar-SA"/>
              </w:rPr>
              <w:t>三个行动方案</w:t>
            </w:r>
            <w:r>
              <w:rPr>
                <w:rFonts w:hint="eastAsia" w:ascii="Times New Roman" w:hAnsi="Times New Roman" w:eastAsia="宋体" w:cs="Times New Roman"/>
                <w:b/>
                <w:bCs/>
                <w:i w:val="0"/>
                <w:iCs w:val="0"/>
                <w:color w:val="auto"/>
                <w:sz w:val="24"/>
                <w:szCs w:val="24"/>
                <w:u w:val="none"/>
                <w:lang w:val="en-US" w:eastAsia="zh-CN" w:bidi="ar-SA"/>
              </w:rPr>
              <w:t>符合性分析表</w:t>
            </w:r>
          </w:p>
          <w:tbl>
            <w:tblPr>
              <w:tblStyle w:val="31"/>
              <w:tblW w:w="789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5388"/>
              <w:gridCol w:w="1427"/>
            </w:tblGrid>
            <w:tr w14:paraId="5E47227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083" w:type="dxa"/>
                  <w:tcBorders>
                    <w:tl2br w:val="nil"/>
                    <w:tr2bl w:val="nil"/>
                  </w:tcBorders>
                  <w:noWrap w:val="0"/>
                  <w:vAlign w:val="top"/>
                </w:tcPr>
                <w:p w14:paraId="3A497510">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t>项目</w:t>
                  </w:r>
                </w:p>
              </w:tc>
              <w:tc>
                <w:tcPr>
                  <w:tcW w:w="5388" w:type="dxa"/>
                  <w:tcBorders>
                    <w:tl2br w:val="nil"/>
                    <w:tr2bl w:val="nil"/>
                  </w:tcBorders>
                  <w:noWrap w:val="0"/>
                  <w:vAlign w:val="top"/>
                </w:tcPr>
                <w:p w14:paraId="3D052053">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t>要求</w:t>
                  </w:r>
                </w:p>
              </w:tc>
              <w:tc>
                <w:tcPr>
                  <w:tcW w:w="1427" w:type="dxa"/>
                  <w:tcBorders>
                    <w:tl2br w:val="nil"/>
                    <w:tr2bl w:val="nil"/>
                  </w:tcBorders>
                  <w:noWrap w:val="0"/>
                  <w:vAlign w:val="top"/>
                </w:tcPr>
                <w:p w14:paraId="0E90735D">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t>符合性分析</w:t>
                  </w:r>
                </w:p>
              </w:tc>
            </w:tr>
            <w:tr w14:paraId="64BCA6A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898" w:type="dxa"/>
                  <w:gridSpan w:val="3"/>
                  <w:tcBorders>
                    <w:tl2br w:val="nil"/>
                    <w:tr2bl w:val="nil"/>
                  </w:tcBorders>
                  <w:noWrap w:val="0"/>
                  <w:vAlign w:val="top"/>
                </w:tcPr>
                <w:p w14:paraId="57485F08">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t>吉林省空气质量巩固提升行动方案</w:t>
                  </w:r>
                </w:p>
              </w:tc>
            </w:tr>
            <w:tr w14:paraId="4486451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6" w:hRule="atLeast"/>
                <w:jc w:val="center"/>
              </w:trPr>
              <w:tc>
                <w:tcPr>
                  <w:tcW w:w="1083" w:type="dxa"/>
                  <w:tcBorders>
                    <w:tl2br w:val="nil"/>
                    <w:tr2bl w:val="nil"/>
                  </w:tcBorders>
                  <w:noWrap w:val="0"/>
                  <w:vAlign w:val="top"/>
                </w:tcPr>
                <w:p w14:paraId="457C0D75">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t>主要任务</w:t>
                  </w:r>
                </w:p>
              </w:tc>
              <w:tc>
                <w:tcPr>
                  <w:tcW w:w="5388" w:type="dxa"/>
                  <w:tcBorders>
                    <w:tl2br w:val="nil"/>
                    <w:tr2bl w:val="nil"/>
                  </w:tcBorders>
                  <w:noWrap w:val="0"/>
                  <w:vAlign w:val="top"/>
                </w:tcPr>
                <w:p w14:paraId="60E1974E">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t>到2021年底，全省地级及以上城市环境空气质量优良天数比率力争达到90%以上；细颗粒物(PM</w:t>
                  </w:r>
                  <w:r>
                    <w:rPr>
                      <w:rFonts w:hint="default" w:ascii="Times New Roman" w:hAnsi="Times New Roman" w:eastAsia="宋体" w:cs="Times New Roman"/>
                      <w:b w:val="0"/>
                      <w:bCs w:val="0"/>
                      <w:i w:val="0"/>
                      <w:iCs w:val="0"/>
                      <w:color w:val="000000"/>
                      <w:spacing w:val="0"/>
                      <w:kern w:val="0"/>
                      <w:sz w:val="21"/>
                      <w:szCs w:val="21"/>
                      <w:highlight w:val="none"/>
                      <w:u w:val="none"/>
                      <w:vertAlign w:val="subscript"/>
                      <w:lang w:val="en-US" w:eastAsia="zh-CN"/>
                    </w:rPr>
                    <w:t>2</w:t>
                  </w:r>
                  <w:r>
                    <w:rPr>
                      <w:rFonts w:hint="eastAsia" w:ascii="Times New Roman" w:hAnsi="Times New Roman" w:eastAsia="宋体" w:cs="Times New Roman"/>
                      <w:b w:val="0"/>
                      <w:bCs w:val="0"/>
                      <w:i w:val="0"/>
                      <w:iCs w:val="0"/>
                      <w:color w:val="000000"/>
                      <w:spacing w:val="0"/>
                      <w:kern w:val="0"/>
                      <w:sz w:val="21"/>
                      <w:szCs w:val="21"/>
                      <w:highlight w:val="none"/>
                      <w:u w:val="none"/>
                      <w:vertAlign w:val="subscript"/>
                      <w:lang w:val="en-US" w:eastAsia="zh-CN"/>
                    </w:rPr>
                    <w:t>.</w:t>
                  </w:r>
                  <w:r>
                    <w:rPr>
                      <w:rFonts w:hint="default" w:ascii="Times New Roman" w:hAnsi="Times New Roman" w:eastAsia="宋体" w:cs="Times New Roman"/>
                      <w:b w:val="0"/>
                      <w:bCs w:val="0"/>
                      <w:i w:val="0"/>
                      <w:iCs w:val="0"/>
                      <w:color w:val="000000"/>
                      <w:spacing w:val="0"/>
                      <w:kern w:val="0"/>
                      <w:sz w:val="21"/>
                      <w:szCs w:val="21"/>
                      <w:highlight w:val="none"/>
                      <w:u w:val="none"/>
                      <w:vertAlign w:val="subscript"/>
                      <w:lang w:val="en-US" w:eastAsia="zh-CN"/>
                    </w:rPr>
                    <w:t>5</w:t>
                  </w: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t>)浓度控制在32微克/立方米以下；臭氧(O</w:t>
                  </w:r>
                  <w:r>
                    <w:rPr>
                      <w:rFonts w:hint="default" w:ascii="Times New Roman" w:hAnsi="Times New Roman" w:eastAsia="宋体" w:cs="Times New Roman"/>
                      <w:b w:val="0"/>
                      <w:bCs w:val="0"/>
                      <w:i w:val="0"/>
                      <w:iCs w:val="0"/>
                      <w:color w:val="000000"/>
                      <w:spacing w:val="0"/>
                      <w:kern w:val="0"/>
                      <w:sz w:val="21"/>
                      <w:szCs w:val="21"/>
                      <w:highlight w:val="none"/>
                      <w:u w:val="none"/>
                      <w:vertAlign w:val="subscript"/>
                      <w:lang w:val="en-US" w:eastAsia="zh-CN"/>
                    </w:rPr>
                    <w:t>3</w:t>
                  </w: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t>)浓度上升的趋势得到遏制；重污染天气比率控制在1%左右</w:t>
                  </w:r>
                  <w:r>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t>。</w:t>
                  </w:r>
                </w:p>
              </w:tc>
              <w:tc>
                <w:tcPr>
                  <w:tcW w:w="1427" w:type="dxa"/>
                  <w:tcBorders>
                    <w:tl2br w:val="nil"/>
                    <w:tr2bl w:val="nil"/>
                  </w:tcBorders>
                  <w:noWrap w:val="0"/>
                  <w:vAlign w:val="top"/>
                </w:tcPr>
                <w:p w14:paraId="0E871105">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t>符合</w:t>
                  </w:r>
                </w:p>
              </w:tc>
            </w:tr>
            <w:tr w14:paraId="35CE0CD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083" w:type="dxa"/>
                  <w:vMerge w:val="restart"/>
                  <w:tcBorders>
                    <w:tl2br w:val="nil"/>
                    <w:tr2bl w:val="nil"/>
                  </w:tcBorders>
                  <w:noWrap w:val="0"/>
                  <w:vAlign w:val="top"/>
                </w:tcPr>
                <w:p w14:paraId="694BE10B">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t>重点任务</w:t>
                  </w:r>
                </w:p>
              </w:tc>
              <w:tc>
                <w:tcPr>
                  <w:tcW w:w="5388" w:type="dxa"/>
                  <w:tcBorders>
                    <w:tl2br w:val="nil"/>
                    <w:tr2bl w:val="nil"/>
                  </w:tcBorders>
                  <w:noWrap w:val="0"/>
                  <w:vAlign w:val="top"/>
                </w:tcPr>
                <w:p w14:paraId="09351AD5">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t>(一)深入推进秸秆禁烧和氨排放控制。</w:t>
                  </w:r>
                </w:p>
                <w:p w14:paraId="764F5E80">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t>1.全面推进秸秆综合利用。2.深入推进秸秆禁烧管控。3.加强农业源氨排放控制。4.强化畜禽养殖业氨排放综合管控。</w:t>
                  </w:r>
                </w:p>
              </w:tc>
              <w:tc>
                <w:tcPr>
                  <w:tcW w:w="1427" w:type="dxa"/>
                  <w:tcBorders>
                    <w:tl2br w:val="nil"/>
                    <w:tr2bl w:val="nil"/>
                  </w:tcBorders>
                  <w:noWrap w:val="0"/>
                  <w:vAlign w:val="top"/>
                </w:tcPr>
                <w:p w14:paraId="02E5BF31">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zh-CN" w:eastAsia="zh-CN"/>
                    </w:rPr>
                  </w:pPr>
                  <w:r>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t>/</w:t>
                  </w:r>
                </w:p>
              </w:tc>
            </w:tr>
            <w:tr w14:paraId="2D8671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083" w:type="dxa"/>
                  <w:vMerge w:val="continue"/>
                  <w:tcBorders>
                    <w:tl2br w:val="nil"/>
                    <w:tr2bl w:val="nil"/>
                  </w:tcBorders>
                  <w:noWrap w:val="0"/>
                  <w:vAlign w:val="top"/>
                </w:tcPr>
                <w:p w14:paraId="3C7C27AD">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pPr>
                </w:p>
              </w:tc>
              <w:tc>
                <w:tcPr>
                  <w:tcW w:w="5388" w:type="dxa"/>
                  <w:tcBorders>
                    <w:tl2br w:val="nil"/>
                    <w:tr2bl w:val="nil"/>
                  </w:tcBorders>
                  <w:noWrap w:val="0"/>
                  <w:vAlign w:val="top"/>
                </w:tcPr>
                <w:p w14:paraId="2357093A">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t>（二）</w:t>
                  </w: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t>深入推进燃煤污染控制。</w:t>
                  </w:r>
                </w:p>
                <w:p w14:paraId="68E833EF">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t>5.实行煤炭消费总量控制。6.继续推进清洁供暖。7.加大燃煤锅炉淘汰力度。8.推动大型燃煤锅炉超低排放改造。9.加大燃煤锅炉监管力度。</w:t>
                  </w:r>
                </w:p>
              </w:tc>
              <w:tc>
                <w:tcPr>
                  <w:tcW w:w="1427" w:type="dxa"/>
                  <w:tcBorders>
                    <w:tl2br w:val="nil"/>
                    <w:tr2bl w:val="nil"/>
                  </w:tcBorders>
                  <w:noWrap w:val="0"/>
                  <w:vAlign w:val="top"/>
                </w:tcPr>
                <w:p w14:paraId="5EAB5BF7">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t>符合</w:t>
                  </w:r>
                </w:p>
                <w:p w14:paraId="1A1FD2DD">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t>本项目锅炉燃料为成型生物质颗粒。</w:t>
                  </w:r>
                </w:p>
              </w:tc>
            </w:tr>
            <w:tr w14:paraId="637670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083" w:type="dxa"/>
                  <w:vMerge w:val="continue"/>
                  <w:tcBorders>
                    <w:tl2br w:val="nil"/>
                    <w:tr2bl w:val="nil"/>
                  </w:tcBorders>
                  <w:noWrap w:val="0"/>
                  <w:vAlign w:val="top"/>
                </w:tcPr>
                <w:p w14:paraId="34BB6F96">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pPr>
                </w:p>
              </w:tc>
              <w:tc>
                <w:tcPr>
                  <w:tcW w:w="5388" w:type="dxa"/>
                  <w:tcBorders>
                    <w:tl2br w:val="nil"/>
                    <w:tr2bl w:val="nil"/>
                  </w:tcBorders>
                  <w:noWrap w:val="0"/>
                  <w:vAlign w:val="top"/>
                </w:tcPr>
                <w:p w14:paraId="4977E091">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t>(三)深入推进工业污染源治理。</w:t>
                  </w:r>
                </w:p>
                <w:p w14:paraId="44AE3642">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t>10.持续推进工业污染源全面达标排放。11.推进重点行业污染深度治理。12.加强“散乱污”企业监管。13.深化重点行业挥发性有机物(VOCs)治理。14.加强油气回收装置管理。</w:t>
                  </w:r>
                </w:p>
              </w:tc>
              <w:tc>
                <w:tcPr>
                  <w:tcW w:w="1427" w:type="dxa"/>
                  <w:vMerge w:val="restart"/>
                  <w:tcBorders>
                    <w:tl2br w:val="nil"/>
                    <w:tr2bl w:val="nil"/>
                  </w:tcBorders>
                  <w:noWrap w:val="0"/>
                  <w:vAlign w:val="top"/>
                </w:tcPr>
                <w:p w14:paraId="295D7169">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t>符合</w:t>
                  </w:r>
                </w:p>
                <w:p w14:paraId="44CC9874">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t>施工期</w:t>
                  </w:r>
                  <w:r>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t>仅进行生产设备及锅炉等设施的安装，污染较小</w:t>
                  </w: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t>。</w:t>
                  </w:r>
                </w:p>
              </w:tc>
            </w:tr>
            <w:tr w14:paraId="137CFB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083" w:type="dxa"/>
                  <w:vMerge w:val="continue"/>
                  <w:tcBorders>
                    <w:tl2br w:val="nil"/>
                    <w:tr2bl w:val="nil"/>
                  </w:tcBorders>
                  <w:noWrap w:val="0"/>
                  <w:vAlign w:val="top"/>
                </w:tcPr>
                <w:p w14:paraId="0409B9A8">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pPr>
                </w:p>
              </w:tc>
              <w:tc>
                <w:tcPr>
                  <w:tcW w:w="5388" w:type="dxa"/>
                  <w:tcBorders>
                    <w:tl2br w:val="nil"/>
                    <w:tr2bl w:val="nil"/>
                  </w:tcBorders>
                  <w:noWrap w:val="0"/>
                  <w:vAlign w:val="top"/>
                </w:tcPr>
                <w:p w14:paraId="32BFD643">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t>（四）</w:t>
                  </w: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t>深入推进移动源污染治理</w:t>
                  </w:r>
                  <w:r>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t>。</w:t>
                  </w:r>
                </w:p>
                <w:p w14:paraId="62168F5A">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t>15.加强在用机动车监管。16.强化非道路移动机械监督管理。17.加大新能源汽车研发和推广力度。18.加强成品油质量监管。</w:t>
                  </w:r>
                </w:p>
              </w:tc>
              <w:tc>
                <w:tcPr>
                  <w:tcW w:w="1427" w:type="dxa"/>
                  <w:vMerge w:val="continue"/>
                  <w:tcBorders>
                    <w:tl2br w:val="nil"/>
                    <w:tr2bl w:val="nil"/>
                  </w:tcBorders>
                  <w:noWrap w:val="0"/>
                  <w:vAlign w:val="top"/>
                </w:tcPr>
                <w:p w14:paraId="3B1759EF">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zh-CN" w:eastAsia="zh-CN"/>
                    </w:rPr>
                  </w:pPr>
                </w:p>
              </w:tc>
            </w:tr>
            <w:tr w14:paraId="537CA13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3" w:type="dxa"/>
                  <w:vMerge w:val="continue"/>
                  <w:tcBorders>
                    <w:tl2br w:val="nil"/>
                    <w:tr2bl w:val="nil"/>
                  </w:tcBorders>
                  <w:noWrap w:val="0"/>
                  <w:vAlign w:val="top"/>
                </w:tcPr>
                <w:p w14:paraId="51BAC106">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pPr>
                </w:p>
              </w:tc>
              <w:tc>
                <w:tcPr>
                  <w:tcW w:w="5388" w:type="dxa"/>
                  <w:tcBorders>
                    <w:tl2br w:val="nil"/>
                    <w:tr2bl w:val="nil"/>
                  </w:tcBorders>
                  <w:noWrap w:val="0"/>
                  <w:vAlign w:val="top"/>
                </w:tcPr>
                <w:p w14:paraId="3954D6BA">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t>(五)深入推进扬尘污染治理。</w:t>
                  </w:r>
                </w:p>
                <w:p w14:paraId="68BEF952">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t>19.严格建筑施工扬尘管控。20.强化城市道路扬尘管控。21.加强城市综合执法。</w:t>
                  </w:r>
                </w:p>
              </w:tc>
              <w:tc>
                <w:tcPr>
                  <w:tcW w:w="1427" w:type="dxa"/>
                  <w:vMerge w:val="continue"/>
                  <w:tcBorders>
                    <w:tl2br w:val="nil"/>
                    <w:tr2bl w:val="nil"/>
                  </w:tcBorders>
                  <w:noWrap w:val="0"/>
                  <w:vAlign w:val="top"/>
                </w:tcPr>
                <w:p w14:paraId="64B70EC6">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zh-CN" w:eastAsia="zh-CN"/>
                    </w:rPr>
                  </w:pPr>
                </w:p>
              </w:tc>
            </w:tr>
            <w:tr w14:paraId="37647FF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083" w:type="dxa"/>
                  <w:vMerge w:val="continue"/>
                  <w:tcBorders>
                    <w:tl2br w:val="nil"/>
                    <w:tr2bl w:val="nil"/>
                  </w:tcBorders>
                  <w:noWrap w:val="0"/>
                  <w:vAlign w:val="top"/>
                </w:tcPr>
                <w:p w14:paraId="66B9D216">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pPr>
                </w:p>
              </w:tc>
              <w:tc>
                <w:tcPr>
                  <w:tcW w:w="5388" w:type="dxa"/>
                  <w:tcBorders>
                    <w:tl2br w:val="nil"/>
                    <w:tr2bl w:val="nil"/>
                  </w:tcBorders>
                  <w:noWrap w:val="0"/>
                  <w:vAlign w:val="top"/>
                </w:tcPr>
                <w:p w14:paraId="5D9E3A5A">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t>（六）</w:t>
                  </w: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t>积极应对污染天气。</w:t>
                  </w:r>
                </w:p>
                <w:p w14:paraId="14FA847C">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t>22.进一步完善重污染天气应急预案体系。23.推动重点行业绩效分级管理。24.有效降低采暖期大气污染负荷。25.夯实应急减排措施。26.强化联防联控。</w:t>
                  </w:r>
                </w:p>
              </w:tc>
              <w:tc>
                <w:tcPr>
                  <w:tcW w:w="1427" w:type="dxa"/>
                  <w:tcBorders>
                    <w:tl2br w:val="nil"/>
                    <w:tr2bl w:val="nil"/>
                  </w:tcBorders>
                  <w:noWrap w:val="0"/>
                  <w:vAlign w:val="top"/>
                </w:tcPr>
                <w:p w14:paraId="7BF10821">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t>符合符合</w:t>
                  </w:r>
                </w:p>
                <w:p w14:paraId="634943B2">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t>本项目锅炉烟气经布袋除尘器处理后由30m高排气筒排放。</w:t>
                  </w:r>
                </w:p>
              </w:tc>
            </w:tr>
            <w:tr w14:paraId="6B2881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83" w:type="dxa"/>
                  <w:tcBorders>
                    <w:tl2br w:val="nil"/>
                    <w:tr2bl w:val="nil"/>
                  </w:tcBorders>
                  <w:noWrap w:val="0"/>
                  <w:vAlign w:val="top"/>
                </w:tcPr>
                <w:p w14:paraId="712FE30E">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t>保障措施</w:t>
                  </w:r>
                </w:p>
              </w:tc>
              <w:tc>
                <w:tcPr>
                  <w:tcW w:w="5388" w:type="dxa"/>
                  <w:tcBorders>
                    <w:tl2br w:val="nil"/>
                    <w:tr2bl w:val="nil"/>
                  </w:tcBorders>
                  <w:noWrap w:val="0"/>
                  <w:vAlign w:val="top"/>
                </w:tcPr>
                <w:p w14:paraId="42B40BDA">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t>(一)落实各方责任。(二)优化管理体系。(三)强化科技支撑。(四)加大资金支持。(五)加大宣传力度。</w:t>
                  </w:r>
                </w:p>
              </w:tc>
              <w:tc>
                <w:tcPr>
                  <w:tcW w:w="1427" w:type="dxa"/>
                  <w:tcBorders>
                    <w:tl2br w:val="nil"/>
                    <w:tr2bl w:val="nil"/>
                  </w:tcBorders>
                  <w:noWrap w:val="0"/>
                  <w:vAlign w:val="top"/>
                </w:tcPr>
                <w:p w14:paraId="4DDFD8AC">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t>符合</w:t>
                  </w:r>
                </w:p>
              </w:tc>
            </w:tr>
            <w:tr w14:paraId="3F4700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898" w:type="dxa"/>
                  <w:gridSpan w:val="3"/>
                  <w:tcBorders>
                    <w:tl2br w:val="nil"/>
                    <w:tr2bl w:val="nil"/>
                  </w:tcBorders>
                  <w:noWrap w:val="0"/>
                  <w:vAlign w:val="top"/>
                </w:tcPr>
                <w:p w14:paraId="0B6C16CC">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zh-CN" w:eastAsia="zh-CN"/>
                    </w:rPr>
                  </w:pPr>
                  <w:r>
                    <w:rPr>
                      <w:rFonts w:hint="default" w:ascii="Times New Roman" w:hAnsi="Times New Roman" w:eastAsia="宋体" w:cs="Times New Roman"/>
                      <w:b w:val="0"/>
                      <w:bCs w:val="0"/>
                      <w:i w:val="0"/>
                      <w:iCs w:val="0"/>
                      <w:color w:val="000000"/>
                      <w:spacing w:val="0"/>
                      <w:kern w:val="0"/>
                      <w:sz w:val="21"/>
                      <w:szCs w:val="21"/>
                      <w:highlight w:val="none"/>
                      <w:u w:val="none"/>
                      <w:lang w:val="zh-CN" w:eastAsia="zh-CN"/>
                    </w:rPr>
                    <w:t>吉林省水环境质量巩固提升行动方案</w:t>
                  </w:r>
                </w:p>
              </w:tc>
            </w:tr>
            <w:tr w14:paraId="1DF0414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3" w:type="dxa"/>
                  <w:tcBorders>
                    <w:tl2br w:val="nil"/>
                    <w:tr2bl w:val="nil"/>
                  </w:tcBorders>
                  <w:noWrap w:val="0"/>
                  <w:vAlign w:val="top"/>
                </w:tcPr>
                <w:p w14:paraId="1AD8F9B5">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t>行动目标</w:t>
                  </w:r>
                </w:p>
              </w:tc>
              <w:tc>
                <w:tcPr>
                  <w:tcW w:w="5388" w:type="dxa"/>
                  <w:tcBorders>
                    <w:tl2br w:val="nil"/>
                    <w:tr2bl w:val="nil"/>
                  </w:tcBorders>
                  <w:noWrap w:val="0"/>
                  <w:vAlign w:val="top"/>
                </w:tcPr>
                <w:p w14:paraId="7B5846B2">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t>在水环境方面，全省国考断面基本达到国家考核要求，劣Ⅴ类断面基本消除，县级及以上城市饮用水安全得到保障。</w:t>
                  </w:r>
                </w:p>
                <w:p w14:paraId="4D554E36">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t>在水资源方面，深入实行最严格水资源管理制度，落实节水行动实施方案，努力提高水资源利用效率和效益，着力保障重要河流生态流量和重要湖泊生态水位。</w:t>
                  </w:r>
                </w:p>
                <w:p w14:paraId="6760E42C">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t>在水生态方面，主要江河源头区水源涵养能力得到提升，主要河流和重要湖库生态缓冲带建设初见成效，河湖口湿地、尾水湿地面积大幅增加，水生态系统质量和稳定性得到有效提升。</w:t>
                  </w:r>
                </w:p>
              </w:tc>
              <w:tc>
                <w:tcPr>
                  <w:tcW w:w="1427" w:type="dxa"/>
                  <w:tcBorders>
                    <w:tl2br w:val="nil"/>
                    <w:tr2bl w:val="nil"/>
                  </w:tcBorders>
                  <w:noWrap w:val="0"/>
                  <w:vAlign w:val="top"/>
                </w:tcPr>
                <w:p w14:paraId="6BEF943D">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t>符合</w:t>
                  </w:r>
                </w:p>
                <w:p w14:paraId="225D7064">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zh-CN" w:eastAsia="zh-CN"/>
                    </w:rPr>
                  </w:pPr>
                  <w:r>
                    <w:rPr>
                      <w:rFonts w:hint="default" w:ascii="Times New Roman" w:hAnsi="Times New Roman" w:eastAsia="宋体" w:cs="Times New Roman"/>
                      <w:b w:val="0"/>
                      <w:bCs w:val="0"/>
                      <w:i w:val="0"/>
                      <w:iCs w:val="0"/>
                      <w:color w:val="000000"/>
                      <w:spacing w:val="0"/>
                      <w:kern w:val="0"/>
                      <w:sz w:val="21"/>
                      <w:szCs w:val="21"/>
                      <w:highlight w:val="none"/>
                      <w:u w:val="none"/>
                      <w:lang w:val="zh-CN" w:eastAsia="zh-CN"/>
                    </w:rPr>
                    <w:t>本项目所在区域的地表水体浑江，根据《吉林省地表水功能区》（DB22/388-2004）中规定，浑江在三岔子镇-浑江大桥段为浑江江源县、白山市工业用水、农业用水区，水质目标为Ⅲ类。</w:t>
                  </w:r>
                </w:p>
              </w:tc>
            </w:tr>
            <w:tr w14:paraId="33D15E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3" w:type="dxa"/>
                  <w:vMerge w:val="restart"/>
                  <w:tcBorders>
                    <w:tl2br w:val="nil"/>
                    <w:tr2bl w:val="nil"/>
                  </w:tcBorders>
                  <w:noWrap w:val="0"/>
                  <w:vAlign w:val="top"/>
                </w:tcPr>
                <w:p w14:paraId="48CDDD92">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t>重点任务</w:t>
                  </w:r>
                </w:p>
              </w:tc>
              <w:tc>
                <w:tcPr>
                  <w:tcW w:w="5388" w:type="dxa"/>
                  <w:tcBorders>
                    <w:tl2br w:val="nil"/>
                    <w:tr2bl w:val="nil"/>
                  </w:tcBorders>
                  <w:noWrap w:val="0"/>
                  <w:vAlign w:val="top"/>
                </w:tcPr>
                <w:p w14:paraId="6DB9F4B2">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t>(一)实施水环境治理工程。</w:t>
                  </w:r>
                </w:p>
                <w:p w14:paraId="47F1265C">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t>1.加快推进部分县级及以上城市污水处理厂扩容改造。2.加快推进乡镇污水处理设施建设。3.加快推进城镇污水收集管网建设。4.加快推进污泥无害化处置和资源化利用。5.规范工业企业排水管理。6.加强重点行业管控和清洁化改造。7.推进“散、乱、污”企业深度整治。8.持续开展入河(湖、库)排污口规范化整治。</w:t>
                  </w:r>
                </w:p>
              </w:tc>
              <w:tc>
                <w:tcPr>
                  <w:tcW w:w="1427" w:type="dxa"/>
                  <w:tcBorders>
                    <w:tl2br w:val="nil"/>
                    <w:tr2bl w:val="nil"/>
                  </w:tcBorders>
                  <w:noWrap w:val="0"/>
                  <w:vAlign w:val="top"/>
                </w:tcPr>
                <w:p w14:paraId="28E94584">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zh-CN" w:eastAsia="zh-CN"/>
                    </w:rPr>
                  </w:pPr>
                  <w:r>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t>/</w:t>
                  </w:r>
                </w:p>
              </w:tc>
            </w:tr>
            <w:tr w14:paraId="611C99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083" w:type="dxa"/>
                  <w:vMerge w:val="continue"/>
                  <w:tcBorders>
                    <w:tl2br w:val="nil"/>
                    <w:tr2bl w:val="nil"/>
                  </w:tcBorders>
                  <w:noWrap w:val="0"/>
                  <w:vAlign w:val="top"/>
                </w:tcPr>
                <w:p w14:paraId="197D48B2">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pPr>
                </w:p>
              </w:tc>
              <w:tc>
                <w:tcPr>
                  <w:tcW w:w="5388" w:type="dxa"/>
                  <w:tcBorders>
                    <w:tl2br w:val="nil"/>
                    <w:tr2bl w:val="nil"/>
                  </w:tcBorders>
                  <w:noWrap w:val="0"/>
                  <w:vAlign w:val="top"/>
                </w:tcPr>
                <w:p w14:paraId="075E1633">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t>（二）</w:t>
                  </w: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t>实施水生态修复工程。</w:t>
                  </w:r>
                </w:p>
                <w:p w14:paraId="39241539">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t>9.实施重点干支流河道生态修复。10.实施湖库生态修复工程。11.实施湿地保护与修复工程。</w:t>
                  </w:r>
                </w:p>
              </w:tc>
              <w:tc>
                <w:tcPr>
                  <w:tcW w:w="1427" w:type="dxa"/>
                  <w:tcBorders>
                    <w:tl2br w:val="nil"/>
                    <w:tr2bl w:val="nil"/>
                  </w:tcBorders>
                  <w:noWrap w:val="0"/>
                  <w:vAlign w:val="top"/>
                </w:tcPr>
                <w:p w14:paraId="6BBF4AB1">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t>/</w:t>
                  </w:r>
                </w:p>
              </w:tc>
            </w:tr>
            <w:tr w14:paraId="066725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083" w:type="dxa"/>
                  <w:vMerge w:val="continue"/>
                  <w:tcBorders>
                    <w:tl2br w:val="nil"/>
                    <w:tr2bl w:val="nil"/>
                  </w:tcBorders>
                  <w:noWrap w:val="0"/>
                  <w:vAlign w:val="top"/>
                </w:tcPr>
                <w:p w14:paraId="07889AF7">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pPr>
                </w:p>
              </w:tc>
              <w:tc>
                <w:tcPr>
                  <w:tcW w:w="5388" w:type="dxa"/>
                  <w:tcBorders>
                    <w:tl2br w:val="nil"/>
                    <w:tr2bl w:val="nil"/>
                  </w:tcBorders>
                  <w:noWrap w:val="0"/>
                  <w:vAlign w:val="top"/>
                </w:tcPr>
                <w:p w14:paraId="28703CF7">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t>(三)实施水资源保障工程。</w:t>
                  </w:r>
                </w:p>
                <w:p w14:paraId="3D7B437A">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t>12.完善区域再生水循环利用体系。13.推进节水行动。14.着力保障重要江河生态流量。15.实施江河源头区涵养林建设工程。</w:t>
                  </w:r>
                </w:p>
              </w:tc>
              <w:tc>
                <w:tcPr>
                  <w:tcW w:w="1427" w:type="dxa"/>
                  <w:tcBorders>
                    <w:tl2br w:val="nil"/>
                    <w:tr2bl w:val="nil"/>
                  </w:tcBorders>
                  <w:noWrap w:val="0"/>
                  <w:vAlign w:val="top"/>
                </w:tcPr>
                <w:p w14:paraId="6E7D40F3">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zh-CN" w:eastAsia="zh-CN"/>
                    </w:rPr>
                  </w:pPr>
                  <w:r>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t>/</w:t>
                  </w:r>
                </w:p>
              </w:tc>
            </w:tr>
            <w:tr w14:paraId="41F172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083" w:type="dxa"/>
                  <w:vMerge w:val="continue"/>
                  <w:tcBorders>
                    <w:tl2br w:val="nil"/>
                    <w:tr2bl w:val="nil"/>
                  </w:tcBorders>
                  <w:noWrap w:val="0"/>
                  <w:vAlign w:val="top"/>
                </w:tcPr>
                <w:p w14:paraId="6B66550F">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pPr>
                </w:p>
              </w:tc>
              <w:tc>
                <w:tcPr>
                  <w:tcW w:w="5388" w:type="dxa"/>
                  <w:tcBorders>
                    <w:tl2br w:val="nil"/>
                    <w:tr2bl w:val="nil"/>
                  </w:tcBorders>
                  <w:noWrap w:val="0"/>
                  <w:vAlign w:val="top"/>
                </w:tcPr>
                <w:p w14:paraId="043AB31C">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t>(四)实施水安全保障工程。</w:t>
                  </w:r>
                </w:p>
                <w:p w14:paraId="575D7129">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t>16.全面开展饮用水水源地安全保障工作。17.全面开展环境风险预防性设施建设。18.探索开展流域应急处置工程建设。19.提高水环境安全监管能力。</w:t>
                  </w:r>
                </w:p>
              </w:tc>
              <w:tc>
                <w:tcPr>
                  <w:tcW w:w="1427" w:type="dxa"/>
                  <w:tcBorders>
                    <w:tl2br w:val="nil"/>
                    <w:tr2bl w:val="nil"/>
                  </w:tcBorders>
                  <w:noWrap w:val="0"/>
                  <w:vAlign w:val="top"/>
                </w:tcPr>
                <w:p w14:paraId="2A74E913">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zh-CN" w:eastAsia="zh-CN"/>
                    </w:rPr>
                  </w:pPr>
                  <w:r>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t>/</w:t>
                  </w:r>
                </w:p>
              </w:tc>
            </w:tr>
            <w:tr w14:paraId="6E3815D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83" w:type="dxa"/>
                  <w:tcBorders>
                    <w:tl2br w:val="nil"/>
                    <w:tr2bl w:val="nil"/>
                  </w:tcBorders>
                  <w:noWrap w:val="0"/>
                  <w:vAlign w:val="top"/>
                </w:tcPr>
                <w:p w14:paraId="102FE939">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t>保障措施</w:t>
                  </w:r>
                </w:p>
              </w:tc>
              <w:tc>
                <w:tcPr>
                  <w:tcW w:w="5388" w:type="dxa"/>
                  <w:tcBorders>
                    <w:tl2br w:val="nil"/>
                    <w:tr2bl w:val="nil"/>
                  </w:tcBorders>
                  <w:noWrap w:val="0"/>
                  <w:vAlign w:val="top"/>
                </w:tcPr>
                <w:p w14:paraId="67BEABD5">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t>(一)压实工作责任。(二)加大资金政策扶持。(三)加强调度督办。(四)严格责任追究。</w:t>
                  </w:r>
                </w:p>
              </w:tc>
              <w:tc>
                <w:tcPr>
                  <w:tcW w:w="1427" w:type="dxa"/>
                  <w:tcBorders>
                    <w:tl2br w:val="nil"/>
                    <w:tr2bl w:val="nil"/>
                  </w:tcBorders>
                  <w:noWrap w:val="0"/>
                  <w:vAlign w:val="top"/>
                </w:tcPr>
                <w:p w14:paraId="146C1BC3">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zh-CN" w:eastAsia="zh-CN"/>
                    </w:rPr>
                  </w:pPr>
                  <w:r>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t>符合</w:t>
                  </w:r>
                </w:p>
              </w:tc>
            </w:tr>
            <w:tr w14:paraId="59D5146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7898" w:type="dxa"/>
                  <w:gridSpan w:val="3"/>
                  <w:tcBorders>
                    <w:tl2br w:val="nil"/>
                    <w:tr2bl w:val="nil"/>
                  </w:tcBorders>
                  <w:noWrap w:val="0"/>
                  <w:vAlign w:val="top"/>
                </w:tcPr>
                <w:p w14:paraId="04F05BEE">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zh-CN" w:eastAsia="zh-CN"/>
                    </w:rPr>
                  </w:pPr>
                  <w:r>
                    <w:rPr>
                      <w:rFonts w:hint="default" w:ascii="Times New Roman" w:hAnsi="Times New Roman" w:eastAsia="宋体" w:cs="Times New Roman"/>
                      <w:b w:val="0"/>
                      <w:bCs w:val="0"/>
                      <w:i w:val="0"/>
                      <w:iCs w:val="0"/>
                      <w:color w:val="000000"/>
                      <w:spacing w:val="0"/>
                      <w:kern w:val="0"/>
                      <w:sz w:val="21"/>
                      <w:szCs w:val="21"/>
                      <w:highlight w:val="none"/>
                      <w:u w:val="none"/>
                      <w:lang w:val="zh-CN" w:eastAsia="zh-CN"/>
                    </w:rPr>
                    <w:t>吉林省土壤环境质量巩固提升行动方案</w:t>
                  </w:r>
                </w:p>
              </w:tc>
            </w:tr>
            <w:tr w14:paraId="390BA54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97" w:hRule="atLeast"/>
                <w:jc w:val="center"/>
              </w:trPr>
              <w:tc>
                <w:tcPr>
                  <w:tcW w:w="1083" w:type="dxa"/>
                  <w:tcBorders>
                    <w:tl2br w:val="nil"/>
                    <w:tr2bl w:val="nil"/>
                  </w:tcBorders>
                  <w:noWrap w:val="0"/>
                  <w:vAlign w:val="top"/>
                </w:tcPr>
                <w:p w14:paraId="35553B51">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t>工作目标</w:t>
                  </w:r>
                </w:p>
              </w:tc>
              <w:tc>
                <w:tcPr>
                  <w:tcW w:w="5388" w:type="dxa"/>
                  <w:tcBorders>
                    <w:tl2br w:val="nil"/>
                    <w:tr2bl w:val="nil"/>
                  </w:tcBorders>
                  <w:noWrap w:val="0"/>
                  <w:vAlign w:val="top"/>
                </w:tcPr>
                <w:p w14:paraId="7191B432">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t>2021年，全省受污染耕地安全利用率、污染地块安全利用率均达到90%以上；有序开展地下水环境状况调查评估；农村生活污水按照纳管、生态处理、集中收转运、建设污水处理设施四种治理模式开展试点示范；畜禽粪污资源化利用率稳定在80%以上，开展规模以下畜禽养殖污染防治示范；农药化肥利用率逐步提高。</w:t>
                  </w:r>
                </w:p>
              </w:tc>
              <w:tc>
                <w:tcPr>
                  <w:tcW w:w="1427" w:type="dxa"/>
                  <w:tcBorders>
                    <w:tl2br w:val="nil"/>
                    <w:tr2bl w:val="nil"/>
                  </w:tcBorders>
                  <w:noWrap w:val="0"/>
                  <w:vAlign w:val="top"/>
                </w:tcPr>
                <w:p w14:paraId="64BDC5A5">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t>/</w:t>
                  </w:r>
                </w:p>
              </w:tc>
            </w:tr>
            <w:tr w14:paraId="350ACB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1083" w:type="dxa"/>
                  <w:vMerge w:val="restart"/>
                  <w:tcBorders>
                    <w:tl2br w:val="nil"/>
                    <w:tr2bl w:val="nil"/>
                  </w:tcBorders>
                  <w:noWrap w:val="0"/>
                  <w:vAlign w:val="top"/>
                </w:tcPr>
                <w:p w14:paraId="056D8819">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t>重点任务</w:t>
                  </w:r>
                </w:p>
              </w:tc>
              <w:tc>
                <w:tcPr>
                  <w:tcW w:w="5388" w:type="dxa"/>
                  <w:tcBorders>
                    <w:tl2br w:val="nil"/>
                    <w:tr2bl w:val="nil"/>
                  </w:tcBorders>
                  <w:noWrap w:val="0"/>
                  <w:vAlign w:val="top"/>
                </w:tcPr>
                <w:p w14:paraId="3EC1BB4A">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t>实施土壤污染风险防控工程。</w:t>
                  </w:r>
                </w:p>
                <w:p w14:paraId="5BA1D824">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t>1.加强土壤重点监管企业管控。2.加强建设用地流转管控。3.推进企业用地调查成果应用。</w:t>
                  </w:r>
                </w:p>
              </w:tc>
              <w:tc>
                <w:tcPr>
                  <w:tcW w:w="1427" w:type="dxa"/>
                  <w:tcBorders>
                    <w:tl2br w:val="nil"/>
                    <w:tr2bl w:val="nil"/>
                  </w:tcBorders>
                  <w:noWrap w:val="0"/>
                  <w:vAlign w:val="top"/>
                </w:tcPr>
                <w:p w14:paraId="2FD76735">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t>符合</w:t>
                  </w:r>
                </w:p>
                <w:p w14:paraId="3195798A">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zh-CN" w:eastAsia="zh-CN"/>
                    </w:rPr>
                  </w:pP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t>本项目</w:t>
                  </w:r>
                  <w:r>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t>在现有车间内建设，不涉及占用耕地及集体土地</w:t>
                  </w:r>
                  <w:r>
                    <w:rPr>
                      <w:rFonts w:hint="eastAsia" w:ascii="Times New Roman" w:hAnsi="Times New Roman" w:eastAsia="宋体" w:cs="Times New Roman"/>
                      <w:b w:val="0"/>
                      <w:bCs w:val="0"/>
                      <w:i w:val="0"/>
                      <w:iCs w:val="0"/>
                      <w:color w:val="000000"/>
                      <w:spacing w:val="0"/>
                      <w:kern w:val="0"/>
                      <w:sz w:val="21"/>
                      <w:szCs w:val="21"/>
                      <w:highlight w:val="none"/>
                      <w:u w:val="none"/>
                      <w:lang w:val="zh-CN" w:eastAsia="zh-CN"/>
                    </w:rPr>
                    <w:t>。</w:t>
                  </w:r>
                </w:p>
              </w:tc>
            </w:tr>
            <w:tr w14:paraId="5531C1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083" w:type="dxa"/>
                  <w:vMerge w:val="continue"/>
                  <w:tcBorders>
                    <w:tl2br w:val="nil"/>
                    <w:tr2bl w:val="nil"/>
                  </w:tcBorders>
                  <w:noWrap w:val="0"/>
                  <w:vAlign w:val="top"/>
                </w:tcPr>
                <w:p w14:paraId="797E62DD">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pPr>
                </w:p>
              </w:tc>
              <w:tc>
                <w:tcPr>
                  <w:tcW w:w="5388" w:type="dxa"/>
                  <w:tcBorders>
                    <w:tl2br w:val="nil"/>
                    <w:tr2bl w:val="nil"/>
                  </w:tcBorders>
                  <w:noWrap w:val="0"/>
                  <w:vAlign w:val="top"/>
                </w:tcPr>
                <w:p w14:paraId="3ABB4D79">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t>(二)实施地下水环境状况调查评估工程。</w:t>
                  </w:r>
                </w:p>
                <w:p w14:paraId="7E21A216">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t>4.开展地下水环境状况调查评估。5.开展地下水污染防治分区划分工作。6.制定地下水环境污染隐患清单。7.推进试点项目。</w:t>
                  </w:r>
                </w:p>
              </w:tc>
              <w:tc>
                <w:tcPr>
                  <w:tcW w:w="1427" w:type="dxa"/>
                  <w:tcBorders>
                    <w:tl2br w:val="nil"/>
                    <w:tr2bl w:val="nil"/>
                  </w:tcBorders>
                  <w:noWrap w:val="0"/>
                  <w:vAlign w:val="top"/>
                </w:tcPr>
                <w:p w14:paraId="26438AF7">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zh-CN" w:eastAsia="zh-CN"/>
                    </w:rPr>
                  </w:pPr>
                  <w:r>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t>/</w:t>
                  </w:r>
                </w:p>
              </w:tc>
            </w:tr>
            <w:tr w14:paraId="03552B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83" w:type="dxa"/>
                  <w:vMerge w:val="continue"/>
                  <w:tcBorders>
                    <w:tl2br w:val="nil"/>
                    <w:tr2bl w:val="nil"/>
                  </w:tcBorders>
                  <w:noWrap w:val="0"/>
                  <w:vAlign w:val="top"/>
                </w:tcPr>
                <w:p w14:paraId="0E2A9480">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pPr>
                </w:p>
              </w:tc>
              <w:tc>
                <w:tcPr>
                  <w:tcW w:w="5388" w:type="dxa"/>
                  <w:tcBorders>
                    <w:tl2br w:val="nil"/>
                    <w:tr2bl w:val="nil"/>
                  </w:tcBorders>
                  <w:noWrap w:val="0"/>
                  <w:vAlign w:val="top"/>
                </w:tcPr>
                <w:p w14:paraId="0068826D">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t>（三）</w:t>
                  </w: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t>实施农村生活垃圾污水治理提升工程。</w:t>
                  </w:r>
                </w:p>
                <w:p w14:paraId="2FBC90C5">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t>8.提升农村生活垃圾治理能力。9.梯次推进农村生活污水治理。</w:t>
                  </w:r>
                </w:p>
              </w:tc>
              <w:tc>
                <w:tcPr>
                  <w:tcW w:w="1427" w:type="dxa"/>
                  <w:tcBorders>
                    <w:tl2br w:val="nil"/>
                    <w:tr2bl w:val="nil"/>
                  </w:tcBorders>
                  <w:noWrap w:val="0"/>
                  <w:vAlign w:val="top"/>
                </w:tcPr>
                <w:p w14:paraId="3F55AC91">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zh-CN" w:eastAsia="zh-CN"/>
                    </w:rPr>
                  </w:pPr>
                  <w:r>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t>/</w:t>
                  </w:r>
                </w:p>
              </w:tc>
            </w:tr>
            <w:tr w14:paraId="5A437B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3" w:type="dxa"/>
                  <w:vMerge w:val="continue"/>
                  <w:tcBorders>
                    <w:tl2br w:val="nil"/>
                    <w:tr2bl w:val="nil"/>
                  </w:tcBorders>
                  <w:noWrap w:val="0"/>
                  <w:vAlign w:val="top"/>
                </w:tcPr>
                <w:p w14:paraId="7CC2594E">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pPr>
                </w:p>
              </w:tc>
              <w:tc>
                <w:tcPr>
                  <w:tcW w:w="5388" w:type="dxa"/>
                  <w:tcBorders>
                    <w:tl2br w:val="nil"/>
                    <w:tr2bl w:val="nil"/>
                  </w:tcBorders>
                  <w:noWrap w:val="0"/>
                  <w:vAlign w:val="top"/>
                </w:tcPr>
                <w:p w14:paraId="79E6EF03">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t>(四)开展受污染耕地安全利用行动。</w:t>
                  </w:r>
                </w:p>
                <w:p w14:paraId="7207F0BD">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t>10.巩固受污染耕地安全利用成果。11.加强黑土地生态环境保护。</w:t>
                  </w:r>
                </w:p>
              </w:tc>
              <w:tc>
                <w:tcPr>
                  <w:tcW w:w="1427" w:type="dxa"/>
                  <w:tcBorders>
                    <w:tl2br w:val="nil"/>
                    <w:tr2bl w:val="nil"/>
                  </w:tcBorders>
                  <w:noWrap w:val="0"/>
                  <w:vAlign w:val="top"/>
                </w:tcPr>
                <w:p w14:paraId="2503A65C">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zh-CN" w:eastAsia="zh-CN"/>
                    </w:rPr>
                  </w:pPr>
                  <w:r>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t>/</w:t>
                  </w:r>
                </w:p>
              </w:tc>
            </w:tr>
            <w:tr w14:paraId="3411290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083" w:type="dxa"/>
                  <w:vMerge w:val="continue"/>
                  <w:tcBorders>
                    <w:tl2br w:val="nil"/>
                    <w:tr2bl w:val="nil"/>
                  </w:tcBorders>
                  <w:noWrap w:val="0"/>
                  <w:vAlign w:val="top"/>
                </w:tcPr>
                <w:p w14:paraId="43CC9FFD">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pPr>
                </w:p>
              </w:tc>
              <w:tc>
                <w:tcPr>
                  <w:tcW w:w="5388" w:type="dxa"/>
                  <w:tcBorders>
                    <w:tl2br w:val="nil"/>
                    <w:tr2bl w:val="nil"/>
                  </w:tcBorders>
                  <w:noWrap w:val="0"/>
                  <w:vAlign w:val="top"/>
                </w:tcPr>
                <w:p w14:paraId="31E8DB3F">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t>开展农村黑臭水体整治行动。</w:t>
                  </w:r>
                </w:p>
                <w:p w14:paraId="695FE3B5">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t>12.开展农村黑臭水体治理。13.完成试点示范工作。</w:t>
                  </w:r>
                </w:p>
              </w:tc>
              <w:tc>
                <w:tcPr>
                  <w:tcW w:w="1427" w:type="dxa"/>
                  <w:tcBorders>
                    <w:tl2br w:val="nil"/>
                    <w:tr2bl w:val="nil"/>
                  </w:tcBorders>
                  <w:noWrap w:val="0"/>
                  <w:vAlign w:val="top"/>
                </w:tcPr>
                <w:p w14:paraId="67D2303A">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zh-CN" w:eastAsia="zh-CN"/>
                    </w:rPr>
                  </w:pPr>
                  <w:r>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t>/</w:t>
                  </w:r>
                </w:p>
              </w:tc>
            </w:tr>
            <w:tr w14:paraId="07C5D2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083" w:type="dxa"/>
                  <w:vMerge w:val="continue"/>
                  <w:tcBorders>
                    <w:tl2br w:val="nil"/>
                    <w:tr2bl w:val="nil"/>
                  </w:tcBorders>
                  <w:noWrap w:val="0"/>
                  <w:vAlign w:val="top"/>
                </w:tcPr>
                <w:p w14:paraId="20DE5B71">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pPr>
                </w:p>
              </w:tc>
              <w:tc>
                <w:tcPr>
                  <w:tcW w:w="5388" w:type="dxa"/>
                  <w:tcBorders>
                    <w:tl2br w:val="nil"/>
                    <w:tr2bl w:val="nil"/>
                  </w:tcBorders>
                  <w:noWrap w:val="0"/>
                  <w:vAlign w:val="top"/>
                </w:tcPr>
                <w:p w14:paraId="54E94E0B">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t>开展农业面源污染管控行动。</w:t>
                  </w:r>
                </w:p>
                <w:p w14:paraId="6BE7547E">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t>14.有效防控农业面源污染。15.持续推进化肥农药减量增效。16.加强畜禽粪污资源化利用。</w:t>
                  </w:r>
                </w:p>
              </w:tc>
              <w:tc>
                <w:tcPr>
                  <w:tcW w:w="1427" w:type="dxa"/>
                  <w:tcBorders>
                    <w:tl2br w:val="nil"/>
                    <w:tr2bl w:val="nil"/>
                  </w:tcBorders>
                  <w:noWrap w:val="0"/>
                  <w:vAlign w:val="top"/>
                </w:tcPr>
                <w:p w14:paraId="29066F9A">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zh-CN" w:eastAsia="zh-CN"/>
                    </w:rPr>
                  </w:pPr>
                  <w:r>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t>/</w:t>
                  </w:r>
                </w:p>
              </w:tc>
            </w:tr>
            <w:tr w14:paraId="3D3752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083" w:type="dxa"/>
                  <w:tcBorders>
                    <w:tl2br w:val="nil"/>
                    <w:tr2bl w:val="nil"/>
                  </w:tcBorders>
                  <w:noWrap w:val="0"/>
                  <w:vAlign w:val="top"/>
                </w:tcPr>
                <w:p w14:paraId="30910F7B">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t>保障措施</w:t>
                  </w:r>
                </w:p>
              </w:tc>
              <w:tc>
                <w:tcPr>
                  <w:tcW w:w="5388" w:type="dxa"/>
                  <w:tcBorders>
                    <w:tl2br w:val="nil"/>
                    <w:tr2bl w:val="nil"/>
                  </w:tcBorders>
                  <w:noWrap w:val="0"/>
                  <w:vAlign w:val="top"/>
                </w:tcPr>
                <w:p w14:paraId="3D95FDA9">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pPr>
                  <w:r>
                    <w:rPr>
                      <w:rFonts w:hint="default" w:ascii="Times New Roman" w:hAnsi="Times New Roman" w:eastAsia="宋体" w:cs="Times New Roman"/>
                      <w:b w:val="0"/>
                      <w:bCs w:val="0"/>
                      <w:i w:val="0"/>
                      <w:iCs w:val="0"/>
                      <w:color w:val="000000"/>
                      <w:spacing w:val="0"/>
                      <w:kern w:val="0"/>
                      <w:sz w:val="21"/>
                      <w:szCs w:val="21"/>
                      <w:highlight w:val="none"/>
                      <w:u w:val="none"/>
                      <w:lang w:val="en-US" w:eastAsia="zh-CN"/>
                    </w:rPr>
                    <w:t>(一)压实工作责任。(二)完善投入机制。(三)强化科技支撑。(四)加强环境监管。(五)抓好项目谋划。(六)加大宣传力度。</w:t>
                  </w:r>
                </w:p>
              </w:tc>
              <w:tc>
                <w:tcPr>
                  <w:tcW w:w="1427" w:type="dxa"/>
                  <w:tcBorders>
                    <w:tl2br w:val="nil"/>
                    <w:tr2bl w:val="nil"/>
                  </w:tcBorders>
                  <w:noWrap w:val="0"/>
                  <w:vAlign w:val="top"/>
                </w:tcPr>
                <w:p w14:paraId="5EB94BF9">
                  <w:pPr>
                    <w:pStyle w:val="57"/>
                    <w:keepNext w:val="0"/>
                    <w:keepLines w:val="0"/>
                    <w:pageBreakBefore w:val="0"/>
                    <w:widowControl/>
                    <w:kinsoku/>
                    <w:wordWrap/>
                    <w:overflowPunct/>
                    <w:topLinePunct w:val="0"/>
                    <w:autoSpaceDE/>
                    <w:autoSpaceDN/>
                    <w:bidi w:val="0"/>
                    <w:adjustRightInd w:val="0"/>
                    <w:snapToGrid w:val="0"/>
                    <w:spacing w:beforeLines="0" w:after="0" w:afterAutospacing="0" w:line="240" w:lineRule="auto"/>
                    <w:ind w:left="0" w:right="0" w:rightChars="0" w:firstLine="0"/>
                    <w:jc w:val="center"/>
                    <w:textAlignment w:val="auto"/>
                    <w:outlineLvl w:val="9"/>
                    <w:rPr>
                      <w:rFonts w:hint="default" w:ascii="Times New Roman" w:hAnsi="Times New Roman" w:eastAsia="宋体" w:cs="Times New Roman"/>
                      <w:b w:val="0"/>
                      <w:bCs w:val="0"/>
                      <w:i w:val="0"/>
                      <w:iCs w:val="0"/>
                      <w:color w:val="000000"/>
                      <w:spacing w:val="0"/>
                      <w:kern w:val="0"/>
                      <w:sz w:val="21"/>
                      <w:szCs w:val="21"/>
                      <w:highlight w:val="none"/>
                      <w:u w:val="none"/>
                      <w:lang w:val="zh-CN" w:eastAsia="zh-CN"/>
                    </w:rPr>
                  </w:pPr>
                  <w:r>
                    <w:rPr>
                      <w:rFonts w:hint="eastAsia" w:ascii="Times New Roman" w:hAnsi="Times New Roman" w:eastAsia="宋体" w:cs="Times New Roman"/>
                      <w:b w:val="0"/>
                      <w:bCs w:val="0"/>
                      <w:i w:val="0"/>
                      <w:iCs w:val="0"/>
                      <w:color w:val="000000"/>
                      <w:spacing w:val="0"/>
                      <w:kern w:val="0"/>
                      <w:sz w:val="21"/>
                      <w:szCs w:val="21"/>
                      <w:highlight w:val="none"/>
                      <w:u w:val="none"/>
                      <w:lang w:val="en-US" w:eastAsia="zh-CN"/>
                    </w:rPr>
                    <w:t>符合</w:t>
                  </w:r>
                </w:p>
              </w:tc>
            </w:tr>
          </w:tbl>
          <w:p w14:paraId="29684CFA">
            <w:pPr>
              <w:pStyle w:val="57"/>
              <w:keepNext w:val="0"/>
              <w:keepLines w:val="0"/>
              <w:pageBreakBefore w:val="0"/>
              <w:widowControl/>
              <w:kinsoku/>
              <w:wordWrap/>
              <w:overflowPunct/>
              <w:topLinePunct w:val="0"/>
              <w:autoSpaceDE/>
              <w:autoSpaceDN/>
              <w:bidi w:val="0"/>
              <w:adjustRightInd w:val="0"/>
              <w:snapToGrid w:val="0"/>
              <w:spacing w:before="0" w:beforeLines="0" w:after="0" w:afterLines="0" w:afterAutospacing="0" w:line="360" w:lineRule="auto"/>
              <w:ind w:left="0" w:leftChars="0" w:right="0" w:rightChars="0" w:firstLine="482" w:firstLineChars="200"/>
              <w:jc w:val="left"/>
              <w:textAlignment w:val="auto"/>
              <w:outlineLvl w:val="9"/>
              <w:rPr>
                <w:rFonts w:hint="eastAsia" w:ascii="Times New Roman" w:hAnsi="Times New Roman" w:cs="Times New Roman" w:eastAsiaTheme="minorEastAsia"/>
                <w:b/>
                <w:bCs/>
                <w:i/>
                <w:iCs/>
                <w:color w:val="auto"/>
                <w:sz w:val="24"/>
                <w:szCs w:val="24"/>
                <w:u w:val="single"/>
                <w:lang w:val="en-US" w:eastAsia="zh-CN" w:bidi="ar-SA"/>
              </w:rPr>
            </w:pPr>
          </w:p>
          <w:p w14:paraId="594B50C0">
            <w:pPr>
              <w:keepNext w:val="0"/>
              <w:keepLines w:val="0"/>
              <w:pageBreakBefore w:val="0"/>
              <w:wordWrap/>
              <w:autoSpaceDE w:val="0"/>
              <w:autoSpaceDN w:val="0"/>
              <w:bidi w:val="0"/>
              <w:adjustRightInd w:val="0"/>
              <w:snapToGrid w:val="0"/>
              <w:spacing w:line="360" w:lineRule="auto"/>
              <w:ind w:firstLine="480" w:firstLineChars="200"/>
              <w:textAlignment w:val="auto"/>
              <w:rPr>
                <w:rFonts w:hint="default" w:ascii="Times New Roman" w:hAnsi="Times New Roman" w:cs="Times New Roman"/>
                <w:i/>
                <w:sz w:val="24"/>
                <w:szCs w:val="24"/>
                <w:u w:val="single"/>
              </w:rPr>
            </w:pPr>
            <w:r>
              <w:rPr>
                <w:rFonts w:hint="default" w:ascii="Times New Roman" w:hAnsi="Times New Roman" w:cs="Times New Roman" w:eastAsiaTheme="minorEastAsia"/>
                <w:sz w:val="24"/>
                <w:szCs w:val="24"/>
              </w:rPr>
              <w:t>综上所述，本项目选址、规模、性质和工艺路线与国家和地方有关标准、政策、规范相符</w:t>
            </w:r>
            <w:r>
              <w:rPr>
                <w:rFonts w:hint="eastAsia" w:cs="Times New Roman" w:eastAsiaTheme="minorEastAsia"/>
                <w:sz w:val="24"/>
                <w:szCs w:val="24"/>
                <w:lang w:eastAsia="zh-CN"/>
              </w:rPr>
              <w:t>。</w:t>
            </w:r>
          </w:p>
        </w:tc>
      </w:tr>
    </w:tbl>
    <w:p w14:paraId="1DD30D1F">
      <w:pPr>
        <w:spacing w:line="360" w:lineRule="auto"/>
        <w:outlineLvl w:val="0"/>
        <w:rPr>
          <w:rFonts w:eastAsia="黑体"/>
          <w:sz w:val="30"/>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0" w:num="1"/>
          <w:rtlGutter w:val="0"/>
          <w:docGrid w:linePitch="312" w:charSpace="0"/>
        </w:sectPr>
      </w:pPr>
    </w:p>
    <w:p w14:paraId="0D9A1D8C">
      <w:pPr>
        <w:pStyle w:val="27"/>
        <w:jc w:val="center"/>
        <w:outlineLvl w:val="0"/>
        <w:rPr>
          <w:rFonts w:ascii="黑体" w:hAnsi="黑体" w:eastAsia="黑体"/>
          <w:snapToGrid w:val="0"/>
          <w:sz w:val="30"/>
          <w:szCs w:val="30"/>
        </w:rPr>
      </w:pPr>
      <w:r>
        <w:rPr>
          <w:rFonts w:hint="eastAsia" w:ascii="黑体" w:hAnsi="黑体" w:eastAsia="黑体"/>
          <w:snapToGrid w:val="0"/>
          <w:sz w:val="30"/>
          <w:szCs w:val="30"/>
        </w:rPr>
        <w:t>二、建设项目工程分析</w:t>
      </w:r>
    </w:p>
    <w:tbl>
      <w:tblPr>
        <w:tblStyle w:val="30"/>
        <w:tblW w:w="90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2"/>
        <w:gridCol w:w="8608"/>
      </w:tblGrid>
      <w:tr w14:paraId="18FF4A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452" w:type="dxa"/>
            <w:vAlign w:val="center"/>
          </w:tcPr>
          <w:p w14:paraId="1070EB5C">
            <w:pPr>
              <w:pStyle w:val="27"/>
              <w:adjustRightInd w:val="0"/>
              <w:snapToGrid w:val="0"/>
              <w:spacing w:before="0" w:beforeAutospacing="0" w:after="0" w:afterAutospacing="0"/>
              <w:jc w:val="center"/>
              <w:rPr>
                <w:rFonts w:hint="default" w:ascii="Times New Roman" w:hAnsi="Times New Roman" w:cs="Times New Roman"/>
                <w:sz w:val="24"/>
                <w:szCs w:val="24"/>
              </w:rPr>
            </w:pPr>
            <w:r>
              <w:rPr>
                <w:rFonts w:hint="default" w:ascii="Times New Roman" w:hAnsi="Times New Roman" w:cs="Times New Roman"/>
                <w:sz w:val="24"/>
                <w:szCs w:val="24"/>
              </w:rPr>
              <w:t>建设内容</w:t>
            </w:r>
          </w:p>
        </w:tc>
        <w:tc>
          <w:tcPr>
            <w:tcW w:w="8608" w:type="dxa"/>
          </w:tcPr>
          <w:p w14:paraId="240F4266">
            <w:pPr>
              <w:keepNext w:val="0"/>
              <w:keepLines w:val="0"/>
              <w:pageBreakBefore w:val="0"/>
              <w:widowControl w:val="0"/>
              <w:kinsoku/>
              <w:wordWrap/>
              <w:overflowPunct w:val="0"/>
              <w:topLinePunct w:val="0"/>
              <w:autoSpaceDE/>
              <w:autoSpaceDN/>
              <w:bidi w:val="0"/>
              <w:adjustRightInd w:val="0"/>
              <w:snapToGrid w:val="0"/>
              <w:spacing w:line="360" w:lineRule="auto"/>
              <w:ind w:firstLine="482" w:firstLineChars="200"/>
              <w:jc w:val="left"/>
              <w:textAlignment w:val="auto"/>
              <w:rPr>
                <w:rFonts w:hint="default" w:ascii="Times New Roman" w:hAnsi="Times New Roman" w:cs="Times New Roman"/>
                <w:b/>
                <w:bCs w:val="0"/>
                <w:sz w:val="24"/>
                <w:szCs w:val="24"/>
              </w:rPr>
            </w:pPr>
            <w:r>
              <w:rPr>
                <w:rFonts w:hint="default" w:ascii="Times New Roman" w:hAnsi="Times New Roman" w:cs="Times New Roman"/>
                <w:b/>
                <w:bCs w:val="0"/>
                <w:sz w:val="24"/>
                <w:szCs w:val="24"/>
              </w:rPr>
              <w:t>1、项目由来</w:t>
            </w:r>
          </w:p>
          <w:p w14:paraId="64A49891">
            <w:pPr>
              <w:keepNext w:val="0"/>
              <w:keepLines w:val="0"/>
              <w:pageBreakBefore w:val="0"/>
              <w:widowControl w:val="0"/>
              <w:kinsoku/>
              <w:wordWrap/>
              <w:overflowPunct w:val="0"/>
              <w:topLinePunct w:val="0"/>
              <w:autoSpaceDE/>
              <w:autoSpaceDN/>
              <w:bidi w:val="0"/>
              <w:adjustRightInd w:val="0"/>
              <w:snapToGrid w:val="0"/>
              <w:spacing w:line="360" w:lineRule="auto"/>
              <w:ind w:firstLine="480" w:firstLineChars="200"/>
              <w:jc w:val="left"/>
              <w:textAlignment w:val="auto"/>
              <w:rPr>
                <w:rFonts w:hint="eastAsia" w:ascii="Times New Roman" w:hAnsi="Times New Roman" w:cs="Times New Roman"/>
                <w:color w:val="auto"/>
                <w:spacing w:val="0"/>
                <w:sz w:val="24"/>
                <w:szCs w:val="24"/>
                <w:lang w:val="en-US" w:eastAsia="zh-CN"/>
              </w:rPr>
            </w:pPr>
            <w:r>
              <w:rPr>
                <w:rFonts w:hint="eastAsia" w:ascii="Times New Roman" w:hAnsi="Times New Roman" w:cs="Times New Roman"/>
                <w:i w:val="0"/>
                <w:iCs w:val="0"/>
                <w:color w:val="auto"/>
                <w:spacing w:val="0"/>
                <w:sz w:val="24"/>
                <w:szCs w:val="24"/>
                <w:u w:val="none"/>
                <w:lang w:val="en-US" w:eastAsia="zh-CN"/>
              </w:rPr>
              <w:t>本项目为</w:t>
            </w:r>
            <w:r>
              <w:rPr>
                <w:rFonts w:hint="eastAsia" w:cs="Times New Roman"/>
                <w:i w:val="0"/>
                <w:iCs w:val="0"/>
                <w:color w:val="auto"/>
                <w:spacing w:val="0"/>
                <w:sz w:val="24"/>
                <w:szCs w:val="24"/>
                <w:u w:val="none"/>
                <w:lang w:eastAsia="zh-CN"/>
              </w:rPr>
              <w:t>白山市振丰文化旅游开发有限公司洗衣房项目</w:t>
            </w:r>
            <w:r>
              <w:rPr>
                <w:rFonts w:hint="eastAsia" w:ascii="Times New Roman" w:hAnsi="Times New Roman" w:cs="Times New Roman"/>
                <w:i w:val="0"/>
                <w:iCs w:val="0"/>
                <w:color w:val="auto"/>
                <w:spacing w:val="0"/>
                <w:sz w:val="24"/>
                <w:szCs w:val="24"/>
                <w:u w:val="none"/>
                <w:lang w:eastAsia="zh-CN"/>
              </w:rPr>
              <w:t>，</w:t>
            </w:r>
            <w:r>
              <w:rPr>
                <w:rFonts w:hint="eastAsia" w:ascii="Times New Roman" w:hAnsi="Times New Roman" w:cs="Times New Roman"/>
                <w:color w:val="auto"/>
                <w:spacing w:val="0"/>
                <w:sz w:val="24"/>
                <w:szCs w:val="24"/>
                <w:lang w:eastAsia="zh-CN"/>
              </w:rPr>
              <w:t>按照《中华人民共和国环境影响评价法》和国务院令第</w:t>
            </w:r>
            <w:r>
              <w:rPr>
                <w:rFonts w:hint="eastAsia" w:ascii="Times New Roman" w:hAnsi="Times New Roman" w:cs="Times New Roman"/>
                <w:color w:val="auto"/>
                <w:spacing w:val="0"/>
                <w:sz w:val="24"/>
                <w:szCs w:val="24"/>
                <w:lang w:val="en-US" w:eastAsia="zh-CN"/>
              </w:rPr>
              <w:t>682</w:t>
            </w:r>
            <w:r>
              <w:rPr>
                <w:rFonts w:hint="eastAsia" w:ascii="Times New Roman" w:hAnsi="Times New Roman" w:cs="Times New Roman"/>
                <w:color w:val="auto"/>
                <w:spacing w:val="0"/>
                <w:sz w:val="24"/>
                <w:szCs w:val="24"/>
                <w:lang w:eastAsia="zh-CN"/>
              </w:rPr>
              <w:t>号文《建设项目环境保护管理条例》和《建设项目环境影响评价分类管理名录》等有关法律法规要求，</w:t>
            </w:r>
            <w:r>
              <w:rPr>
                <w:rFonts w:hint="eastAsia" w:ascii="Times New Roman" w:hAnsi="Times New Roman" w:cs="Times New Roman"/>
                <w:color w:val="auto"/>
                <w:spacing w:val="0"/>
                <w:sz w:val="24"/>
                <w:szCs w:val="24"/>
                <w:lang w:val="en-US" w:eastAsia="zh-CN"/>
              </w:rPr>
              <w:t>布草清洗部分属于O8030洗染</w:t>
            </w:r>
            <w:r>
              <w:rPr>
                <w:rFonts w:hint="eastAsia" w:ascii="Times New Roman" w:hAnsi="Times New Roman" w:eastAsia="宋体" w:cs="Times New Roman"/>
                <w:i w:val="0"/>
                <w:iCs w:val="0"/>
                <w:sz w:val="24"/>
                <w:szCs w:val="24"/>
                <w:u w:val="none"/>
                <w:lang w:val="en-US" w:eastAsia="zh-CN"/>
              </w:rPr>
              <w:t>服务业，无需进行环境影响评价</w:t>
            </w:r>
            <w:r>
              <w:rPr>
                <w:rFonts w:hint="eastAsia" w:ascii="Times New Roman" w:hAnsi="Times New Roman" w:cs="Times New Roman"/>
                <w:color w:val="auto"/>
                <w:spacing w:val="0"/>
                <w:sz w:val="24"/>
                <w:szCs w:val="24"/>
                <w:lang w:val="en-US" w:eastAsia="zh-CN"/>
              </w:rPr>
              <w:t>；</w:t>
            </w:r>
          </w:p>
          <w:p w14:paraId="496AF82E">
            <w:pPr>
              <w:keepNext w:val="0"/>
              <w:keepLines w:val="0"/>
              <w:pageBreakBefore w:val="0"/>
              <w:widowControl w:val="0"/>
              <w:kinsoku/>
              <w:wordWrap/>
              <w:overflowPunct w:val="0"/>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b w:val="0"/>
                <w:bCs/>
                <w:sz w:val="24"/>
                <w:szCs w:val="24"/>
              </w:rPr>
            </w:pPr>
            <w:r>
              <w:rPr>
                <w:rFonts w:hint="eastAsia" w:cs="Times New Roman"/>
                <w:i w:val="0"/>
                <w:iCs w:val="0"/>
                <w:color w:val="auto"/>
                <w:spacing w:val="0"/>
                <w:sz w:val="24"/>
                <w:szCs w:val="24"/>
                <w:u w:val="none"/>
                <w:lang w:val="en-US" w:eastAsia="zh-CN"/>
              </w:rPr>
              <w:t>锅炉房内设置1台2.5t/h生物质蒸汽锅炉，燃料为生物质颗粒，用于生产过程用热，</w:t>
            </w:r>
            <w:r>
              <w:rPr>
                <w:rFonts w:hint="eastAsia" w:cs="Times New Roman"/>
                <w:color w:val="auto"/>
                <w:spacing w:val="0"/>
                <w:sz w:val="24"/>
                <w:szCs w:val="24"/>
                <w:lang w:val="en-US" w:eastAsia="zh-CN"/>
              </w:rPr>
              <w:t>根据《建设项目环境影响评价分类管理名录（2021年版）》常见问题解答中（五十九）涉及生物质锅炉的部分项目环评类别的判定：生物质锅炉供热类项目，仅使用生物质成型燃料或非成型燃料的，根据名录“91、热力生产和供应工程”相关规定，编制环境影响报告表，因此本项目编制环境影响报告表。</w:t>
            </w:r>
          </w:p>
          <w:p w14:paraId="359402FC">
            <w:pPr>
              <w:keepNext w:val="0"/>
              <w:keepLines w:val="0"/>
              <w:pageBreakBefore w:val="0"/>
              <w:widowControl w:val="0"/>
              <w:kinsoku/>
              <w:wordWrap/>
              <w:overflowPunct w:val="0"/>
              <w:topLinePunct w:val="0"/>
              <w:autoSpaceDE/>
              <w:autoSpaceDN/>
              <w:bidi w:val="0"/>
              <w:adjustRightInd w:val="0"/>
              <w:snapToGrid w:val="0"/>
              <w:spacing w:line="360" w:lineRule="auto"/>
              <w:ind w:firstLine="482" w:firstLineChars="200"/>
              <w:jc w:val="left"/>
              <w:textAlignment w:val="auto"/>
              <w:rPr>
                <w:rFonts w:hint="default" w:ascii="Times New Roman" w:hAnsi="Times New Roman" w:cs="Times New Roman"/>
                <w:bCs/>
                <w:sz w:val="24"/>
                <w:szCs w:val="24"/>
              </w:rPr>
            </w:pPr>
            <w:r>
              <w:rPr>
                <w:rFonts w:hint="eastAsia" w:ascii="Times New Roman" w:hAnsi="Times New Roman" w:cs="Times New Roman"/>
                <w:b/>
                <w:bCs/>
                <w:color w:val="auto"/>
                <w:kern w:val="0"/>
                <w:sz w:val="24"/>
                <w:szCs w:val="24"/>
                <w:lang w:val="en-US" w:eastAsia="zh-CN"/>
              </w:rPr>
              <w:t>2</w:t>
            </w:r>
            <w:r>
              <w:rPr>
                <w:rFonts w:hint="default" w:ascii="Times New Roman" w:hAnsi="Times New Roman" w:cs="Times New Roman"/>
                <w:b/>
                <w:bCs/>
                <w:color w:val="auto"/>
                <w:kern w:val="0"/>
                <w:sz w:val="24"/>
                <w:szCs w:val="24"/>
              </w:rPr>
              <w:t>、项目名称、性质及建设地点</w:t>
            </w:r>
          </w:p>
          <w:p w14:paraId="51167173">
            <w:pPr>
              <w:pStyle w:val="55"/>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504" w:firstLineChars="200"/>
              <w:jc w:val="both"/>
              <w:textAlignment w:val="baseline"/>
              <w:rPr>
                <w:rFonts w:hint="default" w:ascii="Times New Roman" w:hAnsi="Times New Roman" w:cs="Times New Roman" w:eastAsiaTheme="minorEastAsia"/>
                <w:color w:val="auto"/>
                <w:spacing w:val="0"/>
                <w:sz w:val="24"/>
                <w:szCs w:val="24"/>
                <w:lang w:eastAsia="zh-CN"/>
              </w:rPr>
            </w:pPr>
            <w:r>
              <w:rPr>
                <w:rFonts w:hint="default" w:ascii="Times New Roman" w:hAnsi="Times New Roman" w:cs="Times New Roman"/>
                <w:color w:val="auto"/>
                <w:sz w:val="24"/>
                <w:szCs w:val="24"/>
              </w:rPr>
              <w:t>项目名称：</w:t>
            </w:r>
            <w:r>
              <w:rPr>
                <w:rFonts w:hint="eastAsia" w:ascii="Times New Roman" w:hAnsi="Times New Roman" w:cs="Times New Roman"/>
                <w:color w:val="auto"/>
                <w:spacing w:val="0"/>
                <w:sz w:val="24"/>
                <w:szCs w:val="24"/>
                <w:lang w:eastAsia="zh-CN"/>
              </w:rPr>
              <w:t>白山市振丰文化旅游开发有限公司洗衣房项目</w:t>
            </w:r>
          </w:p>
          <w:p w14:paraId="5247614B">
            <w:pPr>
              <w:pStyle w:val="55"/>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480" w:firstLineChars="200"/>
              <w:jc w:val="both"/>
              <w:textAlignment w:val="baseline"/>
              <w:rPr>
                <w:rFonts w:hint="default" w:ascii="Times New Roman" w:hAnsi="Times New Roman" w:cs="Times New Roman"/>
                <w:color w:val="auto"/>
                <w:spacing w:val="0"/>
                <w:sz w:val="24"/>
                <w:szCs w:val="24"/>
              </w:rPr>
            </w:pPr>
            <w:r>
              <w:rPr>
                <w:rFonts w:hint="default" w:ascii="Times New Roman" w:hAnsi="Times New Roman" w:cs="Times New Roman"/>
                <w:i w:val="0"/>
                <w:iCs w:val="0"/>
                <w:color w:val="auto"/>
                <w:spacing w:val="0"/>
                <w:sz w:val="24"/>
                <w:szCs w:val="24"/>
                <w:u w:val="none"/>
              </w:rPr>
              <w:t>建设性质：</w:t>
            </w:r>
            <w:r>
              <w:rPr>
                <w:rFonts w:hint="eastAsia" w:ascii="Times New Roman" w:hAnsi="Times New Roman" w:cs="Times New Roman"/>
                <w:i w:val="0"/>
                <w:iCs w:val="0"/>
                <w:color w:val="auto"/>
                <w:spacing w:val="0"/>
                <w:sz w:val="24"/>
                <w:szCs w:val="24"/>
                <w:u w:val="none"/>
                <w:lang w:val="en-US" w:eastAsia="zh-CN"/>
              </w:rPr>
              <w:t>新建</w:t>
            </w:r>
          </w:p>
          <w:p w14:paraId="0255B569">
            <w:pPr>
              <w:pStyle w:val="55"/>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504" w:firstLineChars="200"/>
              <w:jc w:val="both"/>
              <w:textAlignment w:val="baseline"/>
              <w:rPr>
                <w:rFonts w:hint="default" w:ascii="Times New Roman" w:hAnsi="Times New Roman" w:cs="Times New Roman"/>
                <w:b w:val="0"/>
                <w:bCs w:val="0"/>
                <w:i w:val="0"/>
                <w:iCs w:val="0"/>
                <w:color w:val="auto"/>
                <w:sz w:val="24"/>
                <w:szCs w:val="24"/>
                <w:u w:val="none"/>
                <w:lang w:val="en-US" w:eastAsia="zh-CN" w:bidi="ar-SA"/>
              </w:rPr>
            </w:pPr>
            <w:r>
              <w:rPr>
                <w:rFonts w:hint="default" w:ascii="Times New Roman" w:hAnsi="Times New Roman" w:cs="Times New Roman"/>
                <w:sz w:val="24"/>
                <w:szCs w:val="24"/>
              </w:rPr>
              <w:t>建设地点及周围环境情况：本项目位于</w:t>
            </w:r>
            <w:r>
              <w:rPr>
                <w:rFonts w:hint="default" w:ascii="Times New Roman" w:hAnsi="Times New Roman" w:cs="Times New Roman" w:eastAsiaTheme="minorEastAsia"/>
                <w:b w:val="0"/>
                <w:bCs w:val="0"/>
                <w:i w:val="0"/>
                <w:iCs w:val="0"/>
                <w:color w:val="auto"/>
                <w:sz w:val="24"/>
                <w:szCs w:val="24"/>
                <w:u w:val="none"/>
                <w:lang w:val="en-US" w:eastAsia="zh-CN" w:bidi="ar-SA"/>
              </w:rPr>
              <w:t>白山市浑江区河口街道朝阳村，租赁白山市名车汇汽车销售有限公司地上车间及地下一层生产</w:t>
            </w:r>
            <w:r>
              <w:rPr>
                <w:rFonts w:hint="eastAsia" w:ascii="Times New Roman" w:hAnsi="Times New Roman" w:cs="Times New Roman"/>
                <w:sz w:val="24"/>
                <w:szCs w:val="24"/>
                <w:lang w:val="en-US" w:eastAsia="zh-CN"/>
              </w:rPr>
              <w:t>，车间</w:t>
            </w:r>
            <w:r>
              <w:rPr>
                <w:rFonts w:hint="default" w:ascii="Times New Roman" w:hAnsi="Times New Roman" w:cs="Times New Roman"/>
                <w:sz w:val="24"/>
                <w:szCs w:val="24"/>
              </w:rPr>
              <w:t>中心地理坐标为E</w:t>
            </w:r>
            <w:r>
              <w:rPr>
                <w:rFonts w:hint="eastAsia" w:ascii="Times New Roman" w:hAnsi="Times New Roman" w:eastAsia="宋体" w:cs="Times New Roman"/>
                <w:sz w:val="24"/>
                <w:szCs w:val="24"/>
                <w:lang w:val="en-US" w:eastAsia="zh-CN"/>
              </w:rPr>
              <w:t>126</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27</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3.643″</w:t>
            </w:r>
            <w:r>
              <w:rPr>
                <w:rFonts w:hint="eastAsia" w:ascii="Times New Roman" w:hAnsi="Times New Roman" w:eastAsia="宋体" w:cs="Times New Roman"/>
                <w:sz w:val="24"/>
                <w:szCs w:val="24"/>
                <w:lang w:eastAsia="zh-CN"/>
              </w:rPr>
              <w:t>、</w:t>
            </w:r>
            <w:r>
              <w:rPr>
                <w:rFonts w:hint="default" w:ascii="Times New Roman" w:hAnsi="Times New Roman" w:cs="Times New Roman"/>
                <w:sz w:val="24"/>
                <w:szCs w:val="24"/>
              </w:rPr>
              <w:t>N</w:t>
            </w:r>
            <w:r>
              <w:rPr>
                <w:rFonts w:hint="default" w:ascii="Times New Roman" w:hAnsi="Times New Roman" w:eastAsia="宋体" w:cs="Times New Roman"/>
                <w:sz w:val="24"/>
                <w:szCs w:val="24"/>
                <w:lang w:val="en-US" w:eastAsia="zh-CN"/>
              </w:rPr>
              <w:t>41°57′44.852″</w:t>
            </w:r>
            <w:r>
              <w:rPr>
                <w:rFonts w:hint="default" w:ascii="Times New Roman" w:hAnsi="Times New Roman" w:cs="Times New Roman"/>
                <w:sz w:val="24"/>
                <w:szCs w:val="24"/>
                <w:lang w:eastAsia="zh-CN"/>
              </w:rPr>
              <w:t>。本项目生产车间位于地下一层、锅炉房位于地上，地下生产车间西侧、南侧为众志恒汽车销售公司闲置区域；锅炉房东侧、北侧为空地，西侧5m处及南侧为众志恒汽车销售公司展厅，项目周边500m内的环境敏感点为西侧95m处的宏泰花园（1500户）、南侧75m处的朝阳村民委员会。</w:t>
            </w:r>
          </w:p>
          <w:p w14:paraId="2F6D9B3B">
            <w:pPr>
              <w:pStyle w:val="55"/>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504" w:firstLineChars="200"/>
              <w:jc w:val="both"/>
              <w:textAlignment w:val="baseline"/>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生产车间</w:t>
            </w:r>
            <w:r>
              <w:rPr>
                <w:rFonts w:hint="default" w:ascii="Times New Roman" w:hAnsi="Times New Roman" w:cs="Times New Roman"/>
                <w:color w:val="auto"/>
                <w:sz w:val="24"/>
                <w:szCs w:val="24"/>
              </w:rPr>
              <w:t>地理位置详见附图</w:t>
            </w:r>
            <w:r>
              <w:rPr>
                <w:rFonts w:hint="eastAsia"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rPr>
              <w:t>。</w:t>
            </w:r>
          </w:p>
          <w:p w14:paraId="24181665">
            <w:pPr>
              <w:keepNext w:val="0"/>
              <w:keepLines w:val="0"/>
              <w:pageBreakBefore w:val="0"/>
              <w:widowControl w:val="0"/>
              <w:kinsoku/>
              <w:wordWrap/>
              <w:topLinePunct w:val="0"/>
              <w:autoSpaceDE/>
              <w:autoSpaceDN/>
              <w:bidi w:val="0"/>
              <w:adjustRightInd w:val="0"/>
              <w:snapToGrid w:val="0"/>
              <w:spacing w:line="360" w:lineRule="auto"/>
              <w:ind w:firstLine="482" w:firstLineChars="200"/>
              <w:rPr>
                <w:rFonts w:hint="default" w:ascii="Times New Roman" w:hAnsi="Times New Roman" w:cs="Times New Roman"/>
                <w:b/>
                <w:color w:val="auto"/>
                <w:sz w:val="24"/>
                <w:szCs w:val="24"/>
              </w:rPr>
            </w:pPr>
            <w:r>
              <w:rPr>
                <w:rFonts w:hint="eastAsia" w:cs="Times New Roman"/>
                <w:b/>
                <w:color w:val="auto"/>
                <w:sz w:val="24"/>
                <w:szCs w:val="24"/>
                <w:lang w:val="en-US" w:eastAsia="zh-CN"/>
              </w:rPr>
              <w:t>3</w:t>
            </w:r>
            <w:r>
              <w:rPr>
                <w:rFonts w:hint="default" w:ascii="Times New Roman" w:hAnsi="Times New Roman" w:cs="Times New Roman"/>
                <w:b/>
                <w:color w:val="auto"/>
                <w:sz w:val="24"/>
                <w:szCs w:val="24"/>
              </w:rPr>
              <w:t>、总投资及资金来源</w:t>
            </w:r>
          </w:p>
          <w:p w14:paraId="1BCCE3E7">
            <w:pPr>
              <w:keepNext w:val="0"/>
              <w:keepLines w:val="0"/>
              <w:pageBreakBefore w:val="0"/>
              <w:widowControl w:val="0"/>
              <w:kinsoku/>
              <w:wordWrap/>
              <w:topLinePunct w:val="0"/>
              <w:autoSpaceDE/>
              <w:autoSpaceDN/>
              <w:bidi w:val="0"/>
              <w:adjustRightInd w:val="0"/>
              <w:snapToGrid w:val="0"/>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本项目总投资为</w:t>
            </w:r>
            <w:r>
              <w:rPr>
                <w:rFonts w:hint="eastAsia" w:cs="Times New Roman"/>
                <w:color w:val="auto"/>
                <w:sz w:val="24"/>
                <w:szCs w:val="24"/>
                <w:lang w:val="en-US" w:eastAsia="zh-CN"/>
              </w:rPr>
              <w:t>80</w:t>
            </w:r>
            <w:r>
              <w:rPr>
                <w:rFonts w:hint="default" w:ascii="Times New Roman" w:hAnsi="Times New Roman" w:cs="Times New Roman"/>
                <w:color w:val="auto"/>
                <w:sz w:val="24"/>
                <w:szCs w:val="24"/>
              </w:rPr>
              <w:t>万元，资金全部</w:t>
            </w:r>
            <w:r>
              <w:rPr>
                <w:rFonts w:hint="eastAsia" w:cs="Times New Roman"/>
                <w:color w:val="auto"/>
                <w:sz w:val="24"/>
                <w:szCs w:val="24"/>
                <w:lang w:val="en-US" w:eastAsia="zh-CN"/>
              </w:rPr>
              <w:t>自筹</w:t>
            </w:r>
            <w:r>
              <w:rPr>
                <w:rFonts w:hint="default" w:ascii="Times New Roman" w:hAnsi="Times New Roman" w:cs="Times New Roman"/>
                <w:color w:val="auto"/>
                <w:sz w:val="24"/>
                <w:szCs w:val="24"/>
              </w:rPr>
              <w:t>。</w:t>
            </w:r>
          </w:p>
          <w:p w14:paraId="2FE0F8DA">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default" w:ascii="Times New Roman" w:hAnsi="Times New Roman" w:cs="Times New Roman"/>
                <w:b/>
                <w:color w:val="auto"/>
                <w:sz w:val="24"/>
                <w:szCs w:val="24"/>
              </w:rPr>
            </w:pPr>
            <w:r>
              <w:rPr>
                <w:rFonts w:hint="eastAsia" w:ascii="Times New Roman" w:hAnsi="Times New Roman" w:cs="Times New Roman"/>
                <w:b/>
                <w:bCs/>
                <w:color w:val="auto"/>
                <w:sz w:val="24"/>
                <w:szCs w:val="24"/>
                <w:shd w:val="clear" w:color="auto" w:fill="auto"/>
                <w:lang w:val="en-US" w:eastAsia="zh-CN"/>
              </w:rPr>
              <w:t>4、</w:t>
            </w:r>
            <w:r>
              <w:rPr>
                <w:rFonts w:hint="default" w:ascii="Times New Roman" w:hAnsi="Times New Roman" w:cs="Times New Roman"/>
                <w:b/>
                <w:bCs/>
                <w:color w:val="auto"/>
                <w:sz w:val="24"/>
                <w:szCs w:val="24"/>
                <w:shd w:val="clear" w:color="auto" w:fill="auto"/>
              </w:rPr>
              <w:t>建设规模及建设内容</w:t>
            </w:r>
          </w:p>
          <w:p w14:paraId="04E92C52">
            <w:pPr>
              <w:keepNext w:val="0"/>
              <w:keepLines w:val="0"/>
              <w:pageBreakBefore w:val="0"/>
              <w:widowControl w:val="0"/>
              <w:kinsoku/>
              <w:wordWrap/>
              <w:topLinePunct w:val="0"/>
              <w:autoSpaceDE/>
              <w:autoSpaceDN/>
              <w:bidi w:val="0"/>
              <w:adjustRightInd w:val="0"/>
              <w:snapToGrid w:val="0"/>
              <w:spacing w:line="360" w:lineRule="auto"/>
              <w:ind w:firstLine="480" w:firstLineChars="200"/>
              <w:rPr>
                <w:rFonts w:hint="eastAsia" w:cs="Times New Roman"/>
                <w:b/>
                <w:bCs/>
                <w:color w:val="auto"/>
                <w:sz w:val="24"/>
                <w:szCs w:val="24"/>
                <w:lang w:val="en-US" w:eastAsia="zh-CN"/>
              </w:rPr>
            </w:pPr>
            <w:r>
              <w:rPr>
                <w:rFonts w:hint="eastAsia" w:cs="Times New Roman"/>
                <w:color w:val="auto"/>
                <w:spacing w:val="0"/>
                <w:sz w:val="24"/>
                <w:szCs w:val="24"/>
                <w:lang w:val="en-US" w:eastAsia="zh-CN"/>
              </w:rPr>
              <w:t>项目建成后，年洗涤床单、被罩、</w:t>
            </w:r>
            <w:r>
              <w:rPr>
                <w:rFonts w:hint="default" w:ascii="Times New Roman" w:hAnsi="Times New Roman" w:eastAsia="宋体" w:cs="Times New Roman"/>
                <w:i w:val="0"/>
                <w:iCs w:val="0"/>
                <w:color w:val="auto"/>
                <w:spacing w:val="0"/>
                <w:kern w:val="2"/>
                <w:sz w:val="24"/>
                <w:szCs w:val="24"/>
                <w:u w:val="none"/>
                <w:lang w:val="en-US" w:eastAsia="zh-CN" w:bidi="ar-SA"/>
              </w:rPr>
              <w:t>枕套</w:t>
            </w:r>
            <w:r>
              <w:rPr>
                <w:rFonts w:hint="eastAsia" w:cs="Times New Roman"/>
                <w:color w:val="auto"/>
                <w:spacing w:val="0"/>
                <w:sz w:val="24"/>
                <w:szCs w:val="24"/>
                <w:lang w:val="en-US" w:eastAsia="zh-CN"/>
              </w:rPr>
              <w:t>、</w:t>
            </w:r>
            <w:r>
              <w:rPr>
                <w:rFonts w:hint="default" w:ascii="Times New Roman" w:hAnsi="Times New Roman" w:eastAsia="宋体" w:cs="Times New Roman"/>
                <w:i w:val="0"/>
                <w:iCs w:val="0"/>
                <w:color w:val="auto"/>
                <w:spacing w:val="0"/>
                <w:kern w:val="2"/>
                <w:sz w:val="24"/>
                <w:szCs w:val="24"/>
                <w:u w:val="none"/>
                <w:lang w:val="en-US" w:eastAsia="zh-CN" w:bidi="ar-SA"/>
              </w:rPr>
              <w:t>毛巾、</w:t>
            </w:r>
            <w:r>
              <w:rPr>
                <w:rFonts w:hint="eastAsia" w:cs="Times New Roman"/>
                <w:color w:val="auto"/>
                <w:spacing w:val="0"/>
                <w:sz w:val="24"/>
                <w:szCs w:val="24"/>
                <w:lang w:val="en-US" w:eastAsia="zh-CN"/>
              </w:rPr>
              <w:t>浴巾等30万套（平均每套约2.5kg），服务对象主要为周边商务宾馆，涉及宾馆床单、被罩等布草的清洗，不涉及医院、卫生院、诊所等医疗机构的床单、被罩等，不涉及周边工业企业单位等单位生活过程中的床单、被罩等；锅炉房内设置1台2.5t/h生物质蒸汽锅炉，燃料为生物质颗粒，用于生产过程中提供蒸汽及洗涤用水热源，</w:t>
            </w:r>
            <w:r>
              <w:rPr>
                <w:rFonts w:hint="eastAsia" w:cs="Times New Roman"/>
                <w:color w:val="auto"/>
                <w:sz w:val="24"/>
                <w:szCs w:val="24"/>
                <w:lang w:val="en-US" w:eastAsia="zh-CN"/>
              </w:rPr>
              <w:t>年燃生物质颗粒量1080t。</w:t>
            </w:r>
          </w:p>
          <w:p w14:paraId="3C96AE7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kern w:val="2"/>
                <w:sz w:val="24"/>
                <w:szCs w:val="24"/>
                <w:lang w:val="en-US" w:eastAsia="zh-CN" w:bidi="ar-SA"/>
              </w:rPr>
            </w:pPr>
            <w:r>
              <w:rPr>
                <w:rFonts w:hint="default" w:ascii="Times New Roman" w:hAnsi="Times New Roman" w:cs="Times New Roman"/>
                <w:color w:val="auto"/>
                <w:kern w:val="2"/>
                <w:sz w:val="24"/>
                <w:szCs w:val="24"/>
                <w:lang w:val="en-US" w:eastAsia="zh-CN" w:bidi="ar-SA"/>
              </w:rPr>
              <w:t>工程内容组成详见表</w:t>
            </w:r>
            <w:r>
              <w:rPr>
                <w:rFonts w:hint="eastAsia" w:cs="Times New Roman"/>
                <w:color w:val="auto"/>
                <w:kern w:val="2"/>
                <w:sz w:val="24"/>
                <w:szCs w:val="24"/>
                <w:lang w:val="en-US" w:eastAsia="zh-CN" w:bidi="ar-SA"/>
              </w:rPr>
              <w:t>3</w:t>
            </w:r>
            <w:r>
              <w:rPr>
                <w:rFonts w:hint="default" w:ascii="Times New Roman" w:hAnsi="Times New Roman" w:cs="Times New Roman"/>
                <w:color w:val="auto"/>
                <w:kern w:val="2"/>
                <w:sz w:val="24"/>
                <w:szCs w:val="24"/>
                <w:lang w:val="en-US" w:eastAsia="zh-CN" w:bidi="ar-SA"/>
              </w:rPr>
              <w:t>。</w:t>
            </w:r>
          </w:p>
          <w:p w14:paraId="5781C47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b/>
                <w:iCs/>
                <w:color w:val="auto"/>
                <w:sz w:val="24"/>
                <w:szCs w:val="24"/>
              </w:rPr>
            </w:pPr>
            <w:r>
              <w:rPr>
                <w:rFonts w:hint="default" w:ascii="Times New Roman" w:hAnsi="Times New Roman" w:cs="Times New Roman"/>
                <w:b/>
                <w:iCs/>
                <w:color w:val="auto"/>
                <w:sz w:val="24"/>
                <w:szCs w:val="24"/>
              </w:rPr>
              <w:t>表</w:t>
            </w:r>
            <w:r>
              <w:rPr>
                <w:rFonts w:hint="eastAsia" w:cs="Times New Roman"/>
                <w:b/>
                <w:iCs/>
                <w:color w:val="auto"/>
                <w:sz w:val="24"/>
                <w:szCs w:val="24"/>
                <w:lang w:val="en-US" w:eastAsia="zh-CN"/>
              </w:rPr>
              <w:t>3</w:t>
            </w:r>
            <w:r>
              <w:rPr>
                <w:rFonts w:hint="default" w:ascii="Times New Roman" w:hAnsi="Times New Roman" w:cs="Times New Roman"/>
                <w:b/>
                <w:iCs/>
                <w:color w:val="auto"/>
                <w:sz w:val="24"/>
                <w:szCs w:val="24"/>
              </w:rPr>
              <w:t xml:space="preserve">  </w:t>
            </w:r>
            <w:r>
              <w:rPr>
                <w:rFonts w:hint="default" w:ascii="Times New Roman" w:hAnsi="Times New Roman" w:cs="Times New Roman"/>
                <w:b/>
                <w:color w:val="auto"/>
                <w:sz w:val="24"/>
                <w:szCs w:val="24"/>
              </w:rPr>
              <w:t>项目工程组成一览表</w:t>
            </w:r>
          </w:p>
          <w:tbl>
            <w:tblPr>
              <w:tblStyle w:val="30"/>
              <w:tblW w:w="8523"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165"/>
              <w:gridCol w:w="1284"/>
              <w:gridCol w:w="6074"/>
            </w:tblGrid>
            <w:tr w14:paraId="10E3124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tblHeader/>
                <w:jc w:val="center"/>
              </w:trPr>
              <w:tc>
                <w:tcPr>
                  <w:tcW w:w="1165" w:type="dxa"/>
                  <w:noWrap w:val="0"/>
                  <w:vAlign w:val="center"/>
                </w:tcPr>
                <w:p w14:paraId="4158CE52">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b w:val="0"/>
                      <w:bCs w:val="0"/>
                      <w:i w:val="0"/>
                      <w:iCs/>
                      <w:color w:val="auto"/>
                      <w:kern w:val="0"/>
                      <w:sz w:val="21"/>
                      <w:szCs w:val="21"/>
                      <w:u w:val="none"/>
                    </w:rPr>
                  </w:pPr>
                  <w:r>
                    <w:rPr>
                      <w:rFonts w:hint="default" w:ascii="Times New Roman" w:hAnsi="Times New Roman" w:cs="Times New Roman"/>
                      <w:b w:val="0"/>
                      <w:bCs w:val="0"/>
                      <w:i w:val="0"/>
                      <w:iCs/>
                      <w:color w:val="auto"/>
                      <w:kern w:val="0"/>
                      <w:sz w:val="21"/>
                      <w:szCs w:val="21"/>
                      <w:u w:val="none"/>
                    </w:rPr>
                    <w:t>工程类别</w:t>
                  </w:r>
                </w:p>
              </w:tc>
              <w:tc>
                <w:tcPr>
                  <w:tcW w:w="1284" w:type="dxa"/>
                  <w:noWrap w:val="0"/>
                  <w:vAlign w:val="center"/>
                </w:tcPr>
                <w:p w14:paraId="4BAF6F30">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b w:val="0"/>
                      <w:bCs w:val="0"/>
                      <w:i w:val="0"/>
                      <w:iCs/>
                      <w:color w:val="auto"/>
                      <w:kern w:val="0"/>
                      <w:sz w:val="21"/>
                      <w:szCs w:val="21"/>
                      <w:u w:val="none"/>
                    </w:rPr>
                  </w:pPr>
                  <w:r>
                    <w:rPr>
                      <w:rFonts w:hint="default" w:ascii="Times New Roman" w:hAnsi="Times New Roman" w:cs="Times New Roman"/>
                      <w:b w:val="0"/>
                      <w:bCs w:val="0"/>
                      <w:i w:val="0"/>
                      <w:iCs/>
                      <w:color w:val="auto"/>
                      <w:kern w:val="0"/>
                      <w:sz w:val="21"/>
                      <w:szCs w:val="21"/>
                      <w:u w:val="none"/>
                    </w:rPr>
                    <w:t>名称</w:t>
                  </w:r>
                </w:p>
              </w:tc>
              <w:tc>
                <w:tcPr>
                  <w:tcW w:w="6074" w:type="dxa"/>
                  <w:noWrap w:val="0"/>
                  <w:vAlign w:val="center"/>
                </w:tcPr>
                <w:p w14:paraId="412F9260">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b w:val="0"/>
                      <w:bCs w:val="0"/>
                      <w:i w:val="0"/>
                      <w:iCs/>
                      <w:color w:val="auto"/>
                      <w:kern w:val="0"/>
                      <w:sz w:val="21"/>
                      <w:szCs w:val="21"/>
                      <w:u w:val="none"/>
                    </w:rPr>
                  </w:pPr>
                  <w:r>
                    <w:rPr>
                      <w:rFonts w:hint="default" w:ascii="Times New Roman" w:hAnsi="Times New Roman" w:cs="Times New Roman"/>
                      <w:b w:val="0"/>
                      <w:bCs w:val="0"/>
                      <w:i w:val="0"/>
                      <w:iCs/>
                      <w:color w:val="auto"/>
                      <w:kern w:val="0"/>
                      <w:sz w:val="21"/>
                      <w:szCs w:val="21"/>
                      <w:u w:val="none"/>
                    </w:rPr>
                    <w:t>工程内容及规模</w:t>
                  </w:r>
                </w:p>
              </w:tc>
            </w:tr>
            <w:tr w14:paraId="2CCE072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65" w:type="dxa"/>
                  <w:vMerge w:val="restart"/>
                  <w:noWrap w:val="0"/>
                  <w:vAlign w:val="center"/>
                </w:tcPr>
                <w:p w14:paraId="2470506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i w:val="0"/>
                      <w:iCs/>
                      <w:color w:val="auto"/>
                      <w:kern w:val="0"/>
                      <w:sz w:val="21"/>
                      <w:szCs w:val="21"/>
                      <w:u w:val="none"/>
                    </w:rPr>
                  </w:pPr>
                  <w:r>
                    <w:rPr>
                      <w:rFonts w:hint="default" w:ascii="Times New Roman" w:hAnsi="Times New Roman" w:cs="Times New Roman"/>
                      <w:i w:val="0"/>
                      <w:iCs/>
                      <w:color w:val="auto"/>
                      <w:kern w:val="0"/>
                      <w:sz w:val="21"/>
                      <w:szCs w:val="21"/>
                      <w:u w:val="none"/>
                    </w:rPr>
                    <w:t>主体工程</w:t>
                  </w:r>
                </w:p>
              </w:tc>
              <w:tc>
                <w:tcPr>
                  <w:tcW w:w="1284" w:type="dxa"/>
                  <w:noWrap w:val="0"/>
                  <w:vAlign w:val="center"/>
                </w:tcPr>
                <w:p w14:paraId="67493A03">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bCs/>
                      <w:color w:val="000000" w:themeColor="text1"/>
                      <w:sz w:val="21"/>
                      <w:szCs w:val="21"/>
                      <w:lang w:val="en-US" w:eastAsia="zh-CN" w:bidi="ar-SA"/>
                      <w14:textFill>
                        <w14:solidFill>
                          <w14:schemeClr w14:val="tx1"/>
                        </w14:solidFill>
                      </w14:textFill>
                    </w:rPr>
                  </w:pPr>
                  <w:r>
                    <w:rPr>
                      <w:rFonts w:hint="eastAsia" w:cs="Times New Roman"/>
                      <w:bCs/>
                      <w:color w:val="000000" w:themeColor="text1"/>
                      <w:sz w:val="21"/>
                      <w:szCs w:val="21"/>
                      <w:lang w:val="en-US" w:eastAsia="zh-CN" w:bidi="ar-SA"/>
                      <w14:textFill>
                        <w14:solidFill>
                          <w14:schemeClr w14:val="tx1"/>
                        </w14:solidFill>
                      </w14:textFill>
                    </w:rPr>
                    <w:t>生产车间</w:t>
                  </w:r>
                </w:p>
              </w:tc>
              <w:tc>
                <w:tcPr>
                  <w:tcW w:w="6074" w:type="dxa"/>
                  <w:noWrap w:val="0"/>
                  <w:vAlign w:val="center"/>
                </w:tcPr>
                <w:p w14:paraId="004AC377">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bCs/>
                      <w:color w:val="000000" w:themeColor="text1"/>
                      <w:sz w:val="21"/>
                      <w:szCs w:val="21"/>
                      <w:u w:val="none"/>
                      <w:lang w:val="en-US" w:eastAsia="zh-CN" w:bidi="ar-SA"/>
                      <w14:textFill>
                        <w14:solidFill>
                          <w14:schemeClr w14:val="tx1"/>
                        </w14:solidFill>
                      </w14:textFill>
                    </w:rPr>
                  </w:pPr>
                  <w:r>
                    <w:rPr>
                      <w:rFonts w:hint="eastAsia" w:cs="Times New Roman"/>
                      <w:bCs/>
                      <w:color w:val="000000" w:themeColor="text1"/>
                      <w:sz w:val="21"/>
                      <w:szCs w:val="21"/>
                      <w:lang w:val="en-US" w:eastAsia="zh-CN" w:bidi="ar-SA"/>
                      <w14:textFill>
                        <w14:solidFill>
                          <w14:schemeClr w14:val="tx1"/>
                        </w14:solidFill>
                      </w14:textFill>
                    </w:rPr>
                    <w:t>位于地下一层，总占地</w:t>
                  </w:r>
                  <w:r>
                    <w:rPr>
                      <w:rFonts w:hint="eastAsia" w:ascii="Times New Roman" w:hAnsi="Times New Roman" w:cs="Times New Roman"/>
                      <w:i w:val="0"/>
                      <w:iCs w:val="0"/>
                      <w:caps w:val="0"/>
                      <w:smallCaps w:val="0"/>
                      <w:color w:val="auto"/>
                      <w:spacing w:val="0"/>
                      <w:position w:val="0"/>
                      <w:sz w:val="21"/>
                      <w:szCs w:val="21"/>
                      <w:u w:val="none"/>
                      <w:vertAlign w:val="baseline"/>
                      <w:lang w:val="en-US" w:eastAsia="zh-CN"/>
                    </w:rPr>
                    <w:t>面积共700m</w:t>
                  </w:r>
                  <w:r>
                    <w:rPr>
                      <w:rFonts w:hint="eastAsia" w:ascii="Times New Roman" w:hAnsi="Times New Roman" w:cs="Times New Roman"/>
                      <w:i w:val="0"/>
                      <w:iCs w:val="0"/>
                      <w:caps w:val="0"/>
                      <w:smallCaps w:val="0"/>
                      <w:color w:val="auto"/>
                      <w:spacing w:val="0"/>
                      <w:position w:val="0"/>
                      <w:sz w:val="21"/>
                      <w:szCs w:val="21"/>
                      <w:u w:val="none"/>
                      <w:vertAlign w:val="superscript"/>
                      <w:lang w:val="en-US" w:eastAsia="zh-CN"/>
                    </w:rPr>
                    <w:t>2</w:t>
                  </w:r>
                  <w:r>
                    <w:rPr>
                      <w:rFonts w:hint="eastAsia" w:cs="Times New Roman"/>
                      <w:bCs/>
                      <w:color w:val="000000" w:themeColor="text1"/>
                      <w:sz w:val="21"/>
                      <w:szCs w:val="21"/>
                      <w:lang w:val="en-US" w:eastAsia="zh-CN" w:bidi="ar-SA"/>
                      <w14:textFill>
                        <w14:solidFill>
                          <w14:schemeClr w14:val="tx1"/>
                        </w14:solidFill>
                      </w14:textFill>
                    </w:rPr>
                    <w:t>，设置有脏布草分拣区、洗涤区、烘干区、烫平整理区、毛巾折叠区、干净布草储存区、软水制备区等</w:t>
                  </w:r>
                </w:p>
              </w:tc>
            </w:tr>
            <w:tr w14:paraId="0847D7D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65" w:type="dxa"/>
                  <w:vMerge w:val="continue"/>
                  <w:noWrap w:val="0"/>
                  <w:vAlign w:val="center"/>
                </w:tcPr>
                <w:p w14:paraId="2367F0D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i w:val="0"/>
                      <w:iCs/>
                      <w:color w:val="auto"/>
                      <w:kern w:val="0"/>
                      <w:sz w:val="21"/>
                      <w:szCs w:val="21"/>
                      <w:u w:val="none"/>
                    </w:rPr>
                  </w:pPr>
                </w:p>
              </w:tc>
              <w:tc>
                <w:tcPr>
                  <w:tcW w:w="1284" w:type="dxa"/>
                  <w:noWrap w:val="0"/>
                  <w:vAlign w:val="center"/>
                </w:tcPr>
                <w:p w14:paraId="52217DCC">
                  <w:pPr>
                    <w:keepNext w:val="0"/>
                    <w:keepLines w:val="0"/>
                    <w:pageBreakBefore w:val="0"/>
                    <w:widowControl w:val="0"/>
                    <w:kinsoku/>
                    <w:wordWrap/>
                    <w:overflowPunct/>
                    <w:topLinePunct w:val="0"/>
                    <w:bidi w:val="0"/>
                    <w:snapToGrid w:val="0"/>
                    <w:spacing w:line="240" w:lineRule="auto"/>
                    <w:jc w:val="center"/>
                    <w:textAlignment w:val="auto"/>
                    <w:rPr>
                      <w:rFonts w:hint="eastAsia" w:cs="Times New Roman"/>
                      <w:bCs/>
                      <w:color w:val="000000" w:themeColor="text1"/>
                      <w:sz w:val="21"/>
                      <w:szCs w:val="21"/>
                      <w:lang w:val="en-US" w:eastAsia="zh-CN" w:bidi="ar-SA"/>
                      <w14:textFill>
                        <w14:solidFill>
                          <w14:schemeClr w14:val="tx1"/>
                        </w14:solidFill>
                      </w14:textFill>
                    </w:rPr>
                  </w:pPr>
                  <w:r>
                    <w:rPr>
                      <w:rFonts w:hint="eastAsia" w:cs="Times New Roman"/>
                      <w:bCs/>
                      <w:color w:val="000000" w:themeColor="text1"/>
                      <w:sz w:val="21"/>
                      <w:szCs w:val="21"/>
                      <w:lang w:val="en-US" w:eastAsia="zh-CN" w:bidi="ar-SA"/>
                      <w14:textFill>
                        <w14:solidFill>
                          <w14:schemeClr w14:val="tx1"/>
                        </w14:solidFill>
                      </w14:textFill>
                    </w:rPr>
                    <w:t>分拣区</w:t>
                  </w:r>
                </w:p>
              </w:tc>
              <w:tc>
                <w:tcPr>
                  <w:tcW w:w="6074" w:type="dxa"/>
                  <w:noWrap w:val="0"/>
                  <w:vAlign w:val="center"/>
                </w:tcPr>
                <w:p w14:paraId="6487D62A">
                  <w:pPr>
                    <w:keepNext w:val="0"/>
                    <w:keepLines w:val="0"/>
                    <w:pageBreakBefore w:val="0"/>
                    <w:widowControl w:val="0"/>
                    <w:kinsoku/>
                    <w:wordWrap/>
                    <w:overflowPunct/>
                    <w:topLinePunct w:val="0"/>
                    <w:bidi w:val="0"/>
                    <w:snapToGrid w:val="0"/>
                    <w:spacing w:line="240" w:lineRule="auto"/>
                    <w:jc w:val="center"/>
                    <w:textAlignment w:val="auto"/>
                    <w:rPr>
                      <w:rFonts w:hint="eastAsia" w:cs="Times New Roman"/>
                      <w:bCs/>
                      <w:color w:val="000000" w:themeColor="text1"/>
                      <w:sz w:val="21"/>
                      <w:szCs w:val="21"/>
                      <w:lang w:val="en-US" w:eastAsia="zh-CN" w:bidi="ar-SA"/>
                      <w14:textFill>
                        <w14:solidFill>
                          <w14:schemeClr w14:val="tx1"/>
                        </w14:solidFill>
                      </w14:textFill>
                    </w:rPr>
                  </w:pPr>
                  <w:r>
                    <w:rPr>
                      <w:rFonts w:hint="eastAsia" w:cs="Times New Roman"/>
                      <w:bCs/>
                      <w:color w:val="000000" w:themeColor="text1"/>
                      <w:sz w:val="21"/>
                      <w:szCs w:val="21"/>
                      <w:lang w:val="en-US" w:eastAsia="zh-CN" w:bidi="ar-SA"/>
                      <w14:textFill>
                        <w14:solidFill>
                          <w14:schemeClr w14:val="tx1"/>
                        </w14:solidFill>
                      </w14:textFill>
                    </w:rPr>
                    <w:t>位于生产车间内东部，人工对布草按颜色、面料、污渍的轻重进行分类，按不同布草分类洗涤</w:t>
                  </w:r>
                </w:p>
              </w:tc>
            </w:tr>
            <w:tr w14:paraId="582F7F8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5" w:hRule="atLeast"/>
                <w:jc w:val="center"/>
              </w:trPr>
              <w:tc>
                <w:tcPr>
                  <w:tcW w:w="1165" w:type="dxa"/>
                  <w:vMerge w:val="continue"/>
                  <w:noWrap w:val="0"/>
                  <w:vAlign w:val="center"/>
                </w:tcPr>
                <w:p w14:paraId="1430F7D0">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i w:val="0"/>
                      <w:iCs/>
                      <w:color w:val="auto"/>
                      <w:kern w:val="0"/>
                      <w:sz w:val="21"/>
                      <w:szCs w:val="21"/>
                      <w:u w:val="none"/>
                    </w:rPr>
                  </w:pPr>
                </w:p>
              </w:tc>
              <w:tc>
                <w:tcPr>
                  <w:tcW w:w="1284" w:type="dxa"/>
                  <w:noWrap w:val="0"/>
                  <w:vAlign w:val="center"/>
                </w:tcPr>
                <w:p w14:paraId="5426B340">
                  <w:pPr>
                    <w:keepNext w:val="0"/>
                    <w:keepLines w:val="0"/>
                    <w:pageBreakBefore w:val="0"/>
                    <w:widowControl w:val="0"/>
                    <w:kinsoku/>
                    <w:wordWrap/>
                    <w:overflowPunct/>
                    <w:topLinePunct w:val="0"/>
                    <w:bidi w:val="0"/>
                    <w:snapToGrid w:val="0"/>
                    <w:spacing w:line="240" w:lineRule="auto"/>
                    <w:jc w:val="center"/>
                    <w:textAlignment w:val="auto"/>
                    <w:rPr>
                      <w:rFonts w:hint="eastAsia" w:cs="Times New Roman"/>
                      <w:bCs/>
                      <w:color w:val="000000" w:themeColor="text1"/>
                      <w:sz w:val="21"/>
                      <w:szCs w:val="21"/>
                      <w:lang w:val="en-US" w:eastAsia="zh-CN" w:bidi="ar-SA"/>
                      <w14:textFill>
                        <w14:solidFill>
                          <w14:schemeClr w14:val="tx1"/>
                        </w14:solidFill>
                      </w14:textFill>
                    </w:rPr>
                  </w:pPr>
                  <w:r>
                    <w:rPr>
                      <w:rFonts w:hint="eastAsia" w:cs="Times New Roman"/>
                      <w:bCs/>
                      <w:color w:val="000000" w:themeColor="text1"/>
                      <w:sz w:val="21"/>
                      <w:szCs w:val="21"/>
                      <w:lang w:val="en-US" w:eastAsia="zh-CN" w:bidi="ar-SA"/>
                      <w14:textFill>
                        <w14:solidFill>
                          <w14:schemeClr w14:val="tx1"/>
                        </w14:solidFill>
                      </w14:textFill>
                    </w:rPr>
                    <w:t>洗涤区</w:t>
                  </w:r>
                </w:p>
              </w:tc>
              <w:tc>
                <w:tcPr>
                  <w:tcW w:w="6074" w:type="dxa"/>
                  <w:noWrap w:val="0"/>
                  <w:vAlign w:val="center"/>
                </w:tcPr>
                <w:p w14:paraId="65F02AFC">
                  <w:pPr>
                    <w:keepNext w:val="0"/>
                    <w:keepLines w:val="0"/>
                    <w:pageBreakBefore w:val="0"/>
                    <w:widowControl w:val="0"/>
                    <w:kinsoku/>
                    <w:wordWrap/>
                    <w:overflowPunct/>
                    <w:topLinePunct w:val="0"/>
                    <w:bidi w:val="0"/>
                    <w:snapToGrid w:val="0"/>
                    <w:spacing w:line="240" w:lineRule="auto"/>
                    <w:jc w:val="center"/>
                    <w:textAlignment w:val="auto"/>
                    <w:rPr>
                      <w:rFonts w:hint="eastAsia" w:cs="Times New Roman"/>
                      <w:bCs/>
                      <w:color w:val="000000" w:themeColor="text1"/>
                      <w:sz w:val="21"/>
                      <w:szCs w:val="21"/>
                      <w:lang w:val="en-US" w:eastAsia="zh-CN" w:bidi="ar-SA"/>
                      <w14:textFill>
                        <w14:solidFill>
                          <w14:schemeClr w14:val="tx1"/>
                        </w14:solidFill>
                      </w14:textFill>
                    </w:rPr>
                  </w:pPr>
                  <w:r>
                    <w:rPr>
                      <w:rFonts w:hint="eastAsia" w:cs="Times New Roman"/>
                      <w:bCs/>
                      <w:color w:val="000000" w:themeColor="text1"/>
                      <w:sz w:val="21"/>
                      <w:szCs w:val="21"/>
                      <w:lang w:val="en-US" w:eastAsia="zh-CN" w:bidi="ar-SA"/>
                      <w14:textFill>
                        <w14:solidFill>
                          <w14:schemeClr w14:val="tx1"/>
                        </w14:solidFill>
                      </w14:textFill>
                    </w:rPr>
                    <w:t>位于生产车间内中部，设置6台100kg全自动脱洗机，日清洗布草1000套</w:t>
                  </w:r>
                </w:p>
              </w:tc>
            </w:tr>
            <w:tr w14:paraId="1993ECF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65" w:type="dxa"/>
                  <w:vMerge w:val="continue"/>
                  <w:noWrap w:val="0"/>
                  <w:vAlign w:val="center"/>
                </w:tcPr>
                <w:p w14:paraId="50FB910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i w:val="0"/>
                      <w:iCs/>
                      <w:color w:val="auto"/>
                      <w:kern w:val="0"/>
                      <w:sz w:val="21"/>
                      <w:szCs w:val="21"/>
                      <w:u w:val="none"/>
                    </w:rPr>
                  </w:pPr>
                </w:p>
              </w:tc>
              <w:tc>
                <w:tcPr>
                  <w:tcW w:w="1284" w:type="dxa"/>
                  <w:noWrap w:val="0"/>
                  <w:vAlign w:val="center"/>
                </w:tcPr>
                <w:p w14:paraId="17E49EB0">
                  <w:pPr>
                    <w:keepNext w:val="0"/>
                    <w:keepLines w:val="0"/>
                    <w:pageBreakBefore w:val="0"/>
                    <w:widowControl w:val="0"/>
                    <w:kinsoku/>
                    <w:wordWrap/>
                    <w:overflowPunct/>
                    <w:topLinePunct w:val="0"/>
                    <w:bidi w:val="0"/>
                    <w:snapToGrid w:val="0"/>
                    <w:spacing w:line="240" w:lineRule="auto"/>
                    <w:jc w:val="center"/>
                    <w:textAlignment w:val="auto"/>
                    <w:rPr>
                      <w:rFonts w:hint="eastAsia" w:cs="Times New Roman"/>
                      <w:bCs/>
                      <w:color w:val="000000" w:themeColor="text1"/>
                      <w:sz w:val="21"/>
                      <w:szCs w:val="21"/>
                      <w:lang w:val="en-US" w:eastAsia="zh-CN" w:bidi="ar-SA"/>
                      <w14:textFill>
                        <w14:solidFill>
                          <w14:schemeClr w14:val="tx1"/>
                        </w14:solidFill>
                      </w14:textFill>
                    </w:rPr>
                  </w:pPr>
                  <w:r>
                    <w:rPr>
                      <w:rFonts w:hint="eastAsia" w:cs="Times New Roman"/>
                      <w:bCs/>
                      <w:color w:val="000000" w:themeColor="text1"/>
                      <w:sz w:val="21"/>
                      <w:szCs w:val="21"/>
                      <w:lang w:val="en-US" w:eastAsia="zh-CN" w:bidi="ar-SA"/>
                      <w14:textFill>
                        <w14:solidFill>
                          <w14:schemeClr w14:val="tx1"/>
                        </w14:solidFill>
                      </w14:textFill>
                    </w:rPr>
                    <w:t>烘干区</w:t>
                  </w:r>
                </w:p>
              </w:tc>
              <w:tc>
                <w:tcPr>
                  <w:tcW w:w="6074" w:type="dxa"/>
                  <w:noWrap w:val="0"/>
                  <w:vAlign w:val="center"/>
                </w:tcPr>
                <w:p w14:paraId="4D7361C5">
                  <w:pPr>
                    <w:keepNext w:val="0"/>
                    <w:keepLines w:val="0"/>
                    <w:pageBreakBefore w:val="0"/>
                    <w:widowControl w:val="0"/>
                    <w:kinsoku/>
                    <w:wordWrap/>
                    <w:overflowPunct/>
                    <w:topLinePunct w:val="0"/>
                    <w:bidi w:val="0"/>
                    <w:snapToGrid w:val="0"/>
                    <w:spacing w:line="240" w:lineRule="auto"/>
                    <w:jc w:val="center"/>
                    <w:textAlignment w:val="auto"/>
                    <w:rPr>
                      <w:rFonts w:hint="eastAsia" w:cs="Times New Roman"/>
                      <w:bCs/>
                      <w:color w:val="000000" w:themeColor="text1"/>
                      <w:sz w:val="21"/>
                      <w:szCs w:val="21"/>
                      <w:lang w:val="en-US" w:eastAsia="zh-CN" w:bidi="ar-SA"/>
                      <w14:textFill>
                        <w14:solidFill>
                          <w14:schemeClr w14:val="tx1"/>
                        </w14:solidFill>
                      </w14:textFill>
                    </w:rPr>
                  </w:pPr>
                  <w:r>
                    <w:rPr>
                      <w:rFonts w:hint="eastAsia" w:cs="Times New Roman"/>
                      <w:bCs/>
                      <w:color w:val="000000" w:themeColor="text1"/>
                      <w:sz w:val="21"/>
                      <w:szCs w:val="21"/>
                      <w:lang w:val="en-US" w:eastAsia="zh-CN" w:bidi="ar-SA"/>
                      <w14:textFill>
                        <w14:solidFill>
                          <w14:schemeClr w14:val="tx1"/>
                        </w14:solidFill>
                      </w14:textFill>
                    </w:rPr>
                    <w:t>位于生产车间内中部，设置3台节能电烘干机</w:t>
                  </w:r>
                </w:p>
              </w:tc>
            </w:tr>
            <w:tr w14:paraId="722CD35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65" w:type="dxa"/>
                  <w:vMerge w:val="continue"/>
                  <w:noWrap w:val="0"/>
                  <w:vAlign w:val="center"/>
                </w:tcPr>
                <w:p w14:paraId="102E000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i w:val="0"/>
                      <w:iCs/>
                      <w:color w:val="auto"/>
                      <w:kern w:val="0"/>
                      <w:sz w:val="21"/>
                      <w:szCs w:val="21"/>
                      <w:u w:val="none"/>
                    </w:rPr>
                  </w:pPr>
                </w:p>
              </w:tc>
              <w:tc>
                <w:tcPr>
                  <w:tcW w:w="1284" w:type="dxa"/>
                  <w:shd w:val="clear" w:color="auto" w:fill="auto"/>
                  <w:noWrap w:val="0"/>
                  <w:vAlign w:val="center"/>
                </w:tcPr>
                <w:p w14:paraId="6F8D80E4">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bCs/>
                      <w:color w:val="000000" w:themeColor="text1"/>
                      <w:sz w:val="21"/>
                      <w:szCs w:val="21"/>
                      <w:lang w:val="en-US" w:eastAsia="zh-CN" w:bidi="ar-SA"/>
                      <w14:textFill>
                        <w14:solidFill>
                          <w14:schemeClr w14:val="tx1"/>
                        </w14:solidFill>
                      </w14:textFill>
                    </w:rPr>
                  </w:pPr>
                  <w:r>
                    <w:rPr>
                      <w:rFonts w:hint="eastAsia" w:cs="Times New Roman"/>
                      <w:bCs/>
                      <w:color w:val="000000" w:themeColor="text1"/>
                      <w:sz w:val="21"/>
                      <w:szCs w:val="21"/>
                      <w:lang w:val="en-US" w:eastAsia="zh-CN" w:bidi="ar-SA"/>
                      <w14:textFill>
                        <w14:solidFill>
                          <w14:schemeClr w14:val="tx1"/>
                        </w14:solidFill>
                      </w14:textFill>
                    </w:rPr>
                    <w:t>烫平整理区</w:t>
                  </w:r>
                </w:p>
              </w:tc>
              <w:tc>
                <w:tcPr>
                  <w:tcW w:w="6074" w:type="dxa"/>
                  <w:shd w:val="clear" w:color="auto" w:fill="auto"/>
                  <w:noWrap w:val="0"/>
                  <w:vAlign w:val="center"/>
                </w:tcPr>
                <w:p w14:paraId="27EBD780">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bCs/>
                      <w:color w:val="000000" w:themeColor="text1"/>
                      <w:sz w:val="21"/>
                      <w:szCs w:val="21"/>
                      <w:u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sz w:val="21"/>
                      <w:szCs w:val="21"/>
                      <w:u w:val="none"/>
                      <w:lang w:val="en-US" w:eastAsia="zh-CN" w:bidi="ar-SA"/>
                      <w14:textFill>
                        <w14:solidFill>
                          <w14:schemeClr w14:val="tx1"/>
                        </w14:solidFill>
                      </w14:textFill>
                    </w:rPr>
                    <w:t>位于生产车间</w:t>
                  </w:r>
                  <w:r>
                    <w:rPr>
                      <w:rFonts w:hint="eastAsia" w:cs="Times New Roman"/>
                      <w:bCs/>
                      <w:color w:val="000000" w:themeColor="text1"/>
                      <w:sz w:val="21"/>
                      <w:szCs w:val="21"/>
                      <w:u w:val="none"/>
                      <w:lang w:val="en-US" w:eastAsia="zh-CN" w:bidi="ar-SA"/>
                      <w14:textFill>
                        <w14:solidFill>
                          <w14:schemeClr w14:val="tx1"/>
                        </w14:solidFill>
                      </w14:textFill>
                    </w:rPr>
                    <w:t>西</w:t>
                  </w:r>
                  <w:r>
                    <w:rPr>
                      <w:rFonts w:hint="eastAsia" w:ascii="Times New Roman" w:hAnsi="Times New Roman" w:eastAsia="宋体" w:cs="Times New Roman"/>
                      <w:bCs/>
                      <w:color w:val="000000" w:themeColor="text1"/>
                      <w:sz w:val="21"/>
                      <w:szCs w:val="21"/>
                      <w:u w:val="none"/>
                      <w:lang w:val="en-US" w:eastAsia="zh-CN" w:bidi="ar-SA"/>
                      <w14:textFill>
                        <w14:solidFill>
                          <w14:schemeClr w14:val="tx1"/>
                        </w14:solidFill>
                      </w14:textFill>
                    </w:rPr>
                    <w:t>部，设置送布机、</w:t>
                  </w:r>
                  <w:r>
                    <w:rPr>
                      <w:rFonts w:hint="eastAsia" w:cs="Times New Roman"/>
                      <w:b w:val="0"/>
                      <w:bCs w:val="0"/>
                      <w:i w:val="0"/>
                      <w:iCs w:val="0"/>
                      <w:color w:val="auto"/>
                      <w:sz w:val="21"/>
                      <w:szCs w:val="21"/>
                      <w:u w:val="none"/>
                      <w:lang w:val="en-US" w:eastAsia="zh-CN"/>
                    </w:rPr>
                    <w:t>辊烫平</w:t>
                  </w:r>
                  <w:r>
                    <w:rPr>
                      <w:rFonts w:hint="eastAsia" w:ascii="Times New Roman" w:hAnsi="Times New Roman" w:eastAsia="宋体" w:cs="Times New Roman"/>
                      <w:bCs/>
                      <w:color w:val="000000" w:themeColor="text1"/>
                      <w:sz w:val="21"/>
                      <w:szCs w:val="21"/>
                      <w:u w:val="none"/>
                      <w:lang w:val="en-US" w:eastAsia="zh-CN" w:bidi="ar-SA"/>
                      <w14:textFill>
                        <w14:solidFill>
                          <w14:schemeClr w14:val="tx1"/>
                        </w14:solidFill>
                      </w14:textFill>
                    </w:rPr>
                    <w:t>、折叠机各 1 台</w:t>
                  </w:r>
                </w:p>
              </w:tc>
            </w:tr>
            <w:tr w14:paraId="0AE8134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65" w:type="dxa"/>
                  <w:vMerge w:val="continue"/>
                  <w:noWrap w:val="0"/>
                  <w:vAlign w:val="center"/>
                </w:tcPr>
                <w:p w14:paraId="463A5CB3">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i w:val="0"/>
                      <w:iCs/>
                      <w:color w:val="auto"/>
                      <w:kern w:val="0"/>
                      <w:sz w:val="21"/>
                      <w:szCs w:val="21"/>
                      <w:u w:val="none"/>
                    </w:rPr>
                  </w:pPr>
                </w:p>
              </w:tc>
              <w:tc>
                <w:tcPr>
                  <w:tcW w:w="1284" w:type="dxa"/>
                  <w:shd w:val="clear" w:color="auto" w:fill="auto"/>
                  <w:noWrap w:val="0"/>
                  <w:vAlign w:val="center"/>
                </w:tcPr>
                <w:p w14:paraId="5E2F9C06">
                  <w:pPr>
                    <w:keepNext w:val="0"/>
                    <w:keepLines w:val="0"/>
                    <w:pageBreakBefore w:val="0"/>
                    <w:widowControl w:val="0"/>
                    <w:kinsoku/>
                    <w:wordWrap/>
                    <w:overflowPunct/>
                    <w:topLinePunct w:val="0"/>
                    <w:bidi w:val="0"/>
                    <w:snapToGrid w:val="0"/>
                    <w:spacing w:line="240" w:lineRule="auto"/>
                    <w:jc w:val="center"/>
                    <w:textAlignment w:val="auto"/>
                    <w:rPr>
                      <w:rFonts w:hint="eastAsia" w:cs="Times New Roman"/>
                      <w:bCs/>
                      <w:color w:val="000000" w:themeColor="text1"/>
                      <w:sz w:val="21"/>
                      <w:szCs w:val="21"/>
                      <w:lang w:val="en-US" w:eastAsia="zh-CN" w:bidi="ar-SA"/>
                      <w14:textFill>
                        <w14:solidFill>
                          <w14:schemeClr w14:val="tx1"/>
                        </w14:solidFill>
                      </w14:textFill>
                    </w:rPr>
                  </w:pPr>
                  <w:r>
                    <w:rPr>
                      <w:rFonts w:hint="eastAsia" w:cs="Times New Roman"/>
                      <w:bCs/>
                      <w:color w:val="000000" w:themeColor="text1"/>
                      <w:sz w:val="21"/>
                      <w:szCs w:val="21"/>
                      <w:lang w:val="en-US" w:eastAsia="zh-CN" w:bidi="ar-SA"/>
                      <w14:textFill>
                        <w14:solidFill>
                          <w14:schemeClr w14:val="tx1"/>
                        </w14:solidFill>
                      </w14:textFill>
                    </w:rPr>
                    <w:t>毛巾折叠区</w:t>
                  </w:r>
                </w:p>
              </w:tc>
              <w:tc>
                <w:tcPr>
                  <w:tcW w:w="6074" w:type="dxa"/>
                  <w:shd w:val="clear" w:color="auto" w:fill="auto"/>
                  <w:noWrap w:val="0"/>
                  <w:vAlign w:val="center"/>
                </w:tcPr>
                <w:p w14:paraId="078A9501">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bCs/>
                      <w:color w:val="000000" w:themeColor="text1"/>
                      <w:sz w:val="21"/>
                      <w:szCs w:val="21"/>
                      <w:u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sz w:val="21"/>
                      <w:szCs w:val="21"/>
                      <w:u w:val="none"/>
                      <w:lang w:val="en-US" w:eastAsia="zh-CN" w:bidi="ar-SA"/>
                      <w14:textFill>
                        <w14:solidFill>
                          <w14:schemeClr w14:val="tx1"/>
                        </w14:solidFill>
                      </w14:textFill>
                    </w:rPr>
                    <w:t>位于生产车间</w:t>
                  </w:r>
                  <w:r>
                    <w:rPr>
                      <w:rFonts w:hint="eastAsia" w:cs="Times New Roman"/>
                      <w:bCs/>
                      <w:color w:val="000000" w:themeColor="text1"/>
                      <w:sz w:val="21"/>
                      <w:szCs w:val="21"/>
                      <w:u w:val="none"/>
                      <w:lang w:val="en-US" w:eastAsia="zh-CN" w:bidi="ar-SA"/>
                      <w14:textFill>
                        <w14:solidFill>
                          <w14:schemeClr w14:val="tx1"/>
                        </w14:solidFill>
                      </w14:textFill>
                    </w:rPr>
                    <w:t>南</w:t>
                  </w:r>
                  <w:r>
                    <w:rPr>
                      <w:rFonts w:hint="eastAsia" w:ascii="Times New Roman" w:hAnsi="Times New Roman" w:eastAsia="宋体" w:cs="Times New Roman"/>
                      <w:bCs/>
                      <w:color w:val="000000" w:themeColor="text1"/>
                      <w:sz w:val="21"/>
                      <w:szCs w:val="21"/>
                      <w:u w:val="none"/>
                      <w:lang w:val="en-US" w:eastAsia="zh-CN" w:bidi="ar-SA"/>
                      <w14:textFill>
                        <w14:solidFill>
                          <w14:schemeClr w14:val="tx1"/>
                        </w14:solidFill>
                      </w14:textFill>
                    </w:rPr>
                    <w:t>部，设置4张毛巾折叠桌，人工折叠毛巾</w:t>
                  </w:r>
                </w:p>
              </w:tc>
            </w:tr>
            <w:tr w14:paraId="465557E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65" w:type="dxa"/>
                  <w:vMerge w:val="continue"/>
                  <w:noWrap w:val="0"/>
                  <w:vAlign w:val="center"/>
                </w:tcPr>
                <w:p w14:paraId="60A966A5">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i w:val="0"/>
                      <w:iCs/>
                      <w:color w:val="auto"/>
                      <w:kern w:val="0"/>
                      <w:sz w:val="21"/>
                      <w:szCs w:val="21"/>
                      <w:u w:val="none"/>
                    </w:rPr>
                  </w:pPr>
                </w:p>
              </w:tc>
              <w:tc>
                <w:tcPr>
                  <w:tcW w:w="1284" w:type="dxa"/>
                  <w:shd w:val="clear" w:color="auto" w:fill="auto"/>
                  <w:noWrap w:val="0"/>
                  <w:vAlign w:val="center"/>
                </w:tcPr>
                <w:p w14:paraId="2CAE14F2">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bCs/>
                      <w:color w:val="000000" w:themeColor="text1"/>
                      <w:sz w:val="21"/>
                      <w:szCs w:val="21"/>
                      <w:lang w:val="en-US" w:eastAsia="zh-CN" w:bidi="ar-SA"/>
                      <w14:textFill>
                        <w14:solidFill>
                          <w14:schemeClr w14:val="tx1"/>
                        </w14:solidFill>
                      </w14:textFill>
                    </w:rPr>
                  </w:pPr>
                  <w:r>
                    <w:rPr>
                      <w:rFonts w:hint="eastAsia" w:cs="Times New Roman"/>
                      <w:bCs/>
                      <w:color w:val="000000" w:themeColor="text1"/>
                      <w:sz w:val="21"/>
                      <w:szCs w:val="21"/>
                      <w:lang w:val="en-US" w:eastAsia="zh-CN" w:bidi="ar-SA"/>
                      <w14:textFill>
                        <w14:solidFill>
                          <w14:schemeClr w14:val="tx1"/>
                        </w14:solidFill>
                      </w14:textFill>
                    </w:rPr>
                    <w:t>干净布草储存区</w:t>
                  </w:r>
                </w:p>
              </w:tc>
              <w:tc>
                <w:tcPr>
                  <w:tcW w:w="6074" w:type="dxa"/>
                  <w:shd w:val="clear" w:color="auto" w:fill="auto"/>
                  <w:noWrap w:val="0"/>
                  <w:vAlign w:val="center"/>
                </w:tcPr>
                <w:p w14:paraId="0A98102C">
                  <w:pPr>
                    <w:keepNext w:val="0"/>
                    <w:keepLines w:val="0"/>
                    <w:pageBreakBefore w:val="0"/>
                    <w:widowControl w:val="0"/>
                    <w:kinsoku/>
                    <w:wordWrap/>
                    <w:overflowPunct/>
                    <w:topLinePunct w:val="0"/>
                    <w:bidi w:val="0"/>
                    <w:snapToGrid w:val="0"/>
                    <w:spacing w:line="240" w:lineRule="auto"/>
                    <w:jc w:val="center"/>
                    <w:textAlignment w:val="auto"/>
                    <w:rPr>
                      <w:rFonts w:hint="default" w:ascii="Times New Roman" w:hAnsi="Times New Roman" w:eastAsia="宋体" w:cs="Times New Roman"/>
                      <w:bCs/>
                      <w:color w:val="000000" w:themeColor="text1"/>
                      <w:sz w:val="21"/>
                      <w:szCs w:val="21"/>
                      <w:u w:val="none"/>
                      <w:lang w:val="en-US" w:eastAsia="zh-CN" w:bidi="ar-SA"/>
                      <w14:textFill>
                        <w14:solidFill>
                          <w14:schemeClr w14:val="tx1"/>
                        </w14:solidFill>
                      </w14:textFill>
                    </w:rPr>
                  </w:pPr>
                  <w:r>
                    <w:rPr>
                      <w:rFonts w:hint="eastAsia" w:ascii="Times New Roman" w:hAnsi="Times New Roman" w:eastAsia="宋体" w:cs="Times New Roman"/>
                      <w:bCs/>
                      <w:color w:val="000000" w:themeColor="text1"/>
                      <w:sz w:val="21"/>
                      <w:szCs w:val="21"/>
                      <w:u w:val="none"/>
                      <w:lang w:val="en-US" w:eastAsia="zh-CN" w:bidi="ar-SA"/>
                      <w14:textFill>
                        <w14:solidFill>
                          <w14:schemeClr w14:val="tx1"/>
                        </w14:solidFill>
                      </w14:textFill>
                    </w:rPr>
                    <w:t>位于生产车间</w:t>
                  </w:r>
                  <w:r>
                    <w:rPr>
                      <w:rFonts w:hint="eastAsia" w:cs="Times New Roman"/>
                      <w:bCs/>
                      <w:color w:val="000000" w:themeColor="text1"/>
                      <w:sz w:val="21"/>
                      <w:szCs w:val="21"/>
                      <w:u w:val="none"/>
                      <w:lang w:val="en-US" w:eastAsia="zh-CN" w:bidi="ar-SA"/>
                      <w14:textFill>
                        <w14:solidFill>
                          <w14:schemeClr w14:val="tx1"/>
                        </w14:solidFill>
                      </w14:textFill>
                    </w:rPr>
                    <w:t>南</w:t>
                  </w:r>
                  <w:r>
                    <w:rPr>
                      <w:rFonts w:hint="eastAsia" w:ascii="Times New Roman" w:hAnsi="Times New Roman" w:eastAsia="宋体" w:cs="Times New Roman"/>
                      <w:bCs/>
                      <w:color w:val="000000" w:themeColor="text1"/>
                      <w:sz w:val="21"/>
                      <w:szCs w:val="21"/>
                      <w:u w:val="none"/>
                      <w:lang w:val="en-US" w:eastAsia="zh-CN" w:bidi="ar-SA"/>
                      <w14:textFill>
                        <w14:solidFill>
                          <w14:schemeClr w14:val="tx1"/>
                        </w14:solidFill>
                      </w14:textFill>
                    </w:rPr>
                    <w:t>部，用于暂存打包后的成套布草</w:t>
                  </w:r>
                </w:p>
              </w:tc>
            </w:tr>
            <w:tr w14:paraId="3D67AE2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65" w:type="dxa"/>
                  <w:vMerge w:val="restart"/>
                  <w:noWrap w:val="0"/>
                  <w:vAlign w:val="center"/>
                </w:tcPr>
                <w:p w14:paraId="2C6C58C7">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i w:val="0"/>
                      <w:iCs/>
                      <w:color w:val="auto"/>
                      <w:kern w:val="0"/>
                      <w:sz w:val="21"/>
                      <w:szCs w:val="21"/>
                      <w:u w:val="none"/>
                      <w:lang w:val="en-US" w:eastAsia="zh-CN"/>
                    </w:rPr>
                  </w:pPr>
                  <w:r>
                    <w:rPr>
                      <w:rFonts w:hint="eastAsia" w:cs="Times New Roman"/>
                      <w:i w:val="0"/>
                      <w:iCs/>
                      <w:color w:val="auto"/>
                      <w:kern w:val="0"/>
                      <w:sz w:val="21"/>
                      <w:szCs w:val="21"/>
                      <w:u w:val="none"/>
                      <w:lang w:val="en-US" w:eastAsia="zh-CN"/>
                    </w:rPr>
                    <w:t>辅助工程</w:t>
                  </w:r>
                </w:p>
              </w:tc>
              <w:tc>
                <w:tcPr>
                  <w:tcW w:w="1284" w:type="dxa"/>
                  <w:shd w:val="clear" w:color="auto" w:fill="auto"/>
                  <w:noWrap w:val="0"/>
                  <w:vAlign w:val="center"/>
                </w:tcPr>
                <w:p w14:paraId="515C61FB">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bCs/>
                      <w:color w:val="000000" w:themeColor="text1"/>
                      <w:sz w:val="21"/>
                      <w:szCs w:val="21"/>
                      <w:lang w:val="en-US" w:eastAsia="zh-CN" w:bidi="ar-SA"/>
                      <w14:textFill>
                        <w14:solidFill>
                          <w14:schemeClr w14:val="tx1"/>
                        </w14:solidFill>
                      </w14:textFill>
                    </w:rPr>
                  </w:pPr>
                  <w:r>
                    <w:rPr>
                      <w:rFonts w:hint="eastAsia" w:ascii="Times New Roman" w:hAnsi="Times New Roman"/>
                      <w:bCs/>
                      <w:color w:val="000000" w:themeColor="text1"/>
                      <w:szCs w:val="21"/>
                      <w14:textFill>
                        <w14:solidFill>
                          <w14:schemeClr w14:val="tx1"/>
                        </w14:solidFill>
                      </w14:textFill>
                    </w:rPr>
                    <w:t>锅炉</w:t>
                  </w:r>
                </w:p>
              </w:tc>
              <w:tc>
                <w:tcPr>
                  <w:tcW w:w="6074" w:type="dxa"/>
                  <w:shd w:val="clear" w:color="auto" w:fill="auto"/>
                  <w:noWrap w:val="0"/>
                  <w:vAlign w:val="center"/>
                </w:tcPr>
                <w:p w14:paraId="47EAB747">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cs="Times New Roman"/>
                      <w:bCs/>
                      <w:color w:val="000000" w:themeColor="text1"/>
                      <w:sz w:val="21"/>
                      <w:szCs w:val="21"/>
                      <w:u w:val="none"/>
                      <w:lang w:val="en-US" w:eastAsia="zh-CN" w:bidi="ar-SA"/>
                      <w14:textFill>
                        <w14:solidFill>
                          <w14:schemeClr w14:val="tx1"/>
                        </w14:solidFill>
                      </w14:textFill>
                    </w:rPr>
                  </w:pPr>
                  <w:r>
                    <w:rPr>
                      <w:rFonts w:hint="eastAsia" w:cs="Times New Roman"/>
                      <w:bCs/>
                      <w:color w:val="000000" w:themeColor="text1"/>
                      <w:sz w:val="21"/>
                      <w:szCs w:val="21"/>
                      <w:lang w:val="en-US" w:eastAsia="zh-CN" w:bidi="ar-SA"/>
                      <w14:textFill>
                        <w14:solidFill>
                          <w14:schemeClr w14:val="tx1"/>
                        </w14:solidFill>
                      </w14:textFill>
                    </w:rPr>
                    <w:t>位于地上一层，总占地</w:t>
                  </w:r>
                  <w:r>
                    <w:rPr>
                      <w:rFonts w:hint="eastAsia" w:ascii="Times New Roman" w:hAnsi="Times New Roman" w:cs="Times New Roman"/>
                      <w:i w:val="0"/>
                      <w:iCs w:val="0"/>
                      <w:caps w:val="0"/>
                      <w:smallCaps w:val="0"/>
                      <w:color w:val="auto"/>
                      <w:spacing w:val="0"/>
                      <w:position w:val="0"/>
                      <w:sz w:val="21"/>
                      <w:szCs w:val="21"/>
                      <w:u w:val="none"/>
                      <w:vertAlign w:val="baseline"/>
                      <w:lang w:val="en-US" w:eastAsia="zh-CN"/>
                    </w:rPr>
                    <w:t>面积共60m</w:t>
                  </w:r>
                  <w:r>
                    <w:rPr>
                      <w:rFonts w:hint="eastAsia" w:ascii="Times New Roman" w:hAnsi="Times New Roman" w:cs="Times New Roman"/>
                      <w:i w:val="0"/>
                      <w:iCs w:val="0"/>
                      <w:caps w:val="0"/>
                      <w:smallCaps w:val="0"/>
                      <w:color w:val="auto"/>
                      <w:spacing w:val="0"/>
                      <w:position w:val="0"/>
                      <w:sz w:val="21"/>
                      <w:szCs w:val="21"/>
                      <w:u w:val="none"/>
                      <w:vertAlign w:val="superscript"/>
                      <w:lang w:val="en-US" w:eastAsia="zh-CN"/>
                    </w:rPr>
                    <w:t>2</w:t>
                  </w:r>
                  <w:r>
                    <w:rPr>
                      <w:rFonts w:hint="eastAsia" w:cs="Times New Roman"/>
                      <w:bCs/>
                      <w:color w:val="000000" w:themeColor="text1"/>
                      <w:sz w:val="21"/>
                      <w:szCs w:val="21"/>
                      <w:lang w:val="en-US" w:eastAsia="zh-CN" w:bidi="ar-SA"/>
                      <w14:textFill>
                        <w14:solidFill>
                          <w14:schemeClr w14:val="tx1"/>
                        </w14:solidFill>
                      </w14:textFill>
                    </w:rPr>
                    <w:t>，</w:t>
                  </w:r>
                  <w:r>
                    <w:rPr>
                      <w:rFonts w:hint="eastAsia" w:ascii="Times New Roman" w:hAnsi="Times New Roman"/>
                      <w:bCs/>
                      <w:color w:val="000000" w:themeColor="text1"/>
                      <w:szCs w:val="21"/>
                      <w:u w:val="none"/>
                      <w14:textFill>
                        <w14:solidFill>
                          <w14:schemeClr w14:val="tx1"/>
                        </w14:solidFill>
                      </w14:textFill>
                    </w:rPr>
                    <w:t>设置</w:t>
                  </w:r>
                  <w:r>
                    <w:rPr>
                      <w:rFonts w:hint="eastAsia" w:ascii="Times New Roman" w:hAnsi="Times New Roman"/>
                      <w:bCs/>
                      <w:color w:val="000000" w:themeColor="text1"/>
                      <w:szCs w:val="21"/>
                      <w:u w:val="none"/>
                      <w:lang w:val="en-US" w:eastAsia="zh-CN"/>
                      <w14:textFill>
                        <w14:solidFill>
                          <w14:schemeClr w14:val="tx1"/>
                        </w14:solidFill>
                      </w14:textFill>
                    </w:rPr>
                    <w:t>1</w:t>
                  </w:r>
                  <w:r>
                    <w:rPr>
                      <w:rFonts w:hint="eastAsia" w:ascii="Times New Roman" w:hAnsi="Times New Roman"/>
                      <w:bCs/>
                      <w:color w:val="000000" w:themeColor="text1"/>
                      <w:szCs w:val="21"/>
                      <w:u w:val="none"/>
                      <w14:textFill>
                        <w14:solidFill>
                          <w14:schemeClr w14:val="tx1"/>
                        </w14:solidFill>
                      </w14:textFill>
                    </w:rPr>
                    <w:t>台</w:t>
                  </w:r>
                  <w:r>
                    <w:rPr>
                      <w:rFonts w:hint="eastAsia" w:ascii="Times New Roman" w:hAnsi="Times New Roman"/>
                      <w:bCs/>
                      <w:color w:val="000000" w:themeColor="text1"/>
                      <w:szCs w:val="21"/>
                      <w:u w:val="none"/>
                      <w:lang w:val="en-US" w:eastAsia="zh-CN"/>
                      <w14:textFill>
                        <w14:solidFill>
                          <w14:schemeClr w14:val="tx1"/>
                        </w14:solidFill>
                      </w14:textFill>
                    </w:rPr>
                    <w:t>2.5</w:t>
                  </w:r>
                  <w:r>
                    <w:rPr>
                      <w:rFonts w:hint="eastAsia" w:ascii="Times New Roman" w:hAnsi="Times New Roman"/>
                      <w:bCs/>
                      <w:color w:val="000000" w:themeColor="text1"/>
                      <w:szCs w:val="21"/>
                      <w:u w:val="none"/>
                      <w14:textFill>
                        <w14:solidFill>
                          <w14:schemeClr w14:val="tx1"/>
                        </w14:solidFill>
                      </w14:textFill>
                    </w:rPr>
                    <w:t>t/h生物质</w:t>
                  </w:r>
                  <w:r>
                    <w:rPr>
                      <w:rFonts w:hint="eastAsia" w:ascii="Times New Roman" w:hAnsi="Times New Roman"/>
                      <w:bCs/>
                      <w:color w:val="000000" w:themeColor="text1"/>
                      <w:szCs w:val="21"/>
                      <w:u w:val="none"/>
                      <w:lang w:val="en-US" w:eastAsia="zh-CN"/>
                      <w14:textFill>
                        <w14:solidFill>
                          <w14:schemeClr w14:val="tx1"/>
                        </w14:solidFill>
                      </w14:textFill>
                    </w:rPr>
                    <w:t>蒸汽</w:t>
                  </w:r>
                  <w:r>
                    <w:rPr>
                      <w:rFonts w:hint="eastAsia" w:ascii="Times New Roman" w:hAnsi="Times New Roman"/>
                      <w:bCs/>
                      <w:color w:val="000000" w:themeColor="text1"/>
                      <w:szCs w:val="21"/>
                      <w:u w:val="none"/>
                      <w14:textFill>
                        <w14:solidFill>
                          <w14:schemeClr w14:val="tx1"/>
                        </w14:solidFill>
                      </w14:textFill>
                    </w:rPr>
                    <w:t>锅炉，年运行</w:t>
                  </w:r>
                  <w:r>
                    <w:rPr>
                      <w:rFonts w:hint="eastAsia"/>
                      <w:bCs/>
                      <w:color w:val="000000" w:themeColor="text1"/>
                      <w:szCs w:val="21"/>
                      <w:u w:val="none"/>
                      <w:lang w:val="en-US" w:eastAsia="zh-CN"/>
                      <w14:textFill>
                        <w14:solidFill>
                          <w14:schemeClr w14:val="tx1"/>
                        </w14:solidFill>
                      </w14:textFill>
                    </w:rPr>
                    <w:t>300</w:t>
                  </w:r>
                  <w:r>
                    <w:rPr>
                      <w:rFonts w:hint="eastAsia" w:ascii="Times New Roman" w:hAnsi="Times New Roman"/>
                      <w:bCs/>
                      <w:color w:val="000000" w:themeColor="text1"/>
                      <w:szCs w:val="21"/>
                      <w:u w:val="none"/>
                      <w14:textFill>
                        <w14:solidFill>
                          <w14:schemeClr w14:val="tx1"/>
                        </w14:solidFill>
                      </w14:textFill>
                    </w:rPr>
                    <w:t>d，年燃烧生物质</w:t>
                  </w:r>
                  <w:r>
                    <w:rPr>
                      <w:rFonts w:hint="eastAsia"/>
                      <w:bCs/>
                      <w:color w:val="000000" w:themeColor="text1"/>
                      <w:szCs w:val="21"/>
                      <w:u w:val="none"/>
                      <w:lang w:val="en-US" w:eastAsia="zh-CN"/>
                      <w14:textFill>
                        <w14:solidFill>
                          <w14:schemeClr w14:val="tx1"/>
                        </w14:solidFill>
                      </w14:textFill>
                    </w:rPr>
                    <w:t>108</w:t>
                  </w:r>
                  <w:r>
                    <w:rPr>
                      <w:rFonts w:hint="eastAsia" w:ascii="Times New Roman" w:hAnsi="Times New Roman"/>
                      <w:bCs/>
                      <w:color w:val="000000" w:themeColor="text1"/>
                      <w:szCs w:val="21"/>
                      <w:u w:val="none"/>
                      <w14:textFill>
                        <w14:solidFill>
                          <w14:schemeClr w14:val="tx1"/>
                        </w14:solidFill>
                      </w14:textFill>
                    </w:rPr>
                    <w:t>0t</w:t>
                  </w:r>
                </w:p>
              </w:tc>
            </w:tr>
            <w:tr w14:paraId="5A16015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65" w:type="dxa"/>
                  <w:vMerge w:val="continue"/>
                  <w:noWrap w:val="0"/>
                  <w:vAlign w:val="center"/>
                </w:tcPr>
                <w:p w14:paraId="0C771FD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eastAsia" w:cs="Times New Roman"/>
                      <w:i w:val="0"/>
                      <w:iCs/>
                      <w:color w:val="auto"/>
                      <w:kern w:val="0"/>
                      <w:sz w:val="21"/>
                      <w:szCs w:val="21"/>
                      <w:u w:val="none"/>
                      <w:lang w:val="en-US" w:eastAsia="zh-CN"/>
                    </w:rPr>
                  </w:pPr>
                </w:p>
              </w:tc>
              <w:tc>
                <w:tcPr>
                  <w:tcW w:w="1284" w:type="dxa"/>
                  <w:shd w:val="clear" w:color="auto" w:fill="auto"/>
                  <w:noWrap w:val="0"/>
                  <w:vAlign w:val="center"/>
                </w:tcPr>
                <w:p w14:paraId="0B3AD10E">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bCs/>
                      <w:color w:val="000000" w:themeColor="text1"/>
                      <w:szCs w:val="21"/>
                      <w14:textFill>
                        <w14:solidFill>
                          <w14:schemeClr w14:val="tx1"/>
                        </w14:solidFill>
                      </w14:textFill>
                    </w:rPr>
                  </w:pPr>
                  <w:r>
                    <w:rPr>
                      <w:rFonts w:hint="eastAsia" w:cs="Times New Roman"/>
                      <w:bCs/>
                      <w:color w:val="000000" w:themeColor="text1"/>
                      <w:sz w:val="21"/>
                      <w:szCs w:val="21"/>
                      <w:lang w:val="en-US" w:eastAsia="zh-CN" w:bidi="ar-SA"/>
                      <w14:textFill>
                        <w14:solidFill>
                          <w14:schemeClr w14:val="tx1"/>
                        </w14:solidFill>
                      </w14:textFill>
                    </w:rPr>
                    <w:t>软水制备区</w:t>
                  </w:r>
                </w:p>
              </w:tc>
              <w:tc>
                <w:tcPr>
                  <w:tcW w:w="6074" w:type="dxa"/>
                  <w:shd w:val="clear" w:color="auto" w:fill="auto"/>
                  <w:noWrap w:val="0"/>
                  <w:vAlign w:val="center"/>
                </w:tcPr>
                <w:p w14:paraId="76C4A31E">
                  <w:pPr>
                    <w:keepNext w:val="0"/>
                    <w:keepLines w:val="0"/>
                    <w:pageBreakBefore w:val="0"/>
                    <w:widowControl w:val="0"/>
                    <w:kinsoku/>
                    <w:wordWrap/>
                    <w:overflowPunct/>
                    <w:topLinePunct w:val="0"/>
                    <w:bidi w:val="0"/>
                    <w:snapToGrid w:val="0"/>
                    <w:spacing w:line="240" w:lineRule="auto"/>
                    <w:jc w:val="center"/>
                    <w:textAlignment w:val="auto"/>
                    <w:rPr>
                      <w:rFonts w:hint="eastAsia" w:ascii="Times New Roman" w:hAnsi="Times New Roman" w:eastAsia="宋体"/>
                      <w:bCs/>
                      <w:color w:val="000000" w:themeColor="text1"/>
                      <w:szCs w:val="21"/>
                      <w:u w:val="none"/>
                      <w:lang w:val="en-US" w:eastAsia="zh-CN"/>
                      <w14:textFill>
                        <w14:solidFill>
                          <w14:schemeClr w14:val="tx1"/>
                        </w14:solidFill>
                      </w14:textFill>
                    </w:rPr>
                  </w:pPr>
                  <w:r>
                    <w:rPr>
                      <w:rFonts w:hint="eastAsia" w:ascii="Times New Roman" w:hAnsi="Times New Roman"/>
                      <w:bCs/>
                      <w:color w:val="000000" w:themeColor="text1"/>
                      <w:szCs w:val="21"/>
                      <w:u w:val="none"/>
                      <w14:textFill>
                        <w14:solidFill>
                          <w14:schemeClr w14:val="tx1"/>
                        </w14:solidFill>
                      </w14:textFill>
                    </w:rPr>
                    <w:t>于生产车间西</w:t>
                  </w:r>
                  <w:r>
                    <w:rPr>
                      <w:rFonts w:hint="eastAsia" w:ascii="Times New Roman" w:hAnsi="Times New Roman"/>
                      <w:bCs/>
                      <w:color w:val="000000" w:themeColor="text1"/>
                      <w:szCs w:val="21"/>
                      <w:u w:val="none"/>
                      <w:lang w:val="en-US" w:eastAsia="zh-CN"/>
                      <w14:textFill>
                        <w14:solidFill>
                          <w14:schemeClr w14:val="tx1"/>
                        </w14:solidFill>
                      </w14:textFill>
                    </w:rPr>
                    <w:t>南</w:t>
                  </w:r>
                  <w:r>
                    <w:rPr>
                      <w:rFonts w:hint="eastAsia" w:ascii="Times New Roman" w:hAnsi="Times New Roman"/>
                      <w:bCs/>
                      <w:color w:val="000000" w:themeColor="text1"/>
                      <w:szCs w:val="21"/>
                      <w:u w:val="none"/>
                      <w14:textFill>
                        <w14:solidFill>
                          <w14:schemeClr w14:val="tx1"/>
                        </w14:solidFill>
                      </w14:textFill>
                    </w:rPr>
                    <w:t>部，设置</w:t>
                  </w:r>
                  <w:r>
                    <w:rPr>
                      <w:rFonts w:hint="eastAsia" w:ascii="Times New Roman" w:hAnsi="Times New Roman"/>
                      <w:bCs/>
                      <w:color w:val="000000" w:themeColor="text1"/>
                      <w:szCs w:val="21"/>
                      <w:u w:val="none"/>
                      <w:lang w:val="en-US" w:eastAsia="zh-CN"/>
                      <w14:textFill>
                        <w14:solidFill>
                          <w14:schemeClr w14:val="tx1"/>
                        </w14:solidFill>
                      </w14:textFill>
                    </w:rPr>
                    <w:t>1套</w:t>
                  </w:r>
                  <w:r>
                    <w:rPr>
                      <w:rFonts w:hint="eastAsia" w:cs="Times New Roman"/>
                      <w:b w:val="0"/>
                      <w:bCs w:val="0"/>
                      <w:i w:val="0"/>
                      <w:iCs w:val="0"/>
                      <w:color w:val="auto"/>
                      <w:sz w:val="21"/>
                      <w:szCs w:val="21"/>
                      <w:u w:val="none"/>
                      <w:lang w:val="en-US" w:eastAsia="zh-CN"/>
                    </w:rPr>
                    <w:t>软水制备设备</w:t>
                  </w:r>
                  <w:r>
                    <w:rPr>
                      <w:rFonts w:hint="eastAsia" w:ascii="Times New Roman" w:hAnsi="Times New Roman"/>
                      <w:bCs/>
                      <w:color w:val="000000" w:themeColor="text1"/>
                      <w:szCs w:val="21"/>
                      <w:u w:val="none"/>
                      <w14:textFill>
                        <w14:solidFill>
                          <w14:schemeClr w14:val="tx1"/>
                        </w14:solidFill>
                      </w14:textFill>
                    </w:rPr>
                    <w:t>用于</w:t>
                  </w:r>
                  <w:r>
                    <w:rPr>
                      <w:rFonts w:hint="eastAsia" w:ascii="Times New Roman" w:hAnsi="Times New Roman"/>
                      <w:bCs/>
                      <w:color w:val="000000" w:themeColor="text1"/>
                      <w:szCs w:val="21"/>
                      <w:u w:val="none"/>
                      <w:lang w:val="en-US" w:eastAsia="zh-CN"/>
                      <w14:textFill>
                        <w14:solidFill>
                          <w14:schemeClr w14:val="tx1"/>
                        </w14:solidFill>
                      </w14:textFill>
                    </w:rPr>
                    <w:t>车间</w:t>
                  </w:r>
                  <w:r>
                    <w:rPr>
                      <w:rFonts w:hint="eastAsia" w:ascii="Times New Roman" w:hAnsi="Times New Roman"/>
                      <w:bCs/>
                      <w:color w:val="000000" w:themeColor="text1"/>
                      <w:szCs w:val="21"/>
                      <w:u w:val="none"/>
                      <w14:textFill>
                        <w14:solidFill>
                          <w14:schemeClr w14:val="tx1"/>
                        </w14:solidFill>
                      </w14:textFill>
                    </w:rPr>
                    <w:t>水质软化，</w:t>
                  </w:r>
                  <w:r>
                    <w:rPr>
                      <w:rFonts w:hint="eastAsia" w:ascii="Times New Roman" w:hAnsi="Times New Roman"/>
                      <w:bCs/>
                      <w:color w:val="000000" w:themeColor="text1"/>
                      <w:szCs w:val="21"/>
                      <w:u w:val="none"/>
                      <w:lang w:val="en-US" w:eastAsia="zh-CN"/>
                      <w14:textFill>
                        <w14:solidFill>
                          <w14:schemeClr w14:val="tx1"/>
                        </w14:solidFill>
                      </w14:textFill>
                    </w:rPr>
                    <w:t>1</w:t>
                  </w:r>
                  <w:r>
                    <w:rPr>
                      <w:rFonts w:hint="eastAsia" w:ascii="Times New Roman" w:hAnsi="Times New Roman"/>
                      <w:bCs/>
                      <w:color w:val="000000" w:themeColor="text1"/>
                      <w:szCs w:val="21"/>
                      <w:u w:val="none"/>
                      <w14:textFill>
                        <w14:solidFill>
                          <w14:schemeClr w14:val="tx1"/>
                        </w14:solidFill>
                      </w14:textFill>
                    </w:rPr>
                    <w:t>个</w:t>
                  </w:r>
                  <w:r>
                    <w:rPr>
                      <w:rFonts w:hint="eastAsia" w:ascii="Times New Roman" w:hAnsi="Times New Roman"/>
                      <w:bCs/>
                      <w:color w:val="000000" w:themeColor="text1"/>
                      <w:szCs w:val="21"/>
                      <w:u w:val="none"/>
                      <w:lang w:val="en-US" w:eastAsia="zh-CN"/>
                      <w14:textFill>
                        <w14:solidFill>
                          <w14:schemeClr w14:val="tx1"/>
                        </w14:solidFill>
                      </w14:textFill>
                    </w:rPr>
                    <w:t>2</w:t>
                  </w:r>
                  <w:r>
                    <w:rPr>
                      <w:rFonts w:hint="eastAsia" w:ascii="Times New Roman" w:hAnsi="Times New Roman"/>
                      <w:bCs/>
                      <w:color w:val="000000" w:themeColor="text1"/>
                      <w:szCs w:val="21"/>
                      <w:u w:val="none"/>
                      <w14:textFill>
                        <w14:solidFill>
                          <w14:schemeClr w14:val="tx1"/>
                        </w14:solidFill>
                      </w14:textFill>
                    </w:rPr>
                    <w:t>0t软水罐用于储存离子交换树脂处理的软化水，1个</w:t>
                  </w:r>
                  <w:r>
                    <w:rPr>
                      <w:rFonts w:hint="eastAsia" w:ascii="Times New Roman" w:hAnsi="Times New Roman"/>
                      <w:bCs/>
                      <w:color w:val="000000" w:themeColor="text1"/>
                      <w:szCs w:val="21"/>
                      <w:u w:val="none"/>
                      <w:lang w:val="en-US" w:eastAsia="zh-CN"/>
                      <w14:textFill>
                        <w14:solidFill>
                          <w14:schemeClr w14:val="tx1"/>
                        </w14:solidFill>
                      </w14:textFill>
                    </w:rPr>
                    <w:t>2</w:t>
                  </w:r>
                  <w:r>
                    <w:rPr>
                      <w:rFonts w:hint="eastAsia" w:ascii="Times New Roman" w:hAnsi="Times New Roman"/>
                      <w:bCs/>
                      <w:color w:val="000000" w:themeColor="text1"/>
                      <w:szCs w:val="21"/>
                      <w:u w:val="none"/>
                      <w14:textFill>
                        <w14:solidFill>
                          <w14:schemeClr w14:val="tx1"/>
                        </w14:solidFill>
                      </w14:textFill>
                    </w:rPr>
                    <w:t>0t</w:t>
                  </w:r>
                  <w:r>
                    <w:rPr>
                      <w:rFonts w:hint="eastAsia" w:ascii="Times New Roman" w:hAnsi="Times New Roman"/>
                      <w:bCs/>
                      <w:color w:val="000000" w:themeColor="text1"/>
                      <w:szCs w:val="21"/>
                      <w:u w:val="none"/>
                      <w:lang w:val="en-US" w:eastAsia="zh-CN"/>
                      <w14:textFill>
                        <w14:solidFill>
                          <w14:schemeClr w14:val="tx1"/>
                        </w14:solidFill>
                      </w14:textFill>
                    </w:rPr>
                    <w:t>原</w:t>
                  </w:r>
                  <w:r>
                    <w:rPr>
                      <w:rFonts w:hint="eastAsia" w:ascii="Times New Roman" w:hAnsi="Times New Roman"/>
                      <w:bCs/>
                      <w:color w:val="000000" w:themeColor="text1"/>
                      <w:szCs w:val="21"/>
                      <w:u w:val="none"/>
                      <w14:textFill>
                        <w14:solidFill>
                          <w14:schemeClr w14:val="tx1"/>
                        </w14:solidFill>
                      </w14:textFill>
                    </w:rPr>
                    <w:t>水罐用于储存</w:t>
                  </w:r>
                  <w:r>
                    <w:rPr>
                      <w:rFonts w:hint="eastAsia" w:ascii="Times New Roman" w:hAnsi="Times New Roman"/>
                      <w:bCs/>
                      <w:color w:val="000000" w:themeColor="text1"/>
                      <w:szCs w:val="21"/>
                      <w:u w:val="none"/>
                      <w:lang w:val="en-US" w:eastAsia="zh-CN"/>
                      <w14:textFill>
                        <w14:solidFill>
                          <w14:schemeClr w14:val="tx1"/>
                        </w14:solidFill>
                      </w14:textFill>
                    </w:rPr>
                    <w:t>原水，1个2</w:t>
                  </w:r>
                  <w:r>
                    <w:rPr>
                      <w:rFonts w:hint="eastAsia" w:ascii="Times New Roman" w:hAnsi="Times New Roman"/>
                      <w:bCs/>
                      <w:color w:val="000000" w:themeColor="text1"/>
                      <w:szCs w:val="21"/>
                      <w:u w:val="none"/>
                      <w14:textFill>
                        <w14:solidFill>
                          <w14:schemeClr w14:val="tx1"/>
                        </w14:solidFill>
                      </w14:textFill>
                    </w:rPr>
                    <w:t>0t</w:t>
                  </w:r>
                  <w:r>
                    <w:rPr>
                      <w:rFonts w:hint="eastAsia" w:ascii="Times New Roman" w:hAnsi="Times New Roman"/>
                      <w:bCs/>
                      <w:color w:val="000000" w:themeColor="text1"/>
                      <w:szCs w:val="21"/>
                      <w:u w:val="none"/>
                      <w:lang w:val="en-US" w:eastAsia="zh-CN"/>
                      <w14:textFill>
                        <w14:solidFill>
                          <w14:schemeClr w14:val="tx1"/>
                        </w14:solidFill>
                      </w14:textFill>
                    </w:rPr>
                    <w:t>热水罐用于储存给全自动洗脱机间接加热产生的蒸汽冷凝水</w:t>
                  </w:r>
                </w:p>
              </w:tc>
            </w:tr>
            <w:tr w14:paraId="2FB819B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1165" w:type="dxa"/>
                  <w:vMerge w:val="restart"/>
                  <w:noWrap w:val="0"/>
                  <w:vAlign w:val="center"/>
                </w:tcPr>
                <w:p w14:paraId="35227107">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i w:val="0"/>
                      <w:iCs/>
                      <w:color w:val="auto"/>
                      <w:kern w:val="0"/>
                      <w:sz w:val="21"/>
                      <w:szCs w:val="21"/>
                      <w:u w:val="none"/>
                    </w:rPr>
                  </w:pPr>
                  <w:r>
                    <w:rPr>
                      <w:rFonts w:hint="default" w:ascii="Times New Roman" w:hAnsi="Times New Roman" w:cs="Times New Roman"/>
                      <w:i w:val="0"/>
                      <w:iCs/>
                      <w:color w:val="auto"/>
                      <w:kern w:val="0"/>
                      <w:sz w:val="21"/>
                      <w:szCs w:val="21"/>
                      <w:u w:val="none"/>
                    </w:rPr>
                    <w:t>公用工程</w:t>
                  </w:r>
                </w:p>
              </w:tc>
              <w:tc>
                <w:tcPr>
                  <w:tcW w:w="1284" w:type="dxa"/>
                  <w:noWrap w:val="0"/>
                  <w:vAlign w:val="center"/>
                </w:tcPr>
                <w:p w14:paraId="2DA9384B">
                  <w:pPr>
                    <w:keepNext w:val="0"/>
                    <w:keepLines w:val="0"/>
                    <w:pageBreakBefore w:val="0"/>
                    <w:widowControl w:val="0"/>
                    <w:kinsoku/>
                    <w:wordWrap/>
                    <w:overflowPunct/>
                    <w:topLinePunct w:val="0"/>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i w:val="0"/>
                      <w:iCs/>
                      <w:color w:val="auto"/>
                      <w:sz w:val="21"/>
                      <w:szCs w:val="21"/>
                      <w:u w:val="none"/>
                    </w:rPr>
                  </w:pPr>
                  <w:r>
                    <w:rPr>
                      <w:rFonts w:hint="default" w:ascii="Times New Roman" w:hAnsi="Times New Roman" w:cs="Times New Roman"/>
                      <w:i w:val="0"/>
                      <w:iCs/>
                      <w:color w:val="auto"/>
                      <w:sz w:val="21"/>
                      <w:szCs w:val="21"/>
                      <w:u w:val="none"/>
                    </w:rPr>
                    <w:t>给水</w:t>
                  </w:r>
                </w:p>
              </w:tc>
              <w:tc>
                <w:tcPr>
                  <w:tcW w:w="6074" w:type="dxa"/>
                  <w:noWrap w:val="0"/>
                  <w:vAlign w:val="center"/>
                </w:tcPr>
                <w:p w14:paraId="54E13B7C">
                  <w:pPr>
                    <w:keepNext w:val="0"/>
                    <w:keepLines w:val="0"/>
                    <w:pageBreakBefore w:val="0"/>
                    <w:widowControl w:val="0"/>
                    <w:kinsoku/>
                    <w:wordWrap/>
                    <w:overflowPunct/>
                    <w:topLinePunct w:val="0"/>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i w:val="0"/>
                      <w:iCs/>
                      <w:color w:val="auto"/>
                      <w:spacing w:val="-8"/>
                      <w:kern w:val="0"/>
                      <w:sz w:val="21"/>
                      <w:szCs w:val="21"/>
                      <w:u w:val="none"/>
                      <w:lang w:val="en-US"/>
                    </w:rPr>
                  </w:pPr>
                  <w:r>
                    <w:rPr>
                      <w:rFonts w:hint="eastAsia" w:cs="Times New Roman"/>
                      <w:i w:val="0"/>
                      <w:iCs w:val="0"/>
                      <w:caps w:val="0"/>
                      <w:smallCaps w:val="0"/>
                      <w:color w:val="auto"/>
                      <w:spacing w:val="0"/>
                      <w:position w:val="0"/>
                      <w:sz w:val="21"/>
                      <w:szCs w:val="21"/>
                      <w:u w:val="none"/>
                      <w:lang w:val="en-US" w:eastAsia="zh-CN"/>
                    </w:rPr>
                    <w:t>用水主要为生活用水、软水制备用水（离子交换树脂反冲洗用水、砂滤器反冲洗水、活性炭过滤反冲洗水、洗涤用水、熨烫机蒸汽损耗补水、洗涤过程间接加热蒸汽损耗补水、锅炉定期排水的补充水），由市政给水管网供给</w:t>
                  </w:r>
                </w:p>
              </w:tc>
            </w:tr>
            <w:tr w14:paraId="2EBC7B9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65" w:type="dxa"/>
                  <w:vMerge w:val="continue"/>
                  <w:noWrap w:val="0"/>
                  <w:vAlign w:val="center"/>
                </w:tcPr>
                <w:p w14:paraId="7A4D3E1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textAlignment w:val="auto"/>
                    <w:outlineLvl w:val="9"/>
                    <w:rPr>
                      <w:rFonts w:hint="default" w:ascii="Times New Roman" w:hAnsi="Times New Roman" w:cs="Times New Roman"/>
                      <w:i w:val="0"/>
                      <w:iCs/>
                      <w:color w:val="auto"/>
                      <w:kern w:val="0"/>
                      <w:sz w:val="21"/>
                      <w:szCs w:val="21"/>
                      <w:u w:val="none"/>
                    </w:rPr>
                  </w:pPr>
                </w:p>
              </w:tc>
              <w:tc>
                <w:tcPr>
                  <w:tcW w:w="1284" w:type="dxa"/>
                  <w:noWrap w:val="0"/>
                  <w:vAlign w:val="center"/>
                </w:tcPr>
                <w:p w14:paraId="4398C1F1">
                  <w:pPr>
                    <w:keepNext w:val="0"/>
                    <w:keepLines w:val="0"/>
                    <w:pageBreakBefore w:val="0"/>
                    <w:widowControl w:val="0"/>
                    <w:kinsoku/>
                    <w:wordWrap/>
                    <w:overflowPunct/>
                    <w:topLinePunct w:val="0"/>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i w:val="0"/>
                      <w:iCs/>
                      <w:color w:val="auto"/>
                      <w:sz w:val="21"/>
                      <w:szCs w:val="21"/>
                      <w:u w:val="none"/>
                    </w:rPr>
                  </w:pPr>
                  <w:r>
                    <w:rPr>
                      <w:rFonts w:hint="default" w:ascii="Times New Roman" w:hAnsi="Times New Roman" w:cs="Times New Roman"/>
                      <w:i w:val="0"/>
                      <w:iCs/>
                      <w:color w:val="auto"/>
                      <w:sz w:val="21"/>
                      <w:szCs w:val="21"/>
                      <w:u w:val="none"/>
                    </w:rPr>
                    <w:t>排水</w:t>
                  </w:r>
                </w:p>
              </w:tc>
              <w:tc>
                <w:tcPr>
                  <w:tcW w:w="6074" w:type="dxa"/>
                  <w:noWrap w:val="0"/>
                  <w:vAlign w:val="center"/>
                </w:tcPr>
                <w:p w14:paraId="2A48E8E3">
                  <w:pPr>
                    <w:keepNext w:val="0"/>
                    <w:keepLines w:val="0"/>
                    <w:pageBreakBefore w:val="0"/>
                    <w:widowControl w:val="0"/>
                    <w:kinsoku/>
                    <w:wordWrap/>
                    <w:overflowPunct/>
                    <w:topLinePunct w:val="0"/>
                    <w:bidi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i w:val="0"/>
                      <w:iCs/>
                      <w:color w:val="auto"/>
                      <w:kern w:val="0"/>
                      <w:sz w:val="21"/>
                      <w:szCs w:val="21"/>
                      <w:u w:val="none"/>
                      <w:lang w:val="en-US" w:eastAsia="zh-CN"/>
                    </w:rPr>
                  </w:pPr>
                  <w:r>
                    <w:rPr>
                      <w:rFonts w:hint="eastAsia" w:ascii="Times New Roman" w:hAnsi="Times New Roman" w:eastAsia="宋体" w:cs="Times New Roman"/>
                      <w:i w:val="0"/>
                      <w:iCs/>
                      <w:color w:val="auto"/>
                      <w:kern w:val="0"/>
                      <w:sz w:val="21"/>
                      <w:szCs w:val="21"/>
                      <w:u w:val="none"/>
                      <w:lang w:val="en-US" w:eastAsia="zh-CN"/>
                    </w:rPr>
                    <w:t>软水制备排水、离子交换树脂再生废水、洗涤废水、砂滤器反冲洗废水、活性炭过滤反冲洗废水、生活污水、锅炉定期排污水一并排入污水储池</w:t>
                  </w:r>
                  <w:r>
                    <w:rPr>
                      <w:rFonts w:hint="eastAsia" w:cs="Times New Roman"/>
                      <w:i w:val="0"/>
                      <w:iCs/>
                      <w:color w:val="auto"/>
                      <w:kern w:val="0"/>
                      <w:sz w:val="21"/>
                      <w:szCs w:val="21"/>
                      <w:u w:val="none"/>
                      <w:lang w:val="en-US" w:eastAsia="zh-CN"/>
                    </w:rPr>
                    <w:t>（有效容积100m</w:t>
                  </w:r>
                  <w:r>
                    <w:rPr>
                      <w:rFonts w:hint="eastAsia" w:cs="Times New Roman"/>
                      <w:i w:val="0"/>
                      <w:iCs/>
                      <w:color w:val="auto"/>
                      <w:kern w:val="0"/>
                      <w:sz w:val="21"/>
                      <w:szCs w:val="21"/>
                      <w:u w:val="none"/>
                      <w:vertAlign w:val="superscript"/>
                      <w:lang w:val="en-US" w:eastAsia="zh-CN"/>
                    </w:rPr>
                    <w:t>3</w:t>
                  </w:r>
                  <w:r>
                    <w:rPr>
                      <w:rFonts w:hint="eastAsia" w:cs="Times New Roman"/>
                      <w:i w:val="0"/>
                      <w:iCs/>
                      <w:color w:val="auto"/>
                      <w:kern w:val="0"/>
                      <w:sz w:val="21"/>
                      <w:szCs w:val="21"/>
                      <w:u w:val="none"/>
                      <w:lang w:val="en-US" w:eastAsia="zh-CN"/>
                    </w:rPr>
                    <w:t>）</w:t>
                  </w:r>
                  <w:r>
                    <w:rPr>
                      <w:rFonts w:hint="eastAsia" w:ascii="Times New Roman" w:hAnsi="Times New Roman" w:eastAsia="宋体" w:cs="Times New Roman"/>
                      <w:i w:val="0"/>
                      <w:iCs/>
                      <w:color w:val="auto"/>
                      <w:kern w:val="0"/>
                      <w:sz w:val="21"/>
                      <w:szCs w:val="21"/>
                      <w:u w:val="none"/>
                      <w:lang w:val="en-US" w:eastAsia="zh-CN"/>
                    </w:rPr>
                    <w:t>，</w:t>
                  </w:r>
                  <w:r>
                    <w:rPr>
                      <w:rFonts w:hint="eastAsia" w:cs="Times New Roman"/>
                      <w:i w:val="0"/>
                      <w:iCs/>
                      <w:color w:val="auto"/>
                      <w:kern w:val="0"/>
                      <w:sz w:val="21"/>
                      <w:szCs w:val="21"/>
                      <w:u w:val="none"/>
                      <w:lang w:val="en-US" w:eastAsia="zh-CN"/>
                    </w:rPr>
                    <w:t>满足</w:t>
                  </w:r>
                  <w:r>
                    <w:rPr>
                      <w:rFonts w:hint="eastAsia" w:ascii="Times New Roman" w:hAnsi="Times New Roman" w:eastAsia="宋体" w:cs="Times New Roman"/>
                      <w:i w:val="0"/>
                      <w:iCs/>
                      <w:color w:val="auto"/>
                      <w:kern w:val="0"/>
                      <w:sz w:val="21"/>
                      <w:szCs w:val="21"/>
                      <w:u w:val="none"/>
                      <w:lang w:val="en-US" w:eastAsia="zh-CN"/>
                    </w:rPr>
                    <w:t>白山市污水处理厂纳管标准后定期由罐车运至白山市污水处理厂，经处理满足《城镇污水处理厂污染物排放标准》(GB18918-2002)水污染物排放一级A标准后排入浑江</w:t>
                  </w:r>
                </w:p>
              </w:tc>
            </w:tr>
            <w:tr w14:paraId="374AD9D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65" w:type="dxa"/>
                  <w:vMerge w:val="continue"/>
                  <w:noWrap w:val="0"/>
                  <w:vAlign w:val="center"/>
                </w:tcPr>
                <w:p w14:paraId="2A31256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textAlignment w:val="auto"/>
                    <w:outlineLvl w:val="9"/>
                    <w:rPr>
                      <w:rFonts w:hint="default" w:ascii="Times New Roman" w:hAnsi="Times New Roman" w:cs="Times New Roman"/>
                      <w:i w:val="0"/>
                      <w:iCs/>
                      <w:color w:val="auto"/>
                      <w:kern w:val="0"/>
                      <w:sz w:val="21"/>
                      <w:szCs w:val="21"/>
                      <w:u w:val="none"/>
                    </w:rPr>
                  </w:pPr>
                </w:p>
              </w:tc>
              <w:tc>
                <w:tcPr>
                  <w:tcW w:w="1284" w:type="dxa"/>
                  <w:noWrap w:val="0"/>
                  <w:vAlign w:val="center"/>
                </w:tcPr>
                <w:p w14:paraId="7B93E9BC">
                  <w:pPr>
                    <w:keepNext w:val="0"/>
                    <w:keepLines w:val="0"/>
                    <w:pageBreakBefore w:val="0"/>
                    <w:widowControl w:val="0"/>
                    <w:kinsoku/>
                    <w:wordWrap/>
                    <w:overflowPunct/>
                    <w:topLinePunct w:val="0"/>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i w:val="0"/>
                      <w:iCs/>
                      <w:color w:val="auto"/>
                      <w:sz w:val="21"/>
                      <w:szCs w:val="21"/>
                      <w:u w:val="none"/>
                    </w:rPr>
                  </w:pPr>
                  <w:r>
                    <w:rPr>
                      <w:rFonts w:hint="default" w:ascii="Times New Roman" w:hAnsi="Times New Roman" w:cs="Times New Roman"/>
                      <w:i w:val="0"/>
                      <w:iCs/>
                      <w:color w:val="auto"/>
                      <w:sz w:val="21"/>
                      <w:szCs w:val="21"/>
                      <w:u w:val="none"/>
                    </w:rPr>
                    <w:t>供电</w:t>
                  </w:r>
                </w:p>
              </w:tc>
              <w:tc>
                <w:tcPr>
                  <w:tcW w:w="6074" w:type="dxa"/>
                  <w:noWrap w:val="0"/>
                  <w:vAlign w:val="center"/>
                </w:tcPr>
                <w:p w14:paraId="66E0D278">
                  <w:pPr>
                    <w:keepNext w:val="0"/>
                    <w:keepLines w:val="0"/>
                    <w:pageBreakBefore w:val="0"/>
                    <w:widowControl w:val="0"/>
                    <w:kinsoku/>
                    <w:wordWrap/>
                    <w:overflowPunct/>
                    <w:topLinePunct w:val="0"/>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i w:val="0"/>
                      <w:iCs/>
                      <w:color w:val="auto"/>
                      <w:sz w:val="21"/>
                      <w:szCs w:val="21"/>
                      <w:u w:val="none"/>
                    </w:rPr>
                  </w:pPr>
                  <w:r>
                    <w:rPr>
                      <w:rFonts w:hint="default" w:ascii="Times New Roman" w:hAnsi="Times New Roman" w:cs="Times New Roman"/>
                      <w:i w:val="0"/>
                      <w:iCs/>
                      <w:color w:val="auto"/>
                      <w:sz w:val="21"/>
                      <w:szCs w:val="21"/>
                      <w:u w:val="none"/>
                    </w:rPr>
                    <w:t>由市政电网统一供应</w:t>
                  </w:r>
                </w:p>
              </w:tc>
            </w:tr>
            <w:tr w14:paraId="03CC350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65" w:type="dxa"/>
                  <w:vMerge w:val="continue"/>
                  <w:noWrap w:val="0"/>
                  <w:vAlign w:val="center"/>
                </w:tcPr>
                <w:p w14:paraId="4CA80B99">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textAlignment w:val="auto"/>
                    <w:outlineLvl w:val="9"/>
                    <w:rPr>
                      <w:rFonts w:hint="default" w:ascii="Times New Roman" w:hAnsi="Times New Roman" w:cs="Times New Roman"/>
                      <w:i w:val="0"/>
                      <w:iCs/>
                      <w:color w:val="auto"/>
                      <w:kern w:val="0"/>
                      <w:sz w:val="21"/>
                      <w:szCs w:val="21"/>
                      <w:u w:val="none"/>
                    </w:rPr>
                  </w:pPr>
                </w:p>
              </w:tc>
              <w:tc>
                <w:tcPr>
                  <w:tcW w:w="1284" w:type="dxa"/>
                  <w:noWrap w:val="0"/>
                  <w:vAlign w:val="center"/>
                </w:tcPr>
                <w:p w14:paraId="506C1889">
                  <w:pPr>
                    <w:keepNext w:val="0"/>
                    <w:keepLines w:val="0"/>
                    <w:pageBreakBefore w:val="0"/>
                    <w:widowControl w:val="0"/>
                    <w:kinsoku/>
                    <w:wordWrap/>
                    <w:overflowPunct/>
                    <w:topLinePunct w:val="0"/>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i w:val="0"/>
                      <w:iCs/>
                      <w:color w:val="auto"/>
                      <w:sz w:val="21"/>
                      <w:szCs w:val="21"/>
                      <w:u w:val="none"/>
                    </w:rPr>
                  </w:pPr>
                  <w:r>
                    <w:rPr>
                      <w:rFonts w:hint="default" w:ascii="Times New Roman" w:hAnsi="Times New Roman" w:cs="Times New Roman"/>
                      <w:i w:val="0"/>
                      <w:iCs/>
                      <w:color w:val="auto"/>
                      <w:sz w:val="21"/>
                      <w:szCs w:val="21"/>
                      <w:u w:val="none"/>
                    </w:rPr>
                    <w:t>供热</w:t>
                  </w:r>
                </w:p>
              </w:tc>
              <w:tc>
                <w:tcPr>
                  <w:tcW w:w="6074" w:type="dxa"/>
                  <w:noWrap w:val="0"/>
                  <w:vAlign w:val="center"/>
                </w:tcPr>
                <w:p w14:paraId="0EBA20BB">
                  <w:pPr>
                    <w:keepNext w:val="0"/>
                    <w:keepLines w:val="0"/>
                    <w:widowControl/>
                    <w:suppressLineNumbers w:val="0"/>
                    <w:jc w:val="center"/>
                    <w:rPr>
                      <w:rFonts w:hint="default" w:ascii="Times New Roman" w:hAnsi="Times New Roman" w:eastAsia="宋体" w:cs="Times New Roman"/>
                      <w:i w:val="0"/>
                      <w:iCs/>
                      <w:color w:val="auto"/>
                      <w:kern w:val="0"/>
                      <w:sz w:val="21"/>
                      <w:szCs w:val="21"/>
                      <w:u w:val="none"/>
                      <w:lang w:val="en-US" w:eastAsia="zh-CN"/>
                    </w:rPr>
                  </w:pPr>
                  <w:r>
                    <w:rPr>
                      <w:rFonts w:hint="eastAsia" w:cs="宋体"/>
                      <w:color w:val="000000" w:themeColor="text1"/>
                      <w:kern w:val="0"/>
                      <w:szCs w:val="21"/>
                      <w:lang w:val="en-US" w:eastAsia="zh-CN"/>
                      <w14:textFill>
                        <w14:solidFill>
                          <w14:schemeClr w14:val="tx1"/>
                        </w14:solidFill>
                      </w14:textFill>
                    </w:rPr>
                    <w:t>设置一台2.5t/h生物质蒸汽锅炉为洗涤用水（间接加热）提供热源和熨烫机提供蒸汽，冬季取暖采用设备余热</w:t>
                  </w:r>
                </w:p>
              </w:tc>
            </w:tr>
            <w:tr w14:paraId="0E9E118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165" w:type="dxa"/>
                  <w:vMerge w:val="restart"/>
                  <w:noWrap w:val="0"/>
                  <w:vAlign w:val="center"/>
                </w:tcPr>
                <w:p w14:paraId="19D68FE3">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i w:val="0"/>
                      <w:iCs/>
                      <w:color w:val="auto"/>
                      <w:kern w:val="0"/>
                      <w:sz w:val="21"/>
                      <w:szCs w:val="21"/>
                      <w:u w:val="none"/>
                    </w:rPr>
                  </w:pPr>
                  <w:r>
                    <w:rPr>
                      <w:rFonts w:hint="default" w:ascii="Times New Roman" w:hAnsi="Times New Roman" w:cs="Times New Roman"/>
                      <w:i w:val="0"/>
                      <w:iCs/>
                      <w:color w:val="auto"/>
                      <w:kern w:val="0"/>
                      <w:sz w:val="21"/>
                      <w:szCs w:val="21"/>
                      <w:u w:val="none"/>
                    </w:rPr>
                    <w:t>环保工程</w:t>
                  </w:r>
                </w:p>
              </w:tc>
              <w:tc>
                <w:tcPr>
                  <w:tcW w:w="1284" w:type="dxa"/>
                  <w:noWrap w:val="0"/>
                  <w:vAlign w:val="center"/>
                </w:tcPr>
                <w:p w14:paraId="4E72F716">
                  <w:pPr>
                    <w:keepNext w:val="0"/>
                    <w:keepLines w:val="0"/>
                    <w:pageBreakBefore w:val="0"/>
                    <w:widowControl w:val="0"/>
                    <w:kinsoku/>
                    <w:wordWrap/>
                    <w:overflowPunct/>
                    <w:topLinePunct w:val="0"/>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i w:val="0"/>
                      <w:iCs/>
                      <w:color w:val="auto"/>
                      <w:kern w:val="0"/>
                      <w:sz w:val="21"/>
                      <w:szCs w:val="21"/>
                      <w:u w:val="none"/>
                    </w:rPr>
                  </w:pPr>
                  <w:r>
                    <w:rPr>
                      <w:rFonts w:hint="default" w:ascii="Times New Roman" w:hAnsi="Times New Roman" w:cs="Times New Roman"/>
                      <w:i w:val="0"/>
                      <w:iCs/>
                      <w:color w:val="auto"/>
                      <w:kern w:val="0"/>
                      <w:sz w:val="21"/>
                      <w:szCs w:val="21"/>
                      <w:u w:val="none"/>
                    </w:rPr>
                    <w:t>废水治理措施</w:t>
                  </w:r>
                </w:p>
              </w:tc>
              <w:tc>
                <w:tcPr>
                  <w:tcW w:w="6074" w:type="dxa"/>
                  <w:noWrap w:val="0"/>
                  <w:vAlign w:val="center"/>
                </w:tcPr>
                <w:p w14:paraId="0820CE68">
                  <w:pPr>
                    <w:keepNext w:val="0"/>
                    <w:keepLines w:val="0"/>
                    <w:pageBreakBefore w:val="0"/>
                    <w:widowControl w:val="0"/>
                    <w:kinsoku/>
                    <w:wordWrap/>
                    <w:overflowPunct/>
                    <w:topLinePunct w:val="0"/>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i w:val="0"/>
                      <w:iCs/>
                      <w:color w:val="auto"/>
                      <w:kern w:val="0"/>
                      <w:sz w:val="21"/>
                      <w:szCs w:val="21"/>
                      <w:u w:val="none"/>
                    </w:rPr>
                  </w:pPr>
                  <w:r>
                    <w:rPr>
                      <w:rFonts w:hint="eastAsia" w:ascii="Times New Roman" w:hAnsi="Times New Roman" w:eastAsia="宋体" w:cs="Times New Roman"/>
                      <w:i w:val="0"/>
                      <w:iCs/>
                      <w:color w:val="auto"/>
                      <w:kern w:val="0"/>
                      <w:sz w:val="21"/>
                      <w:szCs w:val="21"/>
                      <w:u w:val="none"/>
                      <w:lang w:val="en-US" w:eastAsia="zh-CN"/>
                    </w:rPr>
                    <w:t>软水制备排水、离子交换树脂再生废水、洗涤废水、砂滤器反冲洗废水、活性炭过滤反冲洗废水、生活污水、锅炉定期排污水一并排入污水储池</w:t>
                  </w:r>
                  <w:r>
                    <w:rPr>
                      <w:rFonts w:hint="eastAsia" w:cs="Times New Roman"/>
                      <w:i w:val="0"/>
                      <w:iCs/>
                      <w:color w:val="auto"/>
                      <w:kern w:val="0"/>
                      <w:sz w:val="21"/>
                      <w:szCs w:val="21"/>
                      <w:u w:val="none"/>
                      <w:lang w:val="en-US" w:eastAsia="zh-CN"/>
                    </w:rPr>
                    <w:t>（有效容积100m</w:t>
                  </w:r>
                  <w:r>
                    <w:rPr>
                      <w:rFonts w:hint="eastAsia" w:cs="Times New Roman"/>
                      <w:i w:val="0"/>
                      <w:iCs/>
                      <w:color w:val="auto"/>
                      <w:kern w:val="0"/>
                      <w:sz w:val="21"/>
                      <w:szCs w:val="21"/>
                      <w:u w:val="none"/>
                      <w:vertAlign w:val="superscript"/>
                      <w:lang w:val="en-US" w:eastAsia="zh-CN"/>
                    </w:rPr>
                    <w:t>3</w:t>
                  </w:r>
                  <w:r>
                    <w:rPr>
                      <w:rFonts w:hint="eastAsia" w:cs="Times New Roman"/>
                      <w:i w:val="0"/>
                      <w:iCs/>
                      <w:color w:val="auto"/>
                      <w:kern w:val="0"/>
                      <w:sz w:val="21"/>
                      <w:szCs w:val="21"/>
                      <w:u w:val="none"/>
                      <w:lang w:val="en-US" w:eastAsia="zh-CN"/>
                    </w:rPr>
                    <w:t>）</w:t>
                  </w:r>
                  <w:r>
                    <w:rPr>
                      <w:rFonts w:hint="eastAsia" w:ascii="Times New Roman" w:hAnsi="Times New Roman" w:eastAsia="宋体" w:cs="Times New Roman"/>
                      <w:i w:val="0"/>
                      <w:iCs/>
                      <w:color w:val="auto"/>
                      <w:kern w:val="0"/>
                      <w:sz w:val="21"/>
                      <w:szCs w:val="21"/>
                      <w:u w:val="none"/>
                      <w:lang w:val="en-US" w:eastAsia="zh-CN"/>
                    </w:rPr>
                    <w:t>，</w:t>
                  </w:r>
                  <w:r>
                    <w:rPr>
                      <w:rFonts w:hint="eastAsia" w:cs="Times New Roman"/>
                      <w:i w:val="0"/>
                      <w:iCs/>
                      <w:color w:val="auto"/>
                      <w:kern w:val="0"/>
                      <w:sz w:val="21"/>
                      <w:szCs w:val="21"/>
                      <w:u w:val="none"/>
                      <w:lang w:val="en-US" w:eastAsia="zh-CN"/>
                    </w:rPr>
                    <w:t>满足</w:t>
                  </w:r>
                  <w:r>
                    <w:rPr>
                      <w:rFonts w:hint="eastAsia" w:ascii="Times New Roman" w:hAnsi="Times New Roman" w:eastAsia="宋体" w:cs="Times New Roman"/>
                      <w:i w:val="0"/>
                      <w:iCs/>
                      <w:color w:val="auto"/>
                      <w:kern w:val="0"/>
                      <w:sz w:val="21"/>
                      <w:szCs w:val="21"/>
                      <w:u w:val="none"/>
                      <w:lang w:val="en-US" w:eastAsia="zh-CN"/>
                    </w:rPr>
                    <w:t>白山市污水处理厂纳管标准后定期由罐车运至白山市污水处理厂，经处理满足《城镇污水处理厂污染物排放标准》(GB18918-2002)水污染物排放一级A标准后排入浑江</w:t>
                  </w:r>
                </w:p>
              </w:tc>
            </w:tr>
            <w:tr w14:paraId="1334B86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1165" w:type="dxa"/>
                  <w:vMerge w:val="continue"/>
                  <w:noWrap w:val="0"/>
                  <w:vAlign w:val="center"/>
                </w:tcPr>
                <w:p w14:paraId="526CE3D1">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i w:val="0"/>
                      <w:iCs/>
                      <w:color w:val="auto"/>
                      <w:kern w:val="0"/>
                      <w:sz w:val="21"/>
                      <w:szCs w:val="21"/>
                      <w:u w:val="none"/>
                    </w:rPr>
                  </w:pPr>
                </w:p>
              </w:tc>
              <w:tc>
                <w:tcPr>
                  <w:tcW w:w="1284" w:type="dxa"/>
                  <w:noWrap w:val="0"/>
                  <w:vAlign w:val="center"/>
                </w:tcPr>
                <w:p w14:paraId="1B279FAD">
                  <w:pPr>
                    <w:keepNext w:val="0"/>
                    <w:keepLines w:val="0"/>
                    <w:pageBreakBefore w:val="0"/>
                    <w:widowControl w:val="0"/>
                    <w:kinsoku/>
                    <w:wordWrap/>
                    <w:overflowPunct/>
                    <w:topLinePunct w:val="0"/>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i w:val="0"/>
                      <w:iCs/>
                      <w:color w:val="auto"/>
                      <w:kern w:val="0"/>
                      <w:sz w:val="21"/>
                      <w:szCs w:val="21"/>
                      <w:u w:val="none"/>
                    </w:rPr>
                  </w:pPr>
                  <w:r>
                    <w:rPr>
                      <w:rFonts w:hint="default" w:ascii="Times New Roman" w:hAnsi="Times New Roman" w:eastAsia="宋体" w:cs="Times New Roman"/>
                      <w:i w:val="0"/>
                      <w:iCs/>
                      <w:color w:val="auto"/>
                      <w:kern w:val="0"/>
                      <w:sz w:val="21"/>
                      <w:szCs w:val="21"/>
                      <w:u w:val="none"/>
                    </w:rPr>
                    <w:t>废</w:t>
                  </w:r>
                  <w:r>
                    <w:rPr>
                      <w:rFonts w:hint="default" w:ascii="Times New Roman" w:hAnsi="Times New Roman" w:eastAsia="宋体" w:cs="Times New Roman"/>
                      <w:i w:val="0"/>
                      <w:iCs/>
                      <w:color w:val="auto"/>
                      <w:kern w:val="0"/>
                      <w:sz w:val="21"/>
                      <w:szCs w:val="21"/>
                      <w:u w:val="none"/>
                      <w:lang w:eastAsia="zh-CN"/>
                    </w:rPr>
                    <w:t>气</w:t>
                  </w:r>
                  <w:r>
                    <w:rPr>
                      <w:rFonts w:hint="default" w:ascii="Times New Roman" w:hAnsi="Times New Roman" w:eastAsia="宋体" w:cs="Times New Roman"/>
                      <w:i w:val="0"/>
                      <w:iCs/>
                      <w:color w:val="auto"/>
                      <w:kern w:val="0"/>
                      <w:sz w:val="21"/>
                      <w:szCs w:val="21"/>
                      <w:u w:val="none"/>
                    </w:rPr>
                    <w:t>治</w:t>
                  </w:r>
                  <w:r>
                    <w:rPr>
                      <w:rFonts w:hint="default" w:ascii="Times New Roman" w:hAnsi="Times New Roman" w:cs="Times New Roman"/>
                      <w:i w:val="0"/>
                      <w:iCs/>
                      <w:color w:val="auto"/>
                      <w:kern w:val="0"/>
                      <w:sz w:val="21"/>
                      <w:szCs w:val="21"/>
                      <w:u w:val="none"/>
                    </w:rPr>
                    <w:t>理措施</w:t>
                  </w:r>
                </w:p>
              </w:tc>
              <w:tc>
                <w:tcPr>
                  <w:tcW w:w="6074" w:type="dxa"/>
                  <w:noWrap w:val="0"/>
                  <w:vAlign w:val="center"/>
                </w:tcPr>
                <w:p w14:paraId="3D24811D">
                  <w:pPr>
                    <w:keepNext w:val="0"/>
                    <w:keepLines w:val="0"/>
                    <w:pageBreakBefore w:val="0"/>
                    <w:widowControl w:val="0"/>
                    <w:kinsoku/>
                    <w:wordWrap/>
                    <w:overflowPunct/>
                    <w:topLinePunct w:val="0"/>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i w:val="0"/>
                      <w:iCs/>
                      <w:color w:val="auto"/>
                      <w:sz w:val="21"/>
                      <w:szCs w:val="21"/>
                      <w:u w:val="none"/>
                    </w:rPr>
                  </w:pPr>
                  <w:r>
                    <w:rPr>
                      <w:rFonts w:hint="default" w:ascii="Times New Roman" w:hAnsi="Times New Roman" w:cs="Times New Roman"/>
                      <w:i w:val="0"/>
                      <w:iCs/>
                      <w:color w:val="auto"/>
                      <w:sz w:val="21"/>
                      <w:szCs w:val="21"/>
                      <w:u w:val="none"/>
                    </w:rPr>
                    <w:t>锅炉烟气经脉冲袋式除尘器</w:t>
                  </w:r>
                  <w:r>
                    <w:rPr>
                      <w:rFonts w:hint="eastAsia"/>
                      <w:color w:val="auto"/>
                      <w:sz w:val="21"/>
                      <w:szCs w:val="21"/>
                      <w:highlight w:val="none"/>
                      <w:u w:val="none" w:color="auto"/>
                      <w:lang w:val="en-US" w:eastAsia="zh-CN"/>
                    </w:rPr>
                    <w:t>+低氮燃烧</w:t>
                  </w:r>
                  <w:r>
                    <w:rPr>
                      <w:rFonts w:hint="default" w:ascii="Times New Roman" w:hAnsi="Times New Roman" w:cs="Times New Roman"/>
                      <w:i w:val="0"/>
                      <w:iCs/>
                      <w:color w:val="auto"/>
                      <w:sz w:val="21"/>
                      <w:szCs w:val="21"/>
                      <w:u w:val="none"/>
                    </w:rPr>
                    <w:t>处理后由一根</w:t>
                  </w:r>
                  <w:r>
                    <w:rPr>
                      <w:rFonts w:hint="eastAsia" w:cs="Times New Roman"/>
                      <w:i w:val="0"/>
                      <w:iCs/>
                      <w:color w:val="auto"/>
                      <w:sz w:val="21"/>
                      <w:szCs w:val="21"/>
                      <w:u w:val="none"/>
                      <w:lang w:val="en-US" w:eastAsia="zh-CN"/>
                    </w:rPr>
                    <w:t>30</w:t>
                  </w:r>
                  <w:r>
                    <w:rPr>
                      <w:rFonts w:hint="default" w:ascii="Times New Roman" w:hAnsi="Times New Roman" w:cs="Times New Roman"/>
                      <w:i w:val="0"/>
                      <w:iCs/>
                      <w:color w:val="auto"/>
                      <w:sz w:val="21"/>
                      <w:szCs w:val="21"/>
                      <w:u w:val="none"/>
                    </w:rPr>
                    <w:t>m高烟囱排放</w:t>
                  </w:r>
                </w:p>
              </w:tc>
            </w:tr>
            <w:tr w14:paraId="4127588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1165" w:type="dxa"/>
                  <w:vMerge w:val="continue"/>
                  <w:noWrap w:val="0"/>
                  <w:vAlign w:val="center"/>
                </w:tcPr>
                <w:p w14:paraId="232DFAC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i w:val="0"/>
                      <w:iCs/>
                      <w:color w:val="auto"/>
                      <w:kern w:val="0"/>
                      <w:sz w:val="21"/>
                      <w:szCs w:val="21"/>
                      <w:u w:val="none"/>
                    </w:rPr>
                  </w:pPr>
                </w:p>
              </w:tc>
              <w:tc>
                <w:tcPr>
                  <w:tcW w:w="1284" w:type="dxa"/>
                  <w:noWrap w:val="0"/>
                  <w:vAlign w:val="center"/>
                </w:tcPr>
                <w:p w14:paraId="6284FA8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i w:val="0"/>
                      <w:iCs/>
                      <w:color w:val="auto"/>
                      <w:kern w:val="0"/>
                      <w:sz w:val="21"/>
                      <w:szCs w:val="21"/>
                      <w:u w:val="none"/>
                    </w:rPr>
                  </w:pPr>
                  <w:r>
                    <w:rPr>
                      <w:rFonts w:hint="default" w:ascii="Times New Roman" w:hAnsi="Times New Roman" w:cs="Times New Roman"/>
                      <w:i w:val="0"/>
                      <w:iCs/>
                      <w:color w:val="auto"/>
                      <w:kern w:val="0"/>
                      <w:sz w:val="21"/>
                      <w:szCs w:val="21"/>
                      <w:u w:val="none"/>
                    </w:rPr>
                    <w:t>固废治理措施</w:t>
                  </w:r>
                </w:p>
              </w:tc>
              <w:tc>
                <w:tcPr>
                  <w:tcW w:w="6074" w:type="dxa"/>
                  <w:noWrap w:val="0"/>
                  <w:vAlign w:val="center"/>
                </w:tcPr>
                <w:p w14:paraId="6430E99A">
                  <w:pPr>
                    <w:keepNext w:val="0"/>
                    <w:keepLines w:val="0"/>
                    <w:pageBreakBefore w:val="0"/>
                    <w:widowControl w:val="0"/>
                    <w:kinsoku/>
                    <w:wordWrap/>
                    <w:overflowPunct/>
                    <w:topLinePunct w:val="0"/>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i w:val="0"/>
                      <w:iCs/>
                      <w:color w:val="auto"/>
                      <w:kern w:val="0"/>
                      <w:sz w:val="21"/>
                      <w:szCs w:val="21"/>
                      <w:u w:val="none"/>
                      <w:lang w:val="en-US" w:eastAsia="zh-CN"/>
                    </w:rPr>
                  </w:pPr>
                  <w:r>
                    <w:rPr>
                      <w:rFonts w:hint="default" w:ascii="Times New Roman" w:hAnsi="Times New Roman" w:cs="Times New Roman"/>
                      <w:i w:val="0"/>
                      <w:iCs/>
                      <w:color w:val="auto"/>
                      <w:kern w:val="0"/>
                      <w:sz w:val="21"/>
                      <w:szCs w:val="21"/>
                      <w:u w:val="none"/>
                      <w:lang w:val="en-US"/>
                    </w:rPr>
                    <w:t>锅炉灰渣、除尘器捕集粉尘装入暂存袋密闭暂存在锅炉房内，</w:t>
                  </w:r>
                  <w:r>
                    <w:rPr>
                      <w:rFonts w:hint="eastAsia" w:cs="Times New Roman"/>
                      <w:i w:val="0"/>
                      <w:iCs/>
                      <w:color w:val="auto"/>
                      <w:kern w:val="0"/>
                      <w:sz w:val="21"/>
                      <w:szCs w:val="21"/>
                      <w:u w:val="none"/>
                      <w:lang w:val="en-US" w:eastAsia="zh-CN"/>
                    </w:rPr>
                    <w:t>定期送东辽县日月星有机肥有限公司生产有机肥</w:t>
                  </w:r>
                  <w:r>
                    <w:rPr>
                      <w:rFonts w:hint="default" w:ascii="Times New Roman" w:hAnsi="Times New Roman" w:cs="Times New Roman"/>
                      <w:i w:val="0"/>
                      <w:iCs/>
                      <w:color w:val="auto"/>
                      <w:kern w:val="0"/>
                      <w:sz w:val="21"/>
                      <w:szCs w:val="21"/>
                      <w:u w:val="none"/>
                      <w:lang w:val="en-US"/>
                    </w:rPr>
                    <w:t>；废布袋</w:t>
                  </w:r>
                  <w:r>
                    <w:rPr>
                      <w:rFonts w:hint="eastAsia"/>
                      <w:color w:val="auto"/>
                      <w:sz w:val="21"/>
                      <w:szCs w:val="21"/>
                      <w:highlight w:val="none"/>
                      <w:u w:val="none" w:color="auto"/>
                    </w:rPr>
                    <w:t>委托环卫部门统一处理</w:t>
                  </w:r>
                  <w:r>
                    <w:rPr>
                      <w:rFonts w:hint="default" w:ascii="Times New Roman" w:hAnsi="Times New Roman" w:cs="Times New Roman"/>
                      <w:i w:val="0"/>
                      <w:iCs/>
                      <w:color w:val="auto"/>
                      <w:kern w:val="0"/>
                      <w:sz w:val="21"/>
                      <w:szCs w:val="21"/>
                      <w:u w:val="none"/>
                      <w:lang w:val="en-US"/>
                    </w:rPr>
                    <w:t>；生活垃圾、锅炉软化水生产设施产生的废离子交换树脂、废包装物委托环卫部门统一处理；废石英砂</w:t>
                  </w:r>
                  <w:r>
                    <w:rPr>
                      <w:rFonts w:hint="eastAsia" w:cs="Times New Roman"/>
                      <w:i w:val="0"/>
                      <w:iCs/>
                      <w:color w:val="auto"/>
                      <w:kern w:val="0"/>
                      <w:sz w:val="21"/>
                      <w:szCs w:val="21"/>
                      <w:u w:val="none"/>
                      <w:lang w:val="en-US" w:eastAsia="zh-CN"/>
                    </w:rPr>
                    <w:t>由柳晶（长春）环保科技有限公司处理</w:t>
                  </w:r>
                  <w:r>
                    <w:rPr>
                      <w:rFonts w:hint="default" w:ascii="Times New Roman" w:hAnsi="Times New Roman" w:cs="Times New Roman"/>
                      <w:i w:val="0"/>
                      <w:iCs/>
                      <w:color w:val="auto"/>
                      <w:kern w:val="0"/>
                      <w:sz w:val="21"/>
                      <w:szCs w:val="21"/>
                      <w:u w:val="none"/>
                      <w:lang w:val="en-US"/>
                    </w:rPr>
                    <w:t>；废活性炭</w:t>
                  </w:r>
                  <w:r>
                    <w:rPr>
                      <w:rFonts w:hint="eastAsia" w:cs="Times New Roman"/>
                      <w:i w:val="0"/>
                      <w:iCs/>
                      <w:color w:val="auto"/>
                      <w:kern w:val="0"/>
                      <w:sz w:val="21"/>
                      <w:szCs w:val="21"/>
                      <w:u w:val="none"/>
                      <w:lang w:val="en-US" w:eastAsia="zh-CN"/>
                    </w:rPr>
                    <w:t>由长春市群力废旧物资回收公司处理</w:t>
                  </w:r>
                </w:p>
              </w:tc>
            </w:tr>
            <w:tr w14:paraId="549B33F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05" w:hRule="atLeast"/>
                <w:jc w:val="center"/>
              </w:trPr>
              <w:tc>
                <w:tcPr>
                  <w:tcW w:w="1165" w:type="dxa"/>
                  <w:vMerge w:val="continue"/>
                  <w:noWrap w:val="0"/>
                  <w:vAlign w:val="center"/>
                </w:tcPr>
                <w:p w14:paraId="5B42D35E">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i w:val="0"/>
                      <w:iCs/>
                      <w:color w:val="auto"/>
                      <w:kern w:val="0"/>
                      <w:sz w:val="21"/>
                      <w:szCs w:val="21"/>
                      <w:u w:val="none"/>
                    </w:rPr>
                  </w:pPr>
                </w:p>
              </w:tc>
              <w:tc>
                <w:tcPr>
                  <w:tcW w:w="1284" w:type="dxa"/>
                  <w:noWrap w:val="0"/>
                  <w:vAlign w:val="center"/>
                </w:tcPr>
                <w:p w14:paraId="0FBA93AF">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i w:val="0"/>
                      <w:iCs/>
                      <w:color w:val="auto"/>
                      <w:kern w:val="0"/>
                      <w:sz w:val="21"/>
                      <w:szCs w:val="21"/>
                      <w:u w:val="none"/>
                    </w:rPr>
                  </w:pPr>
                  <w:r>
                    <w:rPr>
                      <w:rFonts w:hint="default" w:ascii="Times New Roman" w:hAnsi="Times New Roman" w:cs="Times New Roman"/>
                      <w:i w:val="0"/>
                      <w:iCs/>
                      <w:color w:val="auto"/>
                      <w:kern w:val="0"/>
                      <w:sz w:val="21"/>
                      <w:szCs w:val="21"/>
                      <w:u w:val="none"/>
                    </w:rPr>
                    <w:t>噪声防治措施</w:t>
                  </w:r>
                </w:p>
              </w:tc>
              <w:tc>
                <w:tcPr>
                  <w:tcW w:w="6074" w:type="dxa"/>
                  <w:noWrap w:val="0"/>
                  <w:vAlign w:val="center"/>
                </w:tcPr>
                <w:p w14:paraId="305DECD8">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cs="Times New Roman"/>
                      <w:bCs/>
                      <w:i w:val="0"/>
                      <w:iCs/>
                      <w:color w:val="auto"/>
                      <w:kern w:val="0"/>
                      <w:sz w:val="21"/>
                      <w:szCs w:val="21"/>
                      <w:u w:val="none"/>
                    </w:rPr>
                  </w:pPr>
                  <w:r>
                    <w:rPr>
                      <w:rFonts w:hint="default" w:ascii="Times New Roman" w:hAnsi="Times New Roman" w:cs="Times New Roman"/>
                      <w:i w:val="0"/>
                      <w:iCs/>
                      <w:color w:val="auto"/>
                      <w:sz w:val="21"/>
                      <w:szCs w:val="21"/>
                      <w:u w:val="none"/>
                      <w:shd w:val="clear" w:color="auto" w:fill="auto"/>
                    </w:rPr>
                    <w:t>选用低噪声设备，减振、隔声设施</w:t>
                  </w:r>
                </w:p>
              </w:tc>
            </w:tr>
          </w:tbl>
          <w:p w14:paraId="19B17B4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jc w:val="both"/>
              <w:textAlignment w:val="auto"/>
              <w:outlineLvl w:val="9"/>
              <w:rPr>
                <w:rFonts w:hint="default" w:ascii="Times New Roman" w:hAnsi="Times New Roman" w:cs="Times New Roman"/>
                <w:b/>
                <w:color w:val="auto"/>
                <w:sz w:val="24"/>
                <w:szCs w:val="24"/>
                <w:lang w:val="en-US" w:eastAsia="zh-CN"/>
              </w:rPr>
            </w:pPr>
          </w:p>
          <w:p w14:paraId="5244680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jc w:val="both"/>
              <w:textAlignment w:val="auto"/>
              <w:outlineLvl w:val="9"/>
              <w:rPr>
                <w:rFonts w:hint="default" w:ascii="Times New Roman" w:hAnsi="Times New Roman" w:cs="Times New Roman"/>
                <w:b/>
                <w:color w:val="auto"/>
                <w:sz w:val="24"/>
                <w:szCs w:val="24"/>
                <w:lang w:val="en-US" w:eastAsia="zh-CN"/>
              </w:rPr>
            </w:pPr>
            <w:r>
              <w:rPr>
                <w:rFonts w:hint="default" w:ascii="Times New Roman" w:hAnsi="Times New Roman" w:cs="Times New Roman"/>
                <w:b/>
                <w:color w:val="auto"/>
                <w:sz w:val="24"/>
                <w:szCs w:val="24"/>
                <w:lang w:val="en-US" w:eastAsia="zh-CN"/>
              </w:rPr>
              <w:t>5</w:t>
            </w:r>
            <w:r>
              <w:rPr>
                <w:rFonts w:hint="default" w:ascii="Times New Roman" w:hAnsi="Times New Roman" w:cs="Times New Roman"/>
                <w:b/>
                <w:color w:val="auto"/>
                <w:sz w:val="24"/>
                <w:szCs w:val="24"/>
              </w:rPr>
              <w:t>、</w:t>
            </w:r>
            <w:r>
              <w:rPr>
                <w:rFonts w:hint="default" w:ascii="Times New Roman" w:hAnsi="Times New Roman" w:cs="Times New Roman"/>
                <w:b/>
                <w:color w:val="auto"/>
                <w:sz w:val="24"/>
                <w:szCs w:val="24"/>
                <w:lang w:val="en-US" w:eastAsia="zh-CN"/>
              </w:rPr>
              <w:t>主要原辅材料</w:t>
            </w:r>
            <w:r>
              <w:rPr>
                <w:rFonts w:hint="eastAsia" w:cs="Times New Roman"/>
                <w:b/>
                <w:color w:val="auto"/>
                <w:sz w:val="24"/>
                <w:szCs w:val="24"/>
                <w:lang w:val="en-US" w:eastAsia="zh-CN"/>
              </w:rPr>
              <w:t>情况</w:t>
            </w:r>
          </w:p>
          <w:p w14:paraId="369321B6">
            <w:pPr>
              <w:keepNext w:val="0"/>
              <w:keepLines w:val="0"/>
              <w:pageBreakBefore w:val="0"/>
              <w:widowControl/>
              <w:suppressLineNumbers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b/>
                <w:bCs/>
                <w:i w:val="0"/>
                <w:iCs w:val="0"/>
                <w:color w:val="auto"/>
                <w:sz w:val="24"/>
                <w:szCs w:val="24"/>
                <w:u w:val="none"/>
              </w:rPr>
            </w:pPr>
            <w:r>
              <w:rPr>
                <w:rFonts w:hint="default" w:ascii="Times New Roman" w:hAnsi="Times New Roman" w:eastAsia="宋体" w:cs="Times New Roman"/>
                <w:b w:val="0"/>
                <w:bCs w:val="0"/>
                <w:i w:val="0"/>
                <w:iCs w:val="0"/>
                <w:color w:val="auto"/>
                <w:sz w:val="24"/>
                <w:szCs w:val="24"/>
                <w:u w:val="none"/>
              </w:rPr>
              <w:t>营期项目使用的原辅材料均不含磷，原辅材料磷元素检测</w:t>
            </w:r>
            <w:r>
              <w:rPr>
                <w:rFonts w:hint="eastAsia" w:ascii="Times New Roman" w:hAnsi="Times New Roman" w:eastAsia="宋体" w:cs="Times New Roman"/>
                <w:b w:val="0"/>
                <w:bCs w:val="0"/>
                <w:i w:val="0"/>
                <w:iCs w:val="0"/>
                <w:color w:val="auto"/>
                <w:sz w:val="24"/>
                <w:szCs w:val="24"/>
                <w:u w:val="none"/>
                <w:lang w:val="en-US" w:eastAsia="zh-CN"/>
              </w:rPr>
              <w:t>情况详见附件、原辅材料情况详见</w:t>
            </w:r>
            <w:r>
              <w:rPr>
                <w:rFonts w:hint="default" w:ascii="Times New Roman" w:hAnsi="Times New Roman" w:eastAsia="宋体" w:cs="Times New Roman"/>
                <w:b w:val="0"/>
                <w:bCs w:val="0"/>
                <w:i w:val="0"/>
                <w:iCs w:val="0"/>
                <w:color w:val="auto"/>
                <w:sz w:val="24"/>
                <w:szCs w:val="24"/>
                <w:u w:val="none"/>
              </w:rPr>
              <w:t>下表</w:t>
            </w:r>
            <w:r>
              <w:rPr>
                <w:rFonts w:hint="eastAsia" w:ascii="Times New Roman" w:hAnsi="Times New Roman" w:eastAsia="宋体" w:cs="Times New Roman"/>
                <w:b w:val="0"/>
                <w:bCs w:val="0"/>
                <w:i w:val="0"/>
                <w:iCs w:val="0"/>
                <w:color w:val="auto"/>
                <w:sz w:val="24"/>
                <w:szCs w:val="24"/>
                <w:u w:val="none"/>
                <w:lang w:eastAsia="zh-CN"/>
              </w:rPr>
              <w:t>。</w:t>
            </w:r>
          </w:p>
          <w:p w14:paraId="122A8920">
            <w:pPr>
              <w:keepNext w:val="0"/>
              <w:keepLines w:val="0"/>
              <w:pageBreakBefore w:val="0"/>
              <w:kinsoku/>
              <w:wordWrap/>
              <w:overflowPunct/>
              <w:topLinePunct w:val="0"/>
              <w:bidi w:val="0"/>
              <w:adjustRightInd w:val="0"/>
              <w:snapToGrid w:val="0"/>
              <w:ind w:firstLine="0" w:firstLineChars="0"/>
              <w:jc w:val="center"/>
              <w:rPr>
                <w:rFonts w:hint="default"/>
              </w:rPr>
            </w:pPr>
            <w:r>
              <w:rPr>
                <w:rFonts w:hint="default" w:ascii="Times New Roman" w:hAnsi="Times New Roman" w:cs="Times New Roman"/>
                <w:b/>
                <w:bCs/>
                <w:i w:val="0"/>
                <w:iCs w:val="0"/>
                <w:color w:val="auto"/>
                <w:sz w:val="24"/>
                <w:szCs w:val="24"/>
                <w:u w:val="none"/>
              </w:rPr>
              <w:t>表</w:t>
            </w:r>
            <w:r>
              <w:rPr>
                <w:rFonts w:hint="eastAsia" w:cs="Times New Roman"/>
                <w:b/>
                <w:bCs/>
                <w:i w:val="0"/>
                <w:iCs w:val="0"/>
                <w:color w:val="auto"/>
                <w:sz w:val="24"/>
                <w:szCs w:val="24"/>
                <w:u w:val="none"/>
                <w:lang w:val="en-US" w:eastAsia="zh-CN"/>
              </w:rPr>
              <w:t>4</w:t>
            </w:r>
            <w:r>
              <w:rPr>
                <w:rFonts w:hint="default" w:ascii="Times New Roman" w:hAnsi="Times New Roman" w:cs="Times New Roman"/>
                <w:b/>
                <w:bCs/>
                <w:i w:val="0"/>
                <w:iCs w:val="0"/>
                <w:color w:val="auto"/>
                <w:sz w:val="24"/>
                <w:szCs w:val="24"/>
                <w:u w:val="none"/>
              </w:rPr>
              <w:t xml:space="preserve"> 主要原</w:t>
            </w:r>
            <w:r>
              <w:rPr>
                <w:rFonts w:hint="default" w:ascii="Times New Roman" w:hAnsi="Times New Roman" w:cs="Times New Roman"/>
                <w:b/>
                <w:bCs/>
                <w:i w:val="0"/>
                <w:iCs w:val="0"/>
                <w:color w:val="auto"/>
                <w:sz w:val="24"/>
                <w:szCs w:val="24"/>
                <w:u w:val="none"/>
                <w:lang w:eastAsia="zh-CN"/>
              </w:rPr>
              <w:t>辅</w:t>
            </w:r>
            <w:r>
              <w:rPr>
                <w:rFonts w:hint="default" w:ascii="Times New Roman" w:hAnsi="Times New Roman" w:cs="Times New Roman"/>
                <w:b/>
                <w:bCs/>
                <w:i w:val="0"/>
                <w:iCs w:val="0"/>
                <w:color w:val="auto"/>
                <w:sz w:val="24"/>
                <w:szCs w:val="24"/>
                <w:u w:val="none"/>
              </w:rPr>
              <w:t>材料情况表</w:t>
            </w:r>
          </w:p>
          <w:tbl>
            <w:tblPr>
              <w:tblStyle w:val="30"/>
              <w:tblW w:w="855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000000" w:fill="auto"/>
              <w:tblLayout w:type="fixed"/>
              <w:tblCellMar>
                <w:top w:w="0" w:type="dxa"/>
                <w:left w:w="108" w:type="dxa"/>
                <w:bottom w:w="0" w:type="dxa"/>
                <w:right w:w="108" w:type="dxa"/>
              </w:tblCellMar>
            </w:tblPr>
            <w:tblGrid>
              <w:gridCol w:w="506"/>
              <w:gridCol w:w="852"/>
              <w:gridCol w:w="796"/>
              <w:gridCol w:w="843"/>
              <w:gridCol w:w="5559"/>
            </w:tblGrid>
            <w:tr w14:paraId="7ACB4C0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558" w:hRule="atLeast"/>
                <w:tblHeader/>
                <w:jc w:val="center"/>
              </w:trPr>
              <w:tc>
                <w:tcPr>
                  <w:tcW w:w="506" w:type="dxa"/>
                  <w:shd w:val="clear" w:color="000000" w:fill="auto"/>
                  <w:noWrap w:val="0"/>
                  <w:vAlign w:val="center"/>
                </w:tcPr>
                <w:p w14:paraId="07731674">
                  <w:pPr>
                    <w:adjustRightInd w:val="0"/>
                    <w:snapToGrid w:val="0"/>
                    <w:jc w:val="center"/>
                    <w:rPr>
                      <w:rFonts w:hint="default" w:ascii="Times New Roman" w:hAnsi="Times New Roman" w:eastAsia="宋体" w:cs="Times New Roman"/>
                      <w:b w:val="0"/>
                      <w:bCs w:val="0"/>
                      <w:i w:val="0"/>
                      <w:iCs w:val="0"/>
                      <w:color w:val="auto"/>
                      <w:szCs w:val="21"/>
                      <w:u w:val="none"/>
                    </w:rPr>
                  </w:pPr>
                  <w:r>
                    <w:rPr>
                      <w:rFonts w:hint="default" w:ascii="Times New Roman" w:hAnsi="Times New Roman" w:eastAsia="宋体" w:cs="Times New Roman"/>
                      <w:b w:val="0"/>
                      <w:bCs w:val="0"/>
                      <w:i w:val="0"/>
                      <w:iCs w:val="0"/>
                      <w:color w:val="auto"/>
                      <w:szCs w:val="21"/>
                      <w:u w:val="none"/>
                    </w:rPr>
                    <w:t>序号</w:t>
                  </w:r>
                </w:p>
              </w:tc>
              <w:tc>
                <w:tcPr>
                  <w:tcW w:w="852" w:type="dxa"/>
                  <w:shd w:val="clear" w:color="000000" w:fill="auto"/>
                  <w:noWrap w:val="0"/>
                  <w:vAlign w:val="center"/>
                </w:tcPr>
                <w:p w14:paraId="306A1D13">
                  <w:pPr>
                    <w:adjustRightInd w:val="0"/>
                    <w:snapToGrid w:val="0"/>
                    <w:jc w:val="center"/>
                    <w:rPr>
                      <w:rFonts w:hint="default" w:ascii="Times New Roman" w:hAnsi="Times New Roman" w:eastAsia="宋体" w:cs="Times New Roman"/>
                      <w:b w:val="0"/>
                      <w:bCs w:val="0"/>
                      <w:i w:val="0"/>
                      <w:iCs w:val="0"/>
                      <w:color w:val="auto"/>
                      <w:szCs w:val="21"/>
                      <w:u w:val="none"/>
                    </w:rPr>
                  </w:pPr>
                  <w:r>
                    <w:rPr>
                      <w:rFonts w:hint="default" w:ascii="Times New Roman" w:hAnsi="Times New Roman" w:eastAsia="宋体" w:cs="Times New Roman"/>
                      <w:b w:val="0"/>
                      <w:bCs w:val="0"/>
                      <w:i w:val="0"/>
                      <w:iCs w:val="0"/>
                      <w:color w:val="auto"/>
                      <w:szCs w:val="21"/>
                      <w:u w:val="none"/>
                    </w:rPr>
                    <w:t>名称</w:t>
                  </w:r>
                </w:p>
              </w:tc>
              <w:tc>
                <w:tcPr>
                  <w:tcW w:w="796" w:type="dxa"/>
                  <w:shd w:val="clear" w:color="000000" w:fill="auto"/>
                  <w:noWrap w:val="0"/>
                  <w:vAlign w:val="center"/>
                </w:tcPr>
                <w:p w14:paraId="0680140B">
                  <w:pPr>
                    <w:adjustRightInd w:val="0"/>
                    <w:snapToGrid w:val="0"/>
                    <w:jc w:val="center"/>
                    <w:rPr>
                      <w:rFonts w:hint="default" w:cs="Times New Roman"/>
                      <w:b w:val="0"/>
                      <w:bCs w:val="0"/>
                      <w:i w:val="0"/>
                      <w:iCs w:val="0"/>
                      <w:color w:val="auto"/>
                      <w:szCs w:val="21"/>
                      <w:u w:val="none"/>
                      <w:lang w:val="en-US" w:eastAsia="zh-CN"/>
                    </w:rPr>
                  </w:pPr>
                  <w:r>
                    <w:rPr>
                      <w:rFonts w:hint="eastAsia" w:cs="Times New Roman"/>
                      <w:b w:val="0"/>
                      <w:bCs w:val="0"/>
                      <w:i w:val="0"/>
                      <w:iCs w:val="0"/>
                      <w:color w:val="auto"/>
                      <w:szCs w:val="21"/>
                      <w:u w:val="none"/>
                      <w:lang w:val="en-US" w:eastAsia="zh-CN"/>
                    </w:rPr>
                    <w:t>暂存量</w:t>
                  </w:r>
                </w:p>
              </w:tc>
              <w:tc>
                <w:tcPr>
                  <w:tcW w:w="843" w:type="dxa"/>
                  <w:shd w:val="clear" w:color="000000" w:fill="auto"/>
                  <w:noWrap w:val="0"/>
                  <w:vAlign w:val="center"/>
                </w:tcPr>
                <w:p w14:paraId="43D57585">
                  <w:pPr>
                    <w:adjustRightInd w:val="0"/>
                    <w:snapToGrid w:val="0"/>
                    <w:jc w:val="center"/>
                    <w:rPr>
                      <w:rFonts w:hint="default" w:ascii="Times New Roman" w:hAnsi="Times New Roman" w:eastAsia="宋体" w:cs="Times New Roman"/>
                      <w:b w:val="0"/>
                      <w:bCs w:val="0"/>
                      <w:i w:val="0"/>
                      <w:iCs w:val="0"/>
                      <w:color w:val="auto"/>
                      <w:szCs w:val="21"/>
                      <w:u w:val="none"/>
                      <w:lang w:eastAsia="zh-CN"/>
                    </w:rPr>
                  </w:pPr>
                  <w:r>
                    <w:rPr>
                      <w:rFonts w:hint="eastAsia" w:cs="Times New Roman"/>
                      <w:b w:val="0"/>
                      <w:bCs w:val="0"/>
                      <w:i w:val="0"/>
                      <w:iCs w:val="0"/>
                      <w:color w:val="auto"/>
                      <w:szCs w:val="21"/>
                      <w:u w:val="none"/>
                      <w:lang w:val="en-US" w:eastAsia="zh-CN"/>
                    </w:rPr>
                    <w:t>年用</w:t>
                  </w:r>
                  <w:r>
                    <w:rPr>
                      <w:rFonts w:hint="default" w:ascii="Times New Roman" w:hAnsi="Times New Roman" w:eastAsia="宋体" w:cs="Times New Roman"/>
                      <w:b w:val="0"/>
                      <w:bCs w:val="0"/>
                      <w:i w:val="0"/>
                      <w:iCs w:val="0"/>
                      <w:color w:val="auto"/>
                      <w:szCs w:val="21"/>
                      <w:u w:val="none"/>
                      <w:lang w:eastAsia="zh-CN"/>
                    </w:rPr>
                    <w:t>量</w:t>
                  </w:r>
                </w:p>
              </w:tc>
              <w:tc>
                <w:tcPr>
                  <w:tcW w:w="5559" w:type="dxa"/>
                  <w:shd w:val="clear" w:color="000000" w:fill="auto"/>
                  <w:noWrap w:val="0"/>
                  <w:vAlign w:val="center"/>
                </w:tcPr>
                <w:p w14:paraId="7D6B8E39">
                  <w:pPr>
                    <w:adjustRightInd w:val="0"/>
                    <w:snapToGrid w:val="0"/>
                    <w:jc w:val="center"/>
                    <w:rPr>
                      <w:rFonts w:hint="default" w:ascii="Times New Roman" w:hAnsi="Times New Roman" w:eastAsia="宋体" w:cs="Times New Roman"/>
                      <w:b w:val="0"/>
                      <w:bCs w:val="0"/>
                      <w:i w:val="0"/>
                      <w:iCs w:val="0"/>
                      <w:color w:val="auto"/>
                      <w:szCs w:val="21"/>
                      <w:u w:val="none"/>
                      <w:lang w:val="en-US" w:eastAsia="zh-CN"/>
                    </w:rPr>
                  </w:pPr>
                  <w:r>
                    <w:rPr>
                      <w:rFonts w:hint="eastAsia" w:ascii="Times New Roman" w:hAnsi="Times New Roman" w:eastAsia="宋体" w:cs="Times New Roman"/>
                      <w:b w:val="0"/>
                      <w:bCs w:val="0"/>
                      <w:i w:val="0"/>
                      <w:iCs w:val="0"/>
                      <w:color w:val="auto"/>
                      <w:szCs w:val="21"/>
                      <w:u w:val="none"/>
                      <w:lang w:val="en-US" w:eastAsia="zh-CN"/>
                    </w:rPr>
                    <w:t>主要成份</w:t>
                  </w:r>
                </w:p>
              </w:tc>
            </w:tr>
            <w:tr w14:paraId="1F9A32D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000000" w:fill="auto"/>
                <w:tblCellMar>
                  <w:top w:w="0" w:type="dxa"/>
                  <w:left w:w="106" w:type="dxa"/>
                  <w:bottom w:w="0" w:type="dxa"/>
                  <w:right w:w="106" w:type="dxa"/>
                </w:tblCellMar>
              </w:tblPrEx>
              <w:trPr>
                <w:trHeight w:val="678" w:hRule="atLeast"/>
                <w:jc w:val="center"/>
              </w:trPr>
              <w:tc>
                <w:tcPr>
                  <w:tcW w:w="506" w:type="dxa"/>
                  <w:shd w:val="clear" w:color="000000" w:fill="auto"/>
                  <w:noWrap w:val="0"/>
                  <w:vAlign w:val="top"/>
                </w:tcPr>
                <w:p w14:paraId="5F550E58">
                  <w:pPr>
                    <w:widowControl/>
                    <w:snapToGrid w:val="0"/>
                    <w:jc w:val="center"/>
                    <w:textAlignment w:val="center"/>
                    <w:rPr>
                      <w:rFonts w:hint="eastAsia" w:ascii="Times New Roman" w:hAnsi="Times New Roman" w:eastAsia="宋体" w:cs="Times New Roman"/>
                      <w:i w:val="0"/>
                      <w:iCs w:val="0"/>
                      <w:color w:val="auto"/>
                      <w:szCs w:val="21"/>
                      <w:u w:val="none"/>
                      <w:lang w:val="en-US" w:eastAsia="zh-CN"/>
                    </w:rPr>
                  </w:pPr>
                  <w:r>
                    <w:rPr>
                      <w:rFonts w:hint="eastAsia" w:cs="Times New Roman"/>
                      <w:i w:val="0"/>
                      <w:iCs w:val="0"/>
                      <w:color w:val="auto"/>
                      <w:szCs w:val="21"/>
                      <w:u w:val="none"/>
                      <w:lang w:val="en-US" w:eastAsia="zh-CN"/>
                    </w:rPr>
                    <w:t>1</w:t>
                  </w:r>
                </w:p>
              </w:tc>
              <w:tc>
                <w:tcPr>
                  <w:tcW w:w="852" w:type="dxa"/>
                  <w:shd w:val="clear" w:color="000000" w:fill="auto"/>
                  <w:noWrap w:val="0"/>
                  <w:vAlign w:val="top"/>
                </w:tcPr>
                <w:p w14:paraId="6B409A10">
                  <w:pPr>
                    <w:widowControl/>
                    <w:snapToGrid w:val="0"/>
                    <w:jc w:val="center"/>
                    <w:textAlignment w:val="center"/>
                    <w:rPr>
                      <w:rFonts w:hint="default" w:cs="Times New Roman"/>
                      <w:i w:val="0"/>
                      <w:iCs w:val="0"/>
                      <w:color w:val="auto"/>
                      <w:szCs w:val="21"/>
                      <w:u w:val="none"/>
                      <w:lang w:val="en-US" w:eastAsia="zh-CN"/>
                    </w:rPr>
                  </w:pPr>
                  <w:r>
                    <w:rPr>
                      <w:rFonts w:hint="eastAsia" w:ascii="Times New Roman" w:hAnsi="Times New Roman" w:eastAsia="宋体" w:cs="Times New Roman"/>
                      <w:i w:val="0"/>
                      <w:iCs w:val="0"/>
                      <w:color w:val="auto"/>
                      <w:szCs w:val="21"/>
                      <w:u w:val="none"/>
                      <w:lang w:val="en-US" w:eastAsia="zh-CN"/>
                    </w:rPr>
                    <w:t>主洗剂</w:t>
                  </w:r>
                </w:p>
              </w:tc>
              <w:tc>
                <w:tcPr>
                  <w:tcW w:w="796" w:type="dxa"/>
                  <w:shd w:val="clear" w:color="000000" w:fill="auto"/>
                  <w:noWrap w:val="0"/>
                  <w:vAlign w:val="top"/>
                </w:tcPr>
                <w:p w14:paraId="500E82A7">
                  <w:pPr>
                    <w:adjustRightInd w:val="0"/>
                    <w:snapToGrid w:val="0"/>
                    <w:jc w:val="center"/>
                    <w:rPr>
                      <w:rFonts w:hint="default" w:cs="Times New Roman"/>
                      <w:i w:val="0"/>
                      <w:iCs w:val="0"/>
                      <w:color w:val="auto"/>
                      <w:szCs w:val="21"/>
                      <w:u w:val="none"/>
                      <w:lang w:val="en-US" w:eastAsia="zh-CN"/>
                    </w:rPr>
                  </w:pPr>
                  <w:r>
                    <w:rPr>
                      <w:rFonts w:hint="eastAsia" w:cs="Times New Roman"/>
                      <w:i w:val="0"/>
                      <w:iCs w:val="0"/>
                      <w:color w:val="auto"/>
                      <w:szCs w:val="21"/>
                      <w:u w:val="none"/>
                      <w:lang w:val="en-US" w:eastAsia="zh-CN"/>
                    </w:rPr>
                    <w:t>0.3</w:t>
                  </w:r>
                  <w:r>
                    <w:rPr>
                      <w:rFonts w:hint="default" w:ascii="Times New Roman" w:hAnsi="Times New Roman" w:eastAsia="宋体" w:cs="Times New Roman"/>
                      <w:i w:val="0"/>
                      <w:iCs w:val="0"/>
                      <w:color w:val="auto"/>
                      <w:szCs w:val="21"/>
                      <w:u w:val="none"/>
                    </w:rPr>
                    <w:t>t/</w:t>
                  </w:r>
                  <w:r>
                    <w:rPr>
                      <w:rFonts w:hint="default" w:ascii="Times New Roman" w:hAnsi="Times New Roman" w:eastAsia="宋体" w:cs="Times New Roman"/>
                      <w:i w:val="0"/>
                      <w:iCs w:val="0"/>
                      <w:color w:val="auto"/>
                      <w:szCs w:val="21"/>
                      <w:u w:val="none"/>
                      <w:lang w:val="en-US" w:eastAsia="zh-CN"/>
                    </w:rPr>
                    <w:t>a</w:t>
                  </w:r>
                </w:p>
              </w:tc>
              <w:tc>
                <w:tcPr>
                  <w:tcW w:w="843" w:type="dxa"/>
                  <w:shd w:val="clear" w:color="000000" w:fill="auto"/>
                  <w:noWrap w:val="0"/>
                  <w:vAlign w:val="top"/>
                </w:tcPr>
                <w:p w14:paraId="2DD29F98">
                  <w:pPr>
                    <w:adjustRightInd w:val="0"/>
                    <w:snapToGrid w:val="0"/>
                    <w:jc w:val="center"/>
                    <w:rPr>
                      <w:rFonts w:hint="default" w:cs="Times New Roman"/>
                      <w:i w:val="0"/>
                      <w:iCs w:val="0"/>
                      <w:color w:val="auto"/>
                      <w:szCs w:val="21"/>
                      <w:u w:val="none"/>
                      <w:lang w:val="en-US" w:eastAsia="zh-CN"/>
                    </w:rPr>
                  </w:pPr>
                  <w:r>
                    <w:rPr>
                      <w:rFonts w:hint="eastAsia" w:cs="Times New Roman"/>
                      <w:i w:val="0"/>
                      <w:iCs w:val="0"/>
                      <w:color w:val="auto"/>
                      <w:szCs w:val="21"/>
                      <w:u w:val="none"/>
                      <w:lang w:val="en-US" w:eastAsia="zh-CN"/>
                    </w:rPr>
                    <w:t>8</w:t>
                  </w:r>
                  <w:r>
                    <w:rPr>
                      <w:rFonts w:hint="default" w:ascii="Times New Roman" w:hAnsi="Times New Roman" w:eastAsia="宋体" w:cs="Times New Roman"/>
                      <w:i w:val="0"/>
                      <w:iCs w:val="0"/>
                      <w:color w:val="auto"/>
                      <w:szCs w:val="21"/>
                      <w:u w:val="none"/>
                    </w:rPr>
                    <w:t>t/</w:t>
                  </w:r>
                  <w:r>
                    <w:rPr>
                      <w:rFonts w:hint="default" w:ascii="Times New Roman" w:hAnsi="Times New Roman" w:eastAsia="宋体" w:cs="Times New Roman"/>
                      <w:i w:val="0"/>
                      <w:iCs w:val="0"/>
                      <w:color w:val="auto"/>
                      <w:szCs w:val="21"/>
                      <w:u w:val="none"/>
                      <w:lang w:val="en-US" w:eastAsia="zh-CN"/>
                    </w:rPr>
                    <w:t>a</w:t>
                  </w:r>
                </w:p>
              </w:tc>
              <w:tc>
                <w:tcPr>
                  <w:tcW w:w="5559" w:type="dxa"/>
                  <w:vMerge w:val="restart"/>
                  <w:shd w:val="clear" w:color="000000" w:fill="auto"/>
                  <w:noWrap w:val="0"/>
                  <w:vAlign w:val="top"/>
                </w:tcPr>
                <w:p w14:paraId="156D0568">
                  <w:pPr>
                    <w:adjustRightInd w:val="0"/>
                    <w:snapToGrid w:val="0"/>
                    <w:jc w:val="center"/>
                    <w:rPr>
                      <w:rFonts w:hint="default" w:ascii="Times New Roman" w:hAnsi="Times New Roman" w:eastAsia="宋体" w:cs="Times New Roman"/>
                      <w:i w:val="0"/>
                      <w:iCs w:val="0"/>
                      <w:color w:val="auto"/>
                      <w:szCs w:val="21"/>
                      <w:u w:val="none"/>
                      <w:lang w:val="en-US" w:eastAsia="zh-CN"/>
                    </w:rPr>
                  </w:pPr>
                  <w:r>
                    <w:rPr>
                      <w:rFonts w:hint="default" w:ascii="Times New Roman" w:hAnsi="Times New Roman" w:eastAsia="宋体" w:cs="Times New Roman"/>
                      <w:i w:val="0"/>
                      <w:iCs w:val="0"/>
                      <w:color w:val="auto"/>
                      <w:szCs w:val="21"/>
                      <w:u w:val="none"/>
                      <w:lang w:val="en-US" w:eastAsia="zh-CN"/>
                    </w:rPr>
                    <w:t>主要成分是表面活性剂，表面活性剂是分子结构中含有亲水基和亲油基两部分的有机化合物。一般是根据表面活性剂在水溶液中能否分解为离子，又将其分为离子型表面活性剂和非离子型表面活性剂的两大类。离子型表面活性剂又可分为阳离子表面活性剂、阴离子表面活性剂和两性离子表面活性剂三种</w:t>
                  </w:r>
                </w:p>
              </w:tc>
            </w:tr>
            <w:tr w14:paraId="5B34FCB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000000" w:fill="auto"/>
                <w:tblCellMar>
                  <w:top w:w="0" w:type="dxa"/>
                  <w:left w:w="106" w:type="dxa"/>
                  <w:bottom w:w="0" w:type="dxa"/>
                  <w:right w:w="106" w:type="dxa"/>
                </w:tblCellMar>
              </w:tblPrEx>
              <w:trPr>
                <w:trHeight w:val="919" w:hRule="atLeast"/>
                <w:jc w:val="center"/>
              </w:trPr>
              <w:tc>
                <w:tcPr>
                  <w:tcW w:w="506" w:type="dxa"/>
                  <w:shd w:val="clear" w:color="000000" w:fill="auto"/>
                  <w:noWrap w:val="0"/>
                  <w:vAlign w:val="top"/>
                </w:tcPr>
                <w:p w14:paraId="6D7F1AB6">
                  <w:pPr>
                    <w:widowControl/>
                    <w:snapToGrid w:val="0"/>
                    <w:jc w:val="center"/>
                    <w:textAlignment w:val="center"/>
                    <w:rPr>
                      <w:rFonts w:hint="default" w:cs="Times New Roman"/>
                      <w:i w:val="0"/>
                      <w:iCs w:val="0"/>
                      <w:color w:val="auto"/>
                      <w:szCs w:val="21"/>
                      <w:u w:val="none"/>
                      <w:lang w:val="en-US" w:eastAsia="zh-CN"/>
                    </w:rPr>
                  </w:pPr>
                  <w:r>
                    <w:rPr>
                      <w:rFonts w:hint="eastAsia" w:cs="Times New Roman"/>
                      <w:i w:val="0"/>
                      <w:iCs w:val="0"/>
                      <w:color w:val="auto"/>
                      <w:szCs w:val="21"/>
                      <w:u w:val="none"/>
                      <w:lang w:val="en-US" w:eastAsia="zh-CN"/>
                    </w:rPr>
                    <w:t>2</w:t>
                  </w:r>
                </w:p>
              </w:tc>
              <w:tc>
                <w:tcPr>
                  <w:tcW w:w="852" w:type="dxa"/>
                  <w:shd w:val="clear" w:color="000000" w:fill="auto"/>
                  <w:noWrap w:val="0"/>
                  <w:vAlign w:val="top"/>
                </w:tcPr>
                <w:p w14:paraId="2C006118">
                  <w:pPr>
                    <w:widowControl/>
                    <w:snapToGrid w:val="0"/>
                    <w:jc w:val="center"/>
                    <w:textAlignment w:val="center"/>
                    <w:rPr>
                      <w:rFonts w:hint="default" w:cs="Times New Roman"/>
                      <w:i w:val="0"/>
                      <w:iCs w:val="0"/>
                      <w:color w:val="auto"/>
                      <w:szCs w:val="21"/>
                      <w:u w:val="none"/>
                      <w:lang w:val="en-US" w:eastAsia="zh-CN"/>
                    </w:rPr>
                  </w:pPr>
                  <w:r>
                    <w:rPr>
                      <w:rFonts w:hint="eastAsia" w:cs="Times New Roman"/>
                      <w:i w:val="0"/>
                      <w:iCs w:val="0"/>
                      <w:color w:val="auto"/>
                      <w:szCs w:val="21"/>
                      <w:u w:val="none"/>
                      <w:lang w:val="en-US" w:eastAsia="zh-CN"/>
                    </w:rPr>
                    <w:t>助</w:t>
                  </w:r>
                  <w:r>
                    <w:rPr>
                      <w:rFonts w:hint="eastAsia" w:ascii="Times New Roman" w:hAnsi="Times New Roman" w:eastAsia="宋体" w:cs="Times New Roman"/>
                      <w:i w:val="0"/>
                      <w:iCs w:val="0"/>
                      <w:color w:val="auto"/>
                      <w:szCs w:val="21"/>
                      <w:u w:val="none"/>
                      <w:lang w:val="en-US" w:eastAsia="zh-CN"/>
                    </w:rPr>
                    <w:t>洗剂</w:t>
                  </w:r>
                </w:p>
              </w:tc>
              <w:tc>
                <w:tcPr>
                  <w:tcW w:w="796" w:type="dxa"/>
                  <w:shd w:val="clear" w:color="000000" w:fill="auto"/>
                  <w:noWrap w:val="0"/>
                  <w:vAlign w:val="top"/>
                </w:tcPr>
                <w:p w14:paraId="0AE7B11D">
                  <w:pPr>
                    <w:adjustRightInd w:val="0"/>
                    <w:snapToGrid w:val="0"/>
                    <w:jc w:val="center"/>
                    <w:rPr>
                      <w:rFonts w:hint="eastAsia" w:ascii="Times New Roman" w:hAnsi="Times New Roman" w:eastAsia="宋体" w:cs="Times New Roman"/>
                      <w:i w:val="0"/>
                      <w:iCs w:val="0"/>
                      <w:color w:val="auto"/>
                      <w:szCs w:val="21"/>
                      <w:u w:val="none"/>
                      <w:lang w:val="en-US" w:eastAsia="zh-CN"/>
                    </w:rPr>
                  </w:pPr>
                  <w:r>
                    <w:rPr>
                      <w:rFonts w:hint="eastAsia" w:ascii="Times New Roman" w:hAnsi="Times New Roman" w:eastAsia="宋体" w:cs="Times New Roman"/>
                      <w:i w:val="0"/>
                      <w:iCs w:val="0"/>
                      <w:color w:val="auto"/>
                      <w:szCs w:val="21"/>
                      <w:u w:val="none"/>
                      <w:lang w:val="en-US" w:eastAsia="zh-CN"/>
                    </w:rPr>
                    <w:t>0.1</w:t>
                  </w:r>
                  <w:r>
                    <w:rPr>
                      <w:rFonts w:hint="default" w:ascii="Times New Roman" w:hAnsi="Times New Roman" w:eastAsia="宋体" w:cs="Times New Roman"/>
                      <w:i w:val="0"/>
                      <w:iCs w:val="0"/>
                      <w:color w:val="auto"/>
                      <w:szCs w:val="21"/>
                      <w:u w:val="none"/>
                    </w:rPr>
                    <w:t>t/</w:t>
                  </w:r>
                  <w:r>
                    <w:rPr>
                      <w:rFonts w:hint="default" w:ascii="Times New Roman" w:hAnsi="Times New Roman" w:eastAsia="宋体" w:cs="Times New Roman"/>
                      <w:i w:val="0"/>
                      <w:iCs w:val="0"/>
                      <w:color w:val="auto"/>
                      <w:szCs w:val="21"/>
                      <w:u w:val="none"/>
                      <w:lang w:val="en-US" w:eastAsia="zh-CN"/>
                    </w:rPr>
                    <w:t>a</w:t>
                  </w:r>
                </w:p>
              </w:tc>
              <w:tc>
                <w:tcPr>
                  <w:tcW w:w="843" w:type="dxa"/>
                  <w:shd w:val="clear" w:color="000000" w:fill="auto"/>
                  <w:noWrap w:val="0"/>
                  <w:vAlign w:val="top"/>
                </w:tcPr>
                <w:p w14:paraId="730325E5">
                  <w:pPr>
                    <w:adjustRightInd w:val="0"/>
                    <w:snapToGrid w:val="0"/>
                    <w:jc w:val="center"/>
                    <w:rPr>
                      <w:rFonts w:hint="default" w:ascii="Times New Roman" w:hAnsi="Times New Roman" w:eastAsia="宋体" w:cs="Times New Roman"/>
                      <w:i w:val="0"/>
                      <w:iCs w:val="0"/>
                      <w:color w:val="auto"/>
                      <w:szCs w:val="21"/>
                      <w:u w:val="none"/>
                      <w:lang w:val="en-US" w:eastAsia="zh-CN"/>
                    </w:rPr>
                  </w:pPr>
                  <w:r>
                    <w:rPr>
                      <w:rFonts w:hint="eastAsia" w:cs="Times New Roman"/>
                      <w:i w:val="0"/>
                      <w:iCs w:val="0"/>
                      <w:color w:val="auto"/>
                      <w:szCs w:val="21"/>
                      <w:u w:val="none"/>
                      <w:lang w:val="en-US" w:eastAsia="zh-CN"/>
                    </w:rPr>
                    <w:t>4</w:t>
                  </w:r>
                  <w:r>
                    <w:rPr>
                      <w:rFonts w:hint="default" w:ascii="Times New Roman" w:hAnsi="Times New Roman" w:eastAsia="宋体" w:cs="Times New Roman"/>
                      <w:i w:val="0"/>
                      <w:iCs w:val="0"/>
                      <w:color w:val="auto"/>
                      <w:szCs w:val="21"/>
                      <w:u w:val="none"/>
                    </w:rPr>
                    <w:t>t/</w:t>
                  </w:r>
                  <w:r>
                    <w:rPr>
                      <w:rFonts w:hint="default" w:ascii="Times New Roman" w:hAnsi="Times New Roman" w:eastAsia="宋体" w:cs="Times New Roman"/>
                      <w:i w:val="0"/>
                      <w:iCs w:val="0"/>
                      <w:color w:val="auto"/>
                      <w:szCs w:val="21"/>
                      <w:u w:val="none"/>
                      <w:lang w:val="en-US" w:eastAsia="zh-CN"/>
                    </w:rPr>
                    <w:t>a</w:t>
                  </w:r>
                </w:p>
              </w:tc>
              <w:tc>
                <w:tcPr>
                  <w:tcW w:w="5559" w:type="dxa"/>
                  <w:vMerge w:val="continue"/>
                  <w:shd w:val="clear" w:color="000000" w:fill="auto"/>
                  <w:noWrap w:val="0"/>
                  <w:vAlign w:val="top"/>
                </w:tcPr>
                <w:p w14:paraId="0A2809C6">
                  <w:pPr>
                    <w:adjustRightInd w:val="0"/>
                    <w:snapToGrid w:val="0"/>
                    <w:jc w:val="center"/>
                    <w:rPr>
                      <w:rFonts w:hint="eastAsia" w:cs="Times New Roman"/>
                      <w:bCs/>
                      <w:i w:val="0"/>
                      <w:iCs w:val="0"/>
                      <w:color w:val="auto"/>
                      <w:sz w:val="21"/>
                      <w:szCs w:val="21"/>
                      <w:u w:val="none"/>
                      <w:lang w:val="en-US" w:eastAsia="zh-CN" w:bidi="ar-SA"/>
                    </w:rPr>
                  </w:pPr>
                </w:p>
              </w:tc>
            </w:tr>
            <w:tr w14:paraId="087936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000000" w:fill="auto"/>
                <w:tblCellMar>
                  <w:top w:w="0" w:type="dxa"/>
                  <w:left w:w="106" w:type="dxa"/>
                  <w:bottom w:w="0" w:type="dxa"/>
                  <w:right w:w="106" w:type="dxa"/>
                </w:tblCellMar>
              </w:tblPrEx>
              <w:trPr>
                <w:trHeight w:val="1067" w:hRule="atLeast"/>
                <w:jc w:val="center"/>
              </w:trPr>
              <w:tc>
                <w:tcPr>
                  <w:tcW w:w="506" w:type="dxa"/>
                  <w:shd w:val="clear" w:color="000000" w:fill="auto"/>
                  <w:noWrap w:val="0"/>
                  <w:vAlign w:val="top"/>
                </w:tcPr>
                <w:p w14:paraId="60283507">
                  <w:pPr>
                    <w:widowControl/>
                    <w:snapToGrid w:val="0"/>
                    <w:jc w:val="center"/>
                    <w:textAlignment w:val="center"/>
                    <w:rPr>
                      <w:rFonts w:hint="default" w:cs="Times New Roman"/>
                      <w:i w:val="0"/>
                      <w:iCs w:val="0"/>
                      <w:color w:val="auto"/>
                      <w:szCs w:val="21"/>
                      <w:u w:val="none"/>
                      <w:lang w:val="en-US" w:eastAsia="zh-CN"/>
                    </w:rPr>
                  </w:pPr>
                  <w:r>
                    <w:rPr>
                      <w:rFonts w:hint="eastAsia" w:cs="Times New Roman"/>
                      <w:i w:val="0"/>
                      <w:iCs w:val="0"/>
                      <w:color w:val="auto"/>
                      <w:szCs w:val="21"/>
                      <w:u w:val="none"/>
                      <w:lang w:val="en-US" w:eastAsia="zh-CN"/>
                    </w:rPr>
                    <w:t>3</w:t>
                  </w:r>
                </w:p>
              </w:tc>
              <w:tc>
                <w:tcPr>
                  <w:tcW w:w="852" w:type="dxa"/>
                  <w:shd w:val="clear" w:color="000000" w:fill="auto"/>
                  <w:noWrap w:val="0"/>
                  <w:vAlign w:val="top"/>
                </w:tcPr>
                <w:p w14:paraId="33354074">
                  <w:pPr>
                    <w:widowControl/>
                    <w:snapToGrid w:val="0"/>
                    <w:jc w:val="center"/>
                    <w:textAlignment w:val="center"/>
                    <w:rPr>
                      <w:rFonts w:hint="default" w:cs="Times New Roman"/>
                      <w:i w:val="0"/>
                      <w:iCs w:val="0"/>
                      <w:color w:val="auto"/>
                      <w:szCs w:val="21"/>
                      <w:u w:val="none"/>
                      <w:lang w:val="en-US" w:eastAsia="zh-CN"/>
                    </w:rPr>
                  </w:pPr>
                  <w:r>
                    <w:rPr>
                      <w:rFonts w:hint="eastAsia" w:cs="Times New Roman"/>
                      <w:i w:val="0"/>
                      <w:iCs w:val="0"/>
                      <w:color w:val="auto"/>
                      <w:szCs w:val="21"/>
                      <w:u w:val="none"/>
                      <w:lang w:val="en-US" w:eastAsia="zh-CN"/>
                    </w:rPr>
                    <w:t>漂洗剂</w:t>
                  </w:r>
                </w:p>
              </w:tc>
              <w:tc>
                <w:tcPr>
                  <w:tcW w:w="796" w:type="dxa"/>
                  <w:shd w:val="clear" w:color="000000" w:fill="auto"/>
                  <w:noWrap w:val="0"/>
                  <w:vAlign w:val="top"/>
                </w:tcPr>
                <w:p w14:paraId="3984C2C5">
                  <w:pPr>
                    <w:adjustRightInd w:val="0"/>
                    <w:snapToGrid w:val="0"/>
                    <w:jc w:val="center"/>
                    <w:rPr>
                      <w:rFonts w:hint="eastAsia" w:ascii="Times New Roman" w:hAnsi="Times New Roman" w:eastAsia="宋体" w:cs="Times New Roman"/>
                      <w:i w:val="0"/>
                      <w:iCs w:val="0"/>
                      <w:color w:val="auto"/>
                      <w:szCs w:val="21"/>
                      <w:u w:val="none"/>
                      <w:lang w:val="en-US" w:eastAsia="zh-CN"/>
                    </w:rPr>
                  </w:pPr>
                  <w:r>
                    <w:rPr>
                      <w:rFonts w:hint="eastAsia" w:ascii="Times New Roman" w:hAnsi="Times New Roman" w:eastAsia="宋体" w:cs="Times New Roman"/>
                      <w:i w:val="0"/>
                      <w:iCs w:val="0"/>
                      <w:color w:val="auto"/>
                      <w:szCs w:val="21"/>
                      <w:u w:val="none"/>
                      <w:lang w:val="en-US" w:eastAsia="zh-CN"/>
                    </w:rPr>
                    <w:t>0.3</w:t>
                  </w:r>
                  <w:r>
                    <w:rPr>
                      <w:rFonts w:hint="default" w:ascii="Times New Roman" w:hAnsi="Times New Roman" w:eastAsia="宋体" w:cs="Times New Roman"/>
                      <w:i w:val="0"/>
                      <w:iCs w:val="0"/>
                      <w:color w:val="auto"/>
                      <w:szCs w:val="21"/>
                      <w:u w:val="none"/>
                    </w:rPr>
                    <w:t>t/</w:t>
                  </w:r>
                  <w:r>
                    <w:rPr>
                      <w:rFonts w:hint="default" w:ascii="Times New Roman" w:hAnsi="Times New Roman" w:eastAsia="宋体" w:cs="Times New Roman"/>
                      <w:i w:val="0"/>
                      <w:iCs w:val="0"/>
                      <w:color w:val="auto"/>
                      <w:szCs w:val="21"/>
                      <w:u w:val="none"/>
                      <w:lang w:val="en-US" w:eastAsia="zh-CN"/>
                    </w:rPr>
                    <w:t>a</w:t>
                  </w:r>
                </w:p>
              </w:tc>
              <w:tc>
                <w:tcPr>
                  <w:tcW w:w="843" w:type="dxa"/>
                  <w:shd w:val="clear" w:color="000000" w:fill="auto"/>
                  <w:noWrap w:val="0"/>
                  <w:vAlign w:val="top"/>
                </w:tcPr>
                <w:p w14:paraId="522B270B">
                  <w:pPr>
                    <w:adjustRightInd w:val="0"/>
                    <w:snapToGrid w:val="0"/>
                    <w:jc w:val="center"/>
                    <w:rPr>
                      <w:rFonts w:hint="default" w:ascii="Times New Roman" w:hAnsi="Times New Roman" w:eastAsia="宋体" w:cs="Times New Roman"/>
                      <w:i w:val="0"/>
                      <w:iCs w:val="0"/>
                      <w:color w:val="auto"/>
                      <w:szCs w:val="21"/>
                      <w:u w:val="none"/>
                      <w:lang w:val="en-US" w:eastAsia="zh-CN"/>
                    </w:rPr>
                  </w:pPr>
                  <w:r>
                    <w:rPr>
                      <w:rFonts w:hint="eastAsia" w:cs="Times New Roman"/>
                      <w:i w:val="0"/>
                      <w:iCs w:val="0"/>
                      <w:color w:val="auto"/>
                      <w:szCs w:val="21"/>
                      <w:u w:val="none"/>
                      <w:lang w:val="en-US" w:eastAsia="zh-CN"/>
                    </w:rPr>
                    <w:t>10</w:t>
                  </w:r>
                  <w:r>
                    <w:rPr>
                      <w:rFonts w:hint="default" w:ascii="Times New Roman" w:hAnsi="Times New Roman" w:eastAsia="宋体" w:cs="Times New Roman"/>
                      <w:i w:val="0"/>
                      <w:iCs w:val="0"/>
                      <w:color w:val="auto"/>
                      <w:szCs w:val="21"/>
                      <w:u w:val="none"/>
                    </w:rPr>
                    <w:t>t/</w:t>
                  </w:r>
                  <w:r>
                    <w:rPr>
                      <w:rFonts w:hint="default" w:ascii="Times New Roman" w:hAnsi="Times New Roman" w:eastAsia="宋体" w:cs="Times New Roman"/>
                      <w:i w:val="0"/>
                      <w:iCs w:val="0"/>
                      <w:color w:val="auto"/>
                      <w:szCs w:val="21"/>
                      <w:u w:val="none"/>
                      <w:lang w:val="en-US" w:eastAsia="zh-CN"/>
                    </w:rPr>
                    <w:t>a</w:t>
                  </w:r>
                </w:p>
              </w:tc>
              <w:tc>
                <w:tcPr>
                  <w:tcW w:w="5559" w:type="dxa"/>
                  <w:shd w:val="clear" w:color="000000" w:fill="auto"/>
                  <w:noWrap w:val="0"/>
                  <w:vAlign w:val="top"/>
                </w:tcPr>
                <w:p w14:paraId="7835F302">
                  <w:pPr>
                    <w:adjustRightInd w:val="0"/>
                    <w:snapToGrid w:val="0"/>
                    <w:jc w:val="center"/>
                    <w:rPr>
                      <w:rFonts w:hint="eastAsia" w:cs="Times New Roman"/>
                      <w:bCs/>
                      <w:i w:val="0"/>
                      <w:iCs w:val="0"/>
                      <w:color w:val="auto"/>
                      <w:sz w:val="21"/>
                      <w:szCs w:val="21"/>
                      <w:u w:val="none"/>
                      <w:lang w:val="en-US" w:eastAsia="zh-CN" w:bidi="ar-SA"/>
                    </w:rPr>
                  </w:pPr>
                  <w:r>
                    <w:rPr>
                      <w:rFonts w:hint="eastAsia" w:cs="Times New Roman"/>
                      <w:bCs/>
                      <w:i w:val="0"/>
                      <w:iCs w:val="0"/>
                      <w:color w:val="auto"/>
                      <w:sz w:val="21"/>
                      <w:szCs w:val="21"/>
                      <w:u w:val="none"/>
                      <w:lang w:val="en-US" w:eastAsia="zh-CN" w:bidi="ar-SA"/>
                    </w:rPr>
                    <w:t>主要成分为过碳酸钠、过硼酸钠等氧系漂白剂，区别于氯系漂白剂，避免损伤织物颜色。是一种添加氧系漂白剂的合成洗涤剂，通过释放活性氧分解污渍，兼具去污与护色功能</w:t>
                  </w:r>
                </w:p>
              </w:tc>
            </w:tr>
            <w:tr w14:paraId="5848EE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000000" w:fill="auto"/>
                <w:tblCellMar>
                  <w:top w:w="0" w:type="dxa"/>
                  <w:left w:w="106" w:type="dxa"/>
                  <w:bottom w:w="0" w:type="dxa"/>
                  <w:right w:w="106" w:type="dxa"/>
                </w:tblCellMar>
              </w:tblPrEx>
              <w:trPr>
                <w:trHeight w:val="803" w:hRule="atLeast"/>
                <w:jc w:val="center"/>
              </w:trPr>
              <w:tc>
                <w:tcPr>
                  <w:tcW w:w="506" w:type="dxa"/>
                  <w:shd w:val="clear" w:color="000000" w:fill="auto"/>
                  <w:noWrap w:val="0"/>
                  <w:vAlign w:val="top"/>
                </w:tcPr>
                <w:p w14:paraId="62CA1323">
                  <w:pPr>
                    <w:widowControl/>
                    <w:snapToGrid w:val="0"/>
                    <w:jc w:val="center"/>
                    <w:textAlignment w:val="center"/>
                    <w:rPr>
                      <w:rFonts w:hint="default" w:cs="Times New Roman"/>
                      <w:i w:val="0"/>
                      <w:iCs w:val="0"/>
                      <w:color w:val="auto"/>
                      <w:szCs w:val="21"/>
                      <w:u w:val="none"/>
                      <w:lang w:val="en-US" w:eastAsia="zh-CN"/>
                    </w:rPr>
                  </w:pPr>
                  <w:r>
                    <w:rPr>
                      <w:rFonts w:hint="eastAsia" w:cs="Times New Roman"/>
                      <w:i w:val="0"/>
                      <w:iCs w:val="0"/>
                      <w:color w:val="auto"/>
                      <w:szCs w:val="21"/>
                      <w:u w:val="none"/>
                      <w:lang w:val="en-US" w:eastAsia="zh-CN"/>
                    </w:rPr>
                    <w:t>4</w:t>
                  </w:r>
                </w:p>
              </w:tc>
              <w:tc>
                <w:tcPr>
                  <w:tcW w:w="852" w:type="dxa"/>
                  <w:shd w:val="clear" w:color="000000" w:fill="auto"/>
                  <w:noWrap w:val="0"/>
                  <w:vAlign w:val="top"/>
                </w:tcPr>
                <w:p w14:paraId="13C19B86">
                  <w:pPr>
                    <w:widowControl/>
                    <w:snapToGrid w:val="0"/>
                    <w:jc w:val="center"/>
                    <w:textAlignment w:val="center"/>
                    <w:rPr>
                      <w:rFonts w:hint="default" w:cs="Times New Roman"/>
                      <w:i w:val="0"/>
                      <w:iCs w:val="0"/>
                      <w:color w:val="auto"/>
                      <w:szCs w:val="21"/>
                      <w:u w:val="none"/>
                      <w:lang w:val="en-US" w:eastAsia="zh-CN"/>
                    </w:rPr>
                  </w:pPr>
                  <w:r>
                    <w:rPr>
                      <w:rFonts w:hint="eastAsia" w:cs="Times New Roman"/>
                      <w:i w:val="0"/>
                      <w:iCs w:val="0"/>
                      <w:color w:val="auto"/>
                      <w:szCs w:val="21"/>
                      <w:u w:val="none"/>
                      <w:lang w:val="en-US" w:eastAsia="zh-CN"/>
                    </w:rPr>
                    <w:t>乳化剂</w:t>
                  </w:r>
                </w:p>
              </w:tc>
              <w:tc>
                <w:tcPr>
                  <w:tcW w:w="796" w:type="dxa"/>
                  <w:shd w:val="clear" w:color="000000" w:fill="auto"/>
                  <w:noWrap w:val="0"/>
                  <w:vAlign w:val="top"/>
                </w:tcPr>
                <w:p w14:paraId="0350A226">
                  <w:pPr>
                    <w:adjustRightInd w:val="0"/>
                    <w:snapToGrid w:val="0"/>
                    <w:jc w:val="center"/>
                    <w:rPr>
                      <w:rFonts w:hint="eastAsia" w:ascii="Times New Roman" w:hAnsi="Times New Roman" w:eastAsia="宋体" w:cs="Times New Roman"/>
                      <w:i w:val="0"/>
                      <w:iCs w:val="0"/>
                      <w:color w:val="auto"/>
                      <w:szCs w:val="21"/>
                      <w:u w:val="none"/>
                      <w:lang w:val="en-US" w:eastAsia="zh-CN"/>
                    </w:rPr>
                  </w:pPr>
                  <w:r>
                    <w:rPr>
                      <w:rFonts w:hint="eastAsia" w:ascii="Times New Roman" w:hAnsi="Times New Roman" w:eastAsia="宋体" w:cs="Times New Roman"/>
                      <w:i w:val="0"/>
                      <w:iCs w:val="0"/>
                      <w:color w:val="auto"/>
                      <w:szCs w:val="21"/>
                      <w:u w:val="none"/>
                      <w:lang w:val="en-US" w:eastAsia="zh-CN"/>
                    </w:rPr>
                    <w:t>0.1</w:t>
                  </w:r>
                  <w:r>
                    <w:rPr>
                      <w:rFonts w:hint="default" w:ascii="Times New Roman" w:hAnsi="Times New Roman" w:eastAsia="宋体" w:cs="Times New Roman"/>
                      <w:i w:val="0"/>
                      <w:iCs w:val="0"/>
                      <w:color w:val="auto"/>
                      <w:szCs w:val="21"/>
                      <w:u w:val="none"/>
                    </w:rPr>
                    <w:t>t/</w:t>
                  </w:r>
                  <w:r>
                    <w:rPr>
                      <w:rFonts w:hint="default" w:ascii="Times New Roman" w:hAnsi="Times New Roman" w:eastAsia="宋体" w:cs="Times New Roman"/>
                      <w:i w:val="0"/>
                      <w:iCs w:val="0"/>
                      <w:color w:val="auto"/>
                      <w:szCs w:val="21"/>
                      <w:u w:val="none"/>
                      <w:lang w:val="en-US" w:eastAsia="zh-CN"/>
                    </w:rPr>
                    <w:t>a</w:t>
                  </w:r>
                </w:p>
              </w:tc>
              <w:tc>
                <w:tcPr>
                  <w:tcW w:w="843" w:type="dxa"/>
                  <w:shd w:val="clear" w:color="000000" w:fill="auto"/>
                  <w:noWrap w:val="0"/>
                  <w:vAlign w:val="top"/>
                </w:tcPr>
                <w:p w14:paraId="3AC9A521">
                  <w:pPr>
                    <w:adjustRightInd w:val="0"/>
                    <w:snapToGrid w:val="0"/>
                    <w:jc w:val="center"/>
                    <w:rPr>
                      <w:rFonts w:hint="default" w:ascii="Times New Roman" w:hAnsi="Times New Roman" w:eastAsia="宋体" w:cs="Times New Roman"/>
                      <w:i w:val="0"/>
                      <w:iCs w:val="0"/>
                      <w:color w:val="auto"/>
                      <w:szCs w:val="21"/>
                      <w:u w:val="none"/>
                      <w:lang w:val="en-US" w:eastAsia="zh-CN"/>
                    </w:rPr>
                  </w:pPr>
                  <w:r>
                    <w:rPr>
                      <w:rFonts w:hint="eastAsia" w:cs="Times New Roman"/>
                      <w:i w:val="0"/>
                      <w:iCs w:val="0"/>
                      <w:color w:val="auto"/>
                      <w:szCs w:val="21"/>
                      <w:u w:val="none"/>
                      <w:lang w:val="en-US" w:eastAsia="zh-CN"/>
                    </w:rPr>
                    <w:t>1</w:t>
                  </w:r>
                  <w:r>
                    <w:rPr>
                      <w:rFonts w:hint="default" w:ascii="Times New Roman" w:hAnsi="Times New Roman" w:eastAsia="宋体" w:cs="Times New Roman"/>
                      <w:i w:val="0"/>
                      <w:iCs w:val="0"/>
                      <w:color w:val="auto"/>
                      <w:szCs w:val="21"/>
                      <w:u w:val="none"/>
                    </w:rPr>
                    <w:t>t/</w:t>
                  </w:r>
                  <w:r>
                    <w:rPr>
                      <w:rFonts w:hint="default" w:ascii="Times New Roman" w:hAnsi="Times New Roman" w:eastAsia="宋体" w:cs="Times New Roman"/>
                      <w:i w:val="0"/>
                      <w:iCs w:val="0"/>
                      <w:color w:val="auto"/>
                      <w:szCs w:val="21"/>
                      <w:u w:val="none"/>
                      <w:lang w:val="en-US" w:eastAsia="zh-CN"/>
                    </w:rPr>
                    <w:t>a</w:t>
                  </w:r>
                </w:p>
              </w:tc>
              <w:tc>
                <w:tcPr>
                  <w:tcW w:w="5559" w:type="dxa"/>
                  <w:shd w:val="clear" w:color="000000" w:fill="auto"/>
                  <w:noWrap w:val="0"/>
                  <w:vAlign w:val="top"/>
                </w:tcPr>
                <w:p w14:paraId="2E8499C5">
                  <w:pPr>
                    <w:adjustRightInd w:val="0"/>
                    <w:snapToGrid w:val="0"/>
                    <w:jc w:val="center"/>
                    <w:rPr>
                      <w:rFonts w:hint="default" w:cs="Times New Roman"/>
                      <w:bCs/>
                      <w:i w:val="0"/>
                      <w:iCs w:val="0"/>
                      <w:color w:val="auto"/>
                      <w:sz w:val="21"/>
                      <w:szCs w:val="21"/>
                      <w:u w:val="none"/>
                      <w:lang w:val="en-US" w:eastAsia="zh-CN" w:bidi="ar-SA"/>
                    </w:rPr>
                  </w:pPr>
                  <w:r>
                    <w:rPr>
                      <w:rFonts w:hint="eastAsia" w:cs="Times New Roman"/>
                      <w:bCs/>
                      <w:i w:val="0"/>
                      <w:iCs w:val="0"/>
                      <w:color w:val="auto"/>
                      <w:sz w:val="21"/>
                      <w:szCs w:val="21"/>
                      <w:u w:val="none"/>
                      <w:lang w:val="en-US" w:eastAsia="zh-CN" w:bidi="ar-SA"/>
                    </w:rPr>
                    <w:t>也叫去油剂，主要含表面活性剂，其渗透、乳化功能有助于洗涤剂的洗涤效果，特别是乳化剂中所含的非离子表面活性剂，去除矿物油的效果非常好</w:t>
                  </w:r>
                </w:p>
              </w:tc>
            </w:tr>
            <w:tr w14:paraId="5458B0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000000" w:fill="auto"/>
                <w:tblCellMar>
                  <w:top w:w="0" w:type="dxa"/>
                  <w:left w:w="106" w:type="dxa"/>
                  <w:bottom w:w="0" w:type="dxa"/>
                  <w:right w:w="106" w:type="dxa"/>
                </w:tblCellMar>
              </w:tblPrEx>
              <w:trPr>
                <w:trHeight w:val="628" w:hRule="atLeast"/>
                <w:jc w:val="center"/>
              </w:trPr>
              <w:tc>
                <w:tcPr>
                  <w:tcW w:w="506" w:type="dxa"/>
                  <w:shd w:val="clear" w:color="000000" w:fill="auto"/>
                  <w:noWrap w:val="0"/>
                  <w:vAlign w:val="top"/>
                </w:tcPr>
                <w:p w14:paraId="1F224065">
                  <w:pPr>
                    <w:widowControl/>
                    <w:snapToGrid w:val="0"/>
                    <w:jc w:val="center"/>
                    <w:textAlignment w:val="center"/>
                    <w:rPr>
                      <w:rFonts w:hint="default" w:cs="Times New Roman"/>
                      <w:i w:val="0"/>
                      <w:iCs w:val="0"/>
                      <w:color w:val="auto"/>
                      <w:szCs w:val="21"/>
                      <w:u w:val="none"/>
                      <w:lang w:val="en-US" w:eastAsia="zh-CN"/>
                    </w:rPr>
                  </w:pPr>
                  <w:r>
                    <w:rPr>
                      <w:rFonts w:hint="eastAsia" w:cs="Times New Roman"/>
                      <w:i w:val="0"/>
                      <w:iCs w:val="0"/>
                      <w:color w:val="auto"/>
                      <w:szCs w:val="21"/>
                      <w:u w:val="none"/>
                      <w:lang w:val="en-US" w:eastAsia="zh-CN"/>
                    </w:rPr>
                    <w:t>5</w:t>
                  </w:r>
                </w:p>
              </w:tc>
              <w:tc>
                <w:tcPr>
                  <w:tcW w:w="852" w:type="dxa"/>
                  <w:shd w:val="clear" w:color="000000" w:fill="auto"/>
                  <w:noWrap w:val="0"/>
                  <w:vAlign w:val="top"/>
                </w:tcPr>
                <w:p w14:paraId="50200292">
                  <w:pPr>
                    <w:widowControl/>
                    <w:snapToGrid w:val="0"/>
                    <w:jc w:val="center"/>
                    <w:textAlignment w:val="center"/>
                    <w:rPr>
                      <w:rFonts w:hint="default" w:cs="Times New Roman"/>
                      <w:i w:val="0"/>
                      <w:iCs w:val="0"/>
                      <w:color w:val="auto"/>
                      <w:szCs w:val="21"/>
                      <w:u w:val="none"/>
                      <w:lang w:val="en-US" w:eastAsia="zh-CN"/>
                    </w:rPr>
                  </w:pPr>
                  <w:r>
                    <w:rPr>
                      <w:rFonts w:hint="eastAsia" w:cs="Times New Roman"/>
                      <w:i w:val="0"/>
                      <w:iCs w:val="0"/>
                      <w:color w:val="auto"/>
                      <w:szCs w:val="21"/>
                      <w:u w:val="none"/>
                      <w:lang w:val="en-US" w:eastAsia="zh-CN"/>
                    </w:rPr>
                    <w:t>中和除锈剂</w:t>
                  </w:r>
                </w:p>
              </w:tc>
              <w:tc>
                <w:tcPr>
                  <w:tcW w:w="796" w:type="dxa"/>
                  <w:shd w:val="clear" w:color="000000" w:fill="auto"/>
                  <w:noWrap w:val="0"/>
                  <w:vAlign w:val="top"/>
                </w:tcPr>
                <w:p w14:paraId="114AED59">
                  <w:pPr>
                    <w:adjustRightInd w:val="0"/>
                    <w:snapToGrid w:val="0"/>
                    <w:jc w:val="center"/>
                    <w:rPr>
                      <w:rFonts w:hint="eastAsia" w:ascii="Times New Roman" w:hAnsi="Times New Roman" w:eastAsia="宋体" w:cs="Times New Roman"/>
                      <w:i w:val="0"/>
                      <w:iCs w:val="0"/>
                      <w:color w:val="auto"/>
                      <w:szCs w:val="21"/>
                      <w:u w:val="none"/>
                      <w:lang w:val="en-US" w:eastAsia="zh-CN"/>
                    </w:rPr>
                  </w:pPr>
                  <w:r>
                    <w:rPr>
                      <w:rFonts w:hint="eastAsia" w:ascii="Times New Roman" w:hAnsi="Times New Roman" w:eastAsia="宋体" w:cs="Times New Roman"/>
                      <w:i w:val="0"/>
                      <w:iCs w:val="0"/>
                      <w:color w:val="auto"/>
                      <w:szCs w:val="21"/>
                      <w:u w:val="none"/>
                      <w:lang w:val="en-US" w:eastAsia="zh-CN"/>
                    </w:rPr>
                    <w:t>0.1</w:t>
                  </w:r>
                  <w:r>
                    <w:rPr>
                      <w:rFonts w:hint="default" w:ascii="Times New Roman" w:hAnsi="Times New Roman" w:eastAsia="宋体" w:cs="Times New Roman"/>
                      <w:i w:val="0"/>
                      <w:iCs w:val="0"/>
                      <w:color w:val="auto"/>
                      <w:szCs w:val="21"/>
                      <w:u w:val="none"/>
                    </w:rPr>
                    <w:t>t/</w:t>
                  </w:r>
                  <w:r>
                    <w:rPr>
                      <w:rFonts w:hint="default" w:ascii="Times New Roman" w:hAnsi="Times New Roman" w:eastAsia="宋体" w:cs="Times New Roman"/>
                      <w:i w:val="0"/>
                      <w:iCs w:val="0"/>
                      <w:color w:val="auto"/>
                      <w:szCs w:val="21"/>
                      <w:u w:val="none"/>
                      <w:lang w:val="en-US" w:eastAsia="zh-CN"/>
                    </w:rPr>
                    <w:t>a</w:t>
                  </w:r>
                </w:p>
              </w:tc>
              <w:tc>
                <w:tcPr>
                  <w:tcW w:w="843" w:type="dxa"/>
                  <w:shd w:val="clear" w:color="000000" w:fill="auto"/>
                  <w:noWrap w:val="0"/>
                  <w:vAlign w:val="top"/>
                </w:tcPr>
                <w:p w14:paraId="531ABA7B">
                  <w:pPr>
                    <w:adjustRightInd w:val="0"/>
                    <w:snapToGrid w:val="0"/>
                    <w:jc w:val="center"/>
                    <w:rPr>
                      <w:rFonts w:hint="default" w:ascii="Times New Roman" w:hAnsi="Times New Roman" w:eastAsia="宋体" w:cs="Times New Roman"/>
                      <w:i w:val="0"/>
                      <w:iCs w:val="0"/>
                      <w:color w:val="auto"/>
                      <w:szCs w:val="21"/>
                      <w:u w:val="none"/>
                      <w:lang w:val="en-US" w:eastAsia="zh-CN"/>
                    </w:rPr>
                  </w:pPr>
                  <w:r>
                    <w:rPr>
                      <w:rFonts w:hint="eastAsia" w:cs="Times New Roman"/>
                      <w:i w:val="0"/>
                      <w:iCs w:val="0"/>
                      <w:color w:val="auto"/>
                      <w:szCs w:val="21"/>
                      <w:u w:val="none"/>
                      <w:lang w:val="en-US" w:eastAsia="zh-CN"/>
                    </w:rPr>
                    <w:t>4</w:t>
                  </w:r>
                  <w:r>
                    <w:rPr>
                      <w:rFonts w:hint="default" w:ascii="Times New Roman" w:hAnsi="Times New Roman" w:eastAsia="宋体" w:cs="Times New Roman"/>
                      <w:i w:val="0"/>
                      <w:iCs w:val="0"/>
                      <w:color w:val="auto"/>
                      <w:szCs w:val="21"/>
                      <w:u w:val="none"/>
                    </w:rPr>
                    <w:t>t/</w:t>
                  </w:r>
                  <w:r>
                    <w:rPr>
                      <w:rFonts w:hint="default" w:ascii="Times New Roman" w:hAnsi="Times New Roman" w:eastAsia="宋体" w:cs="Times New Roman"/>
                      <w:i w:val="0"/>
                      <w:iCs w:val="0"/>
                      <w:color w:val="auto"/>
                      <w:szCs w:val="21"/>
                      <w:u w:val="none"/>
                      <w:lang w:val="en-US" w:eastAsia="zh-CN"/>
                    </w:rPr>
                    <w:t>a</w:t>
                  </w:r>
                </w:p>
              </w:tc>
              <w:tc>
                <w:tcPr>
                  <w:tcW w:w="5559" w:type="dxa"/>
                  <w:shd w:val="clear" w:color="000000" w:fill="auto"/>
                  <w:noWrap w:val="0"/>
                  <w:vAlign w:val="top"/>
                </w:tcPr>
                <w:p w14:paraId="43CF0266">
                  <w:pPr>
                    <w:adjustRightInd w:val="0"/>
                    <w:snapToGrid w:val="0"/>
                    <w:jc w:val="center"/>
                    <w:rPr>
                      <w:rFonts w:hint="default" w:cs="Times New Roman"/>
                      <w:bCs/>
                      <w:i w:val="0"/>
                      <w:iCs w:val="0"/>
                      <w:color w:val="auto"/>
                      <w:sz w:val="21"/>
                      <w:szCs w:val="21"/>
                      <w:u w:val="none"/>
                      <w:lang w:val="en-US" w:eastAsia="zh-CN" w:bidi="ar-SA"/>
                    </w:rPr>
                  </w:pPr>
                  <w:r>
                    <w:rPr>
                      <w:rFonts w:hint="eastAsia" w:cs="Times New Roman"/>
                      <w:bCs/>
                      <w:i w:val="0"/>
                      <w:iCs w:val="0"/>
                      <w:color w:val="auto"/>
                      <w:sz w:val="21"/>
                      <w:szCs w:val="21"/>
                      <w:u w:val="none"/>
                      <w:lang w:val="en-US" w:eastAsia="zh-CN" w:bidi="ar-SA"/>
                    </w:rPr>
                    <w:t>主要成份为酸式钠盐和荧光成份，无毒性，能中和布草中残余的碱，有效除去布草氯漂过程中残余氯气味和吸附在布草上的金属离子沉积物，调整织物pH值，防止织物发黄发灰，有利于改善柔软效果，使布草更洁白、鲜艳、耐用</w:t>
                  </w:r>
                </w:p>
              </w:tc>
            </w:tr>
            <w:tr w14:paraId="117CDB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000000" w:fill="auto"/>
                <w:tblCellMar>
                  <w:top w:w="0" w:type="dxa"/>
                  <w:left w:w="106" w:type="dxa"/>
                  <w:bottom w:w="0" w:type="dxa"/>
                  <w:right w:w="106" w:type="dxa"/>
                </w:tblCellMar>
              </w:tblPrEx>
              <w:trPr>
                <w:trHeight w:val="538" w:hRule="atLeast"/>
                <w:jc w:val="center"/>
              </w:trPr>
              <w:tc>
                <w:tcPr>
                  <w:tcW w:w="506" w:type="dxa"/>
                  <w:shd w:val="clear" w:color="000000" w:fill="auto"/>
                  <w:noWrap w:val="0"/>
                  <w:vAlign w:val="top"/>
                </w:tcPr>
                <w:p w14:paraId="792ED328">
                  <w:pPr>
                    <w:widowControl/>
                    <w:snapToGrid w:val="0"/>
                    <w:jc w:val="center"/>
                    <w:textAlignment w:val="center"/>
                    <w:rPr>
                      <w:rFonts w:hint="default" w:cs="Times New Roman"/>
                      <w:i w:val="0"/>
                      <w:iCs w:val="0"/>
                      <w:color w:val="auto"/>
                      <w:szCs w:val="21"/>
                      <w:u w:val="none"/>
                      <w:lang w:val="en-US" w:eastAsia="zh-CN"/>
                    </w:rPr>
                  </w:pPr>
                  <w:r>
                    <w:rPr>
                      <w:rFonts w:hint="eastAsia" w:cs="Times New Roman"/>
                      <w:i w:val="0"/>
                      <w:iCs w:val="0"/>
                      <w:color w:val="auto"/>
                      <w:szCs w:val="21"/>
                      <w:u w:val="none"/>
                      <w:lang w:val="en-US" w:eastAsia="zh-CN"/>
                    </w:rPr>
                    <w:t>6</w:t>
                  </w:r>
                </w:p>
              </w:tc>
              <w:tc>
                <w:tcPr>
                  <w:tcW w:w="852" w:type="dxa"/>
                  <w:shd w:val="clear" w:color="000000" w:fill="auto"/>
                  <w:noWrap w:val="0"/>
                  <w:vAlign w:val="top"/>
                </w:tcPr>
                <w:p w14:paraId="35515E1C">
                  <w:pPr>
                    <w:widowControl/>
                    <w:snapToGrid w:val="0"/>
                    <w:jc w:val="center"/>
                    <w:textAlignment w:val="center"/>
                    <w:rPr>
                      <w:rFonts w:hint="default" w:cs="Times New Roman"/>
                      <w:i w:val="0"/>
                      <w:iCs w:val="0"/>
                      <w:color w:val="auto"/>
                      <w:szCs w:val="21"/>
                      <w:u w:val="none"/>
                      <w:lang w:val="en-US" w:eastAsia="zh-CN"/>
                    </w:rPr>
                  </w:pPr>
                  <w:r>
                    <w:rPr>
                      <w:rFonts w:hint="eastAsia" w:cs="Times New Roman"/>
                      <w:i w:val="0"/>
                      <w:iCs w:val="0"/>
                      <w:color w:val="auto"/>
                      <w:szCs w:val="21"/>
                      <w:u w:val="none"/>
                      <w:lang w:val="en-US" w:eastAsia="zh-CN"/>
                    </w:rPr>
                    <w:t>柔顺剂</w:t>
                  </w:r>
                </w:p>
              </w:tc>
              <w:tc>
                <w:tcPr>
                  <w:tcW w:w="796" w:type="dxa"/>
                  <w:shd w:val="clear" w:color="000000" w:fill="auto"/>
                  <w:noWrap w:val="0"/>
                  <w:vAlign w:val="top"/>
                </w:tcPr>
                <w:p w14:paraId="7ED93648">
                  <w:pPr>
                    <w:adjustRightInd w:val="0"/>
                    <w:snapToGrid w:val="0"/>
                    <w:jc w:val="center"/>
                    <w:rPr>
                      <w:rFonts w:hint="eastAsia" w:ascii="Times New Roman" w:hAnsi="Times New Roman" w:eastAsia="宋体" w:cs="Times New Roman"/>
                      <w:i w:val="0"/>
                      <w:iCs w:val="0"/>
                      <w:color w:val="auto"/>
                      <w:szCs w:val="21"/>
                      <w:u w:val="none"/>
                      <w:lang w:val="en-US" w:eastAsia="zh-CN"/>
                    </w:rPr>
                  </w:pPr>
                  <w:r>
                    <w:rPr>
                      <w:rFonts w:hint="eastAsia" w:ascii="Times New Roman" w:hAnsi="Times New Roman" w:eastAsia="宋体" w:cs="Times New Roman"/>
                      <w:i w:val="0"/>
                      <w:iCs w:val="0"/>
                      <w:color w:val="auto"/>
                      <w:szCs w:val="21"/>
                      <w:u w:val="none"/>
                      <w:lang w:val="en-US" w:eastAsia="zh-CN"/>
                    </w:rPr>
                    <w:t>0.1</w:t>
                  </w:r>
                  <w:r>
                    <w:rPr>
                      <w:rFonts w:hint="default" w:ascii="Times New Roman" w:hAnsi="Times New Roman" w:eastAsia="宋体" w:cs="Times New Roman"/>
                      <w:i w:val="0"/>
                      <w:iCs w:val="0"/>
                      <w:color w:val="auto"/>
                      <w:szCs w:val="21"/>
                      <w:u w:val="none"/>
                    </w:rPr>
                    <w:t>t/</w:t>
                  </w:r>
                  <w:r>
                    <w:rPr>
                      <w:rFonts w:hint="default" w:ascii="Times New Roman" w:hAnsi="Times New Roman" w:eastAsia="宋体" w:cs="Times New Roman"/>
                      <w:i w:val="0"/>
                      <w:iCs w:val="0"/>
                      <w:color w:val="auto"/>
                      <w:szCs w:val="21"/>
                      <w:u w:val="none"/>
                      <w:lang w:val="en-US" w:eastAsia="zh-CN"/>
                    </w:rPr>
                    <w:t>a</w:t>
                  </w:r>
                </w:p>
              </w:tc>
              <w:tc>
                <w:tcPr>
                  <w:tcW w:w="843" w:type="dxa"/>
                  <w:shd w:val="clear" w:color="000000" w:fill="auto"/>
                  <w:noWrap w:val="0"/>
                  <w:vAlign w:val="top"/>
                </w:tcPr>
                <w:p w14:paraId="3759C19E">
                  <w:pPr>
                    <w:adjustRightInd w:val="0"/>
                    <w:snapToGrid w:val="0"/>
                    <w:jc w:val="center"/>
                    <w:rPr>
                      <w:rFonts w:hint="eastAsia" w:ascii="Times New Roman" w:hAnsi="Times New Roman" w:eastAsia="宋体" w:cs="Times New Roman"/>
                      <w:i w:val="0"/>
                      <w:iCs w:val="0"/>
                      <w:color w:val="auto"/>
                      <w:szCs w:val="21"/>
                      <w:u w:val="none"/>
                      <w:lang w:val="en-US" w:eastAsia="zh-CN"/>
                    </w:rPr>
                  </w:pPr>
                  <w:r>
                    <w:rPr>
                      <w:rFonts w:hint="eastAsia" w:ascii="Times New Roman" w:hAnsi="Times New Roman" w:eastAsia="宋体" w:cs="Times New Roman"/>
                      <w:i w:val="0"/>
                      <w:iCs w:val="0"/>
                      <w:color w:val="auto"/>
                      <w:szCs w:val="21"/>
                      <w:u w:val="none"/>
                      <w:lang w:val="en-US" w:eastAsia="zh-CN"/>
                    </w:rPr>
                    <w:t>0.</w:t>
                  </w:r>
                  <w:r>
                    <w:rPr>
                      <w:rFonts w:hint="eastAsia" w:cs="Times New Roman"/>
                      <w:i w:val="0"/>
                      <w:iCs w:val="0"/>
                      <w:color w:val="auto"/>
                      <w:szCs w:val="21"/>
                      <w:u w:val="none"/>
                      <w:lang w:val="en-US" w:eastAsia="zh-CN"/>
                    </w:rPr>
                    <w:t>8</w:t>
                  </w:r>
                  <w:r>
                    <w:rPr>
                      <w:rFonts w:hint="default" w:ascii="Times New Roman" w:hAnsi="Times New Roman" w:eastAsia="宋体" w:cs="Times New Roman"/>
                      <w:i w:val="0"/>
                      <w:iCs w:val="0"/>
                      <w:color w:val="auto"/>
                      <w:szCs w:val="21"/>
                      <w:u w:val="none"/>
                    </w:rPr>
                    <w:t>t/</w:t>
                  </w:r>
                  <w:r>
                    <w:rPr>
                      <w:rFonts w:hint="default" w:ascii="Times New Roman" w:hAnsi="Times New Roman" w:eastAsia="宋体" w:cs="Times New Roman"/>
                      <w:i w:val="0"/>
                      <w:iCs w:val="0"/>
                      <w:color w:val="auto"/>
                      <w:szCs w:val="21"/>
                      <w:u w:val="none"/>
                      <w:lang w:val="en-US" w:eastAsia="zh-CN"/>
                    </w:rPr>
                    <w:t>a</w:t>
                  </w:r>
                </w:p>
              </w:tc>
              <w:tc>
                <w:tcPr>
                  <w:tcW w:w="5559" w:type="dxa"/>
                  <w:shd w:val="clear" w:color="000000" w:fill="auto"/>
                  <w:noWrap w:val="0"/>
                  <w:vAlign w:val="top"/>
                </w:tcPr>
                <w:p w14:paraId="53ECAACA">
                  <w:pPr>
                    <w:adjustRightInd w:val="0"/>
                    <w:snapToGrid w:val="0"/>
                    <w:jc w:val="center"/>
                    <w:rPr>
                      <w:rFonts w:hint="eastAsia" w:cs="Times New Roman"/>
                      <w:bCs/>
                      <w:i w:val="0"/>
                      <w:iCs w:val="0"/>
                      <w:color w:val="auto"/>
                      <w:sz w:val="21"/>
                      <w:szCs w:val="21"/>
                      <w:u w:val="none"/>
                      <w:lang w:val="en-US" w:eastAsia="zh-CN" w:bidi="ar-SA"/>
                    </w:rPr>
                  </w:pPr>
                  <w:r>
                    <w:rPr>
                      <w:rFonts w:hint="default" w:ascii="Times New Roman" w:hAnsi="Times New Roman" w:eastAsia="宋体" w:cs="Times New Roman"/>
                      <w:i w:val="0"/>
                      <w:iCs w:val="0"/>
                      <w:color w:val="auto"/>
                      <w:szCs w:val="21"/>
                      <w:u w:val="none"/>
                      <w:lang w:val="en-US" w:eastAsia="zh-CN"/>
                    </w:rPr>
                    <w:t>主要成分是阳离子表面活性剂</w:t>
                  </w:r>
                  <w:r>
                    <w:rPr>
                      <w:rFonts w:hint="eastAsia" w:ascii="Times New Roman" w:hAnsi="Times New Roman" w:eastAsia="宋体" w:cs="Times New Roman"/>
                      <w:i w:val="0"/>
                      <w:iCs w:val="0"/>
                      <w:color w:val="auto"/>
                      <w:szCs w:val="21"/>
                      <w:u w:val="none"/>
                      <w:lang w:val="en-US" w:eastAsia="zh-CN"/>
                    </w:rPr>
                    <w:t>，适用于织物洗涤护理过程中配合洗涤剂使用，使织物柔软、蓬松、消除静电作用</w:t>
                  </w:r>
                </w:p>
              </w:tc>
            </w:tr>
            <w:tr w14:paraId="0D128D7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000000" w:fill="auto"/>
                <w:tblCellMar>
                  <w:top w:w="0" w:type="dxa"/>
                  <w:left w:w="106" w:type="dxa"/>
                  <w:bottom w:w="0" w:type="dxa"/>
                  <w:right w:w="106" w:type="dxa"/>
                </w:tblCellMar>
              </w:tblPrEx>
              <w:trPr>
                <w:trHeight w:val="90" w:hRule="atLeast"/>
                <w:jc w:val="center"/>
              </w:trPr>
              <w:tc>
                <w:tcPr>
                  <w:tcW w:w="506" w:type="dxa"/>
                  <w:shd w:val="clear" w:color="000000" w:fill="auto"/>
                  <w:noWrap w:val="0"/>
                  <w:vAlign w:val="top"/>
                </w:tcPr>
                <w:p w14:paraId="65BA6D39">
                  <w:pPr>
                    <w:widowControl/>
                    <w:snapToGrid w:val="0"/>
                    <w:jc w:val="center"/>
                    <w:textAlignment w:val="center"/>
                    <w:rPr>
                      <w:rFonts w:hint="default" w:cs="Times New Roman"/>
                      <w:i w:val="0"/>
                      <w:iCs w:val="0"/>
                      <w:color w:val="auto"/>
                      <w:szCs w:val="21"/>
                      <w:u w:val="none"/>
                      <w:lang w:val="en-US" w:eastAsia="zh-CN"/>
                    </w:rPr>
                  </w:pPr>
                  <w:r>
                    <w:rPr>
                      <w:rFonts w:hint="eastAsia" w:cs="Times New Roman"/>
                      <w:i w:val="0"/>
                      <w:iCs w:val="0"/>
                      <w:color w:val="auto"/>
                      <w:szCs w:val="21"/>
                      <w:u w:val="none"/>
                      <w:lang w:val="en-US" w:eastAsia="zh-CN"/>
                    </w:rPr>
                    <w:t>7</w:t>
                  </w:r>
                </w:p>
              </w:tc>
              <w:tc>
                <w:tcPr>
                  <w:tcW w:w="852" w:type="dxa"/>
                  <w:shd w:val="clear" w:color="000000" w:fill="auto"/>
                  <w:noWrap w:val="0"/>
                  <w:vAlign w:val="top"/>
                </w:tcPr>
                <w:p w14:paraId="252A87DD">
                  <w:pPr>
                    <w:widowControl/>
                    <w:snapToGrid w:val="0"/>
                    <w:jc w:val="center"/>
                    <w:textAlignment w:val="center"/>
                    <w:rPr>
                      <w:rFonts w:hint="default" w:cs="Times New Roman"/>
                      <w:i w:val="0"/>
                      <w:iCs w:val="0"/>
                      <w:color w:val="auto"/>
                      <w:szCs w:val="21"/>
                      <w:u w:val="none"/>
                      <w:lang w:val="en-US" w:eastAsia="zh-CN"/>
                    </w:rPr>
                  </w:pPr>
                  <w:r>
                    <w:rPr>
                      <w:rFonts w:hint="eastAsia" w:cs="Times New Roman"/>
                      <w:i w:val="0"/>
                      <w:iCs w:val="0"/>
                      <w:color w:val="auto"/>
                      <w:szCs w:val="21"/>
                      <w:u w:val="none"/>
                      <w:lang w:val="en-US" w:eastAsia="zh-CN"/>
                    </w:rPr>
                    <w:t>生物质颗粒</w:t>
                  </w:r>
                </w:p>
              </w:tc>
              <w:tc>
                <w:tcPr>
                  <w:tcW w:w="796" w:type="dxa"/>
                  <w:shd w:val="clear" w:color="000000" w:fill="auto"/>
                  <w:noWrap w:val="0"/>
                  <w:vAlign w:val="top"/>
                </w:tcPr>
                <w:p w14:paraId="433A2696">
                  <w:pPr>
                    <w:adjustRightInd w:val="0"/>
                    <w:snapToGrid w:val="0"/>
                    <w:jc w:val="center"/>
                    <w:rPr>
                      <w:rFonts w:hint="eastAsia" w:ascii="Times New Roman" w:hAnsi="Times New Roman" w:eastAsia="宋体" w:cs="Times New Roman"/>
                      <w:i w:val="0"/>
                      <w:iCs w:val="0"/>
                      <w:color w:val="auto"/>
                      <w:szCs w:val="21"/>
                      <w:u w:val="none"/>
                      <w:lang w:val="en-US" w:eastAsia="zh-CN"/>
                    </w:rPr>
                  </w:pPr>
                  <w:r>
                    <w:rPr>
                      <w:rFonts w:hint="eastAsia" w:ascii="Times New Roman" w:hAnsi="Times New Roman" w:eastAsia="宋体" w:cs="Times New Roman"/>
                      <w:i w:val="0"/>
                      <w:iCs w:val="0"/>
                      <w:color w:val="auto"/>
                      <w:szCs w:val="21"/>
                      <w:u w:val="none"/>
                      <w:lang w:val="en-US" w:eastAsia="zh-CN"/>
                    </w:rPr>
                    <w:t>2</w:t>
                  </w:r>
                  <w:r>
                    <w:rPr>
                      <w:rFonts w:hint="default" w:ascii="Times New Roman" w:hAnsi="Times New Roman" w:eastAsia="宋体" w:cs="Times New Roman"/>
                      <w:i w:val="0"/>
                      <w:iCs w:val="0"/>
                      <w:color w:val="auto"/>
                      <w:szCs w:val="21"/>
                      <w:u w:val="none"/>
                    </w:rPr>
                    <w:t>t/</w:t>
                  </w:r>
                  <w:r>
                    <w:rPr>
                      <w:rFonts w:hint="default" w:ascii="Times New Roman" w:hAnsi="Times New Roman" w:eastAsia="宋体" w:cs="Times New Roman"/>
                      <w:i w:val="0"/>
                      <w:iCs w:val="0"/>
                      <w:color w:val="auto"/>
                      <w:szCs w:val="21"/>
                      <w:u w:val="none"/>
                      <w:lang w:val="en-US" w:eastAsia="zh-CN"/>
                    </w:rPr>
                    <w:t>a</w:t>
                  </w:r>
                </w:p>
              </w:tc>
              <w:tc>
                <w:tcPr>
                  <w:tcW w:w="843" w:type="dxa"/>
                  <w:shd w:val="clear" w:color="000000" w:fill="auto"/>
                  <w:noWrap w:val="0"/>
                  <w:vAlign w:val="top"/>
                </w:tcPr>
                <w:p w14:paraId="1DF0AA30">
                  <w:pPr>
                    <w:adjustRightInd w:val="0"/>
                    <w:snapToGrid w:val="0"/>
                    <w:jc w:val="center"/>
                    <w:rPr>
                      <w:rFonts w:hint="default" w:ascii="Times New Roman" w:hAnsi="Times New Roman" w:eastAsia="宋体" w:cs="Times New Roman"/>
                      <w:i w:val="0"/>
                      <w:iCs w:val="0"/>
                      <w:color w:val="auto"/>
                      <w:szCs w:val="21"/>
                      <w:u w:val="none"/>
                      <w:lang w:val="en-US" w:eastAsia="zh-CN"/>
                    </w:rPr>
                  </w:pPr>
                  <w:r>
                    <w:rPr>
                      <w:rFonts w:hint="eastAsia" w:ascii="Times New Roman" w:hAnsi="Times New Roman" w:eastAsia="宋体" w:cs="Times New Roman"/>
                      <w:i w:val="0"/>
                      <w:iCs w:val="0"/>
                      <w:color w:val="auto"/>
                      <w:szCs w:val="21"/>
                      <w:u w:val="none"/>
                      <w:lang w:val="en-US" w:eastAsia="zh-CN"/>
                    </w:rPr>
                    <w:t>1080</w:t>
                  </w:r>
                  <w:r>
                    <w:rPr>
                      <w:rFonts w:hint="default" w:ascii="Times New Roman" w:hAnsi="Times New Roman" w:eastAsia="宋体" w:cs="Times New Roman"/>
                      <w:i w:val="0"/>
                      <w:iCs w:val="0"/>
                      <w:color w:val="auto"/>
                      <w:szCs w:val="21"/>
                      <w:u w:val="none"/>
                    </w:rPr>
                    <w:t>t/</w:t>
                  </w:r>
                  <w:r>
                    <w:rPr>
                      <w:rFonts w:hint="default" w:ascii="Times New Roman" w:hAnsi="Times New Roman" w:eastAsia="宋体" w:cs="Times New Roman"/>
                      <w:i w:val="0"/>
                      <w:iCs w:val="0"/>
                      <w:color w:val="auto"/>
                      <w:szCs w:val="21"/>
                      <w:u w:val="none"/>
                      <w:lang w:val="en-US" w:eastAsia="zh-CN"/>
                    </w:rPr>
                    <w:t>a</w:t>
                  </w:r>
                </w:p>
              </w:tc>
              <w:tc>
                <w:tcPr>
                  <w:tcW w:w="5559" w:type="dxa"/>
                  <w:shd w:val="clear" w:color="000000" w:fill="auto"/>
                  <w:noWrap w:val="0"/>
                  <w:vAlign w:val="top"/>
                </w:tcPr>
                <w:p w14:paraId="5CDD32D2">
                  <w:pPr>
                    <w:adjustRightInd w:val="0"/>
                    <w:snapToGrid w:val="0"/>
                    <w:jc w:val="center"/>
                    <w:rPr>
                      <w:rFonts w:hint="default" w:ascii="Times New Roman" w:hAnsi="Times New Roman" w:eastAsia="宋体" w:cs="Times New Roman"/>
                      <w:i w:val="0"/>
                      <w:iCs w:val="0"/>
                      <w:color w:val="auto"/>
                      <w:szCs w:val="21"/>
                      <w:u w:val="none"/>
                      <w:lang w:val="en-US" w:eastAsia="zh-CN"/>
                    </w:rPr>
                  </w:pPr>
                  <w:r>
                    <w:rPr>
                      <w:rFonts w:hint="default" w:ascii="Times New Roman" w:hAnsi="Times New Roman" w:eastAsia="宋体" w:cs="Times New Roman"/>
                      <w:i w:val="0"/>
                      <w:iCs w:val="0"/>
                      <w:color w:val="auto"/>
                      <w:szCs w:val="21"/>
                      <w:u w:val="none"/>
                      <w:lang w:val="en-US" w:eastAsia="zh-CN"/>
                    </w:rPr>
                    <w:t>锅炉全年运行</w:t>
                  </w:r>
                  <w:r>
                    <w:rPr>
                      <w:rFonts w:hint="eastAsia" w:ascii="Times New Roman" w:hAnsi="Times New Roman" w:eastAsia="宋体" w:cs="Times New Roman"/>
                      <w:i w:val="0"/>
                      <w:iCs w:val="0"/>
                      <w:color w:val="auto"/>
                      <w:szCs w:val="21"/>
                      <w:u w:val="none"/>
                      <w:lang w:val="en-US" w:eastAsia="zh-CN"/>
                    </w:rPr>
                    <w:t>30</w:t>
                  </w:r>
                  <w:r>
                    <w:rPr>
                      <w:rFonts w:hint="default" w:ascii="Times New Roman" w:hAnsi="Times New Roman" w:eastAsia="宋体" w:cs="Times New Roman"/>
                      <w:i w:val="0"/>
                      <w:iCs w:val="0"/>
                      <w:color w:val="auto"/>
                      <w:szCs w:val="21"/>
                      <w:u w:val="none"/>
                      <w:lang w:val="en-US" w:eastAsia="zh-CN"/>
                    </w:rPr>
                    <w:t>0天，平均每天8小时，共计</w:t>
                  </w:r>
                  <w:r>
                    <w:rPr>
                      <w:rFonts w:hint="eastAsia" w:ascii="Times New Roman" w:hAnsi="Times New Roman" w:eastAsia="宋体" w:cs="Times New Roman"/>
                      <w:i w:val="0"/>
                      <w:iCs w:val="0"/>
                      <w:color w:val="auto"/>
                      <w:szCs w:val="21"/>
                      <w:u w:val="none"/>
                      <w:lang w:val="en-US" w:eastAsia="zh-CN"/>
                    </w:rPr>
                    <w:t>2400</w:t>
                  </w:r>
                  <w:r>
                    <w:rPr>
                      <w:rFonts w:hint="default" w:ascii="Times New Roman" w:hAnsi="Times New Roman" w:eastAsia="宋体" w:cs="Times New Roman"/>
                      <w:i w:val="0"/>
                      <w:iCs w:val="0"/>
                      <w:color w:val="auto"/>
                      <w:szCs w:val="21"/>
                      <w:u w:val="none"/>
                      <w:lang w:val="en-US" w:eastAsia="zh-CN"/>
                    </w:rPr>
                    <w:t>小时，生物质小时燃用量为</w:t>
                  </w:r>
                  <w:r>
                    <w:rPr>
                      <w:rFonts w:hint="eastAsia" w:ascii="Times New Roman" w:hAnsi="Times New Roman" w:eastAsia="宋体" w:cs="Times New Roman"/>
                      <w:i w:val="0"/>
                      <w:iCs w:val="0"/>
                      <w:color w:val="auto"/>
                      <w:szCs w:val="21"/>
                      <w:u w:val="none"/>
                      <w:lang w:val="en-US" w:eastAsia="zh-CN"/>
                    </w:rPr>
                    <w:t>0.45</w:t>
                  </w:r>
                  <w:r>
                    <w:rPr>
                      <w:rFonts w:hint="default" w:ascii="Times New Roman" w:hAnsi="Times New Roman" w:eastAsia="宋体" w:cs="Times New Roman"/>
                      <w:i w:val="0"/>
                      <w:iCs w:val="0"/>
                      <w:color w:val="auto"/>
                      <w:szCs w:val="21"/>
                      <w:u w:val="none"/>
                      <w:lang w:val="en-US" w:eastAsia="zh-CN"/>
                    </w:rPr>
                    <w:t>t/h，年用量为1</w:t>
                  </w:r>
                  <w:r>
                    <w:rPr>
                      <w:rFonts w:hint="eastAsia" w:ascii="Times New Roman" w:hAnsi="Times New Roman" w:eastAsia="宋体" w:cs="Times New Roman"/>
                      <w:i w:val="0"/>
                      <w:iCs w:val="0"/>
                      <w:color w:val="auto"/>
                      <w:szCs w:val="21"/>
                      <w:u w:val="none"/>
                      <w:lang w:val="en-US" w:eastAsia="zh-CN"/>
                    </w:rPr>
                    <w:t>080</w:t>
                  </w:r>
                  <w:r>
                    <w:rPr>
                      <w:rFonts w:hint="default" w:ascii="Times New Roman" w:hAnsi="Times New Roman" w:eastAsia="宋体" w:cs="Times New Roman"/>
                      <w:i w:val="0"/>
                      <w:iCs w:val="0"/>
                      <w:color w:val="auto"/>
                      <w:szCs w:val="21"/>
                      <w:u w:val="none"/>
                      <w:lang w:val="en-US" w:eastAsia="zh-CN"/>
                    </w:rPr>
                    <w:t>t/a</w:t>
                  </w:r>
                </w:p>
              </w:tc>
            </w:tr>
            <w:tr w14:paraId="6D9109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shd w:val="clear" w:color="000000" w:fill="auto"/>
                <w:tblCellMar>
                  <w:top w:w="0" w:type="dxa"/>
                  <w:left w:w="106" w:type="dxa"/>
                  <w:bottom w:w="0" w:type="dxa"/>
                  <w:right w:w="106" w:type="dxa"/>
                </w:tblCellMar>
              </w:tblPrEx>
              <w:trPr>
                <w:trHeight w:val="90" w:hRule="atLeast"/>
                <w:jc w:val="center"/>
              </w:trPr>
              <w:tc>
                <w:tcPr>
                  <w:tcW w:w="506" w:type="dxa"/>
                  <w:shd w:val="clear" w:color="000000" w:fill="auto"/>
                  <w:noWrap w:val="0"/>
                  <w:vAlign w:val="top"/>
                </w:tcPr>
                <w:p w14:paraId="390190F0">
                  <w:pPr>
                    <w:widowControl/>
                    <w:snapToGrid w:val="0"/>
                    <w:jc w:val="center"/>
                    <w:textAlignment w:val="center"/>
                    <w:rPr>
                      <w:rFonts w:hint="default" w:cs="Times New Roman"/>
                      <w:i/>
                      <w:iCs/>
                      <w:color w:val="auto"/>
                      <w:szCs w:val="21"/>
                      <w:u w:val="single"/>
                      <w:lang w:val="en-US" w:eastAsia="zh-CN"/>
                    </w:rPr>
                  </w:pPr>
                  <w:r>
                    <w:rPr>
                      <w:rFonts w:hint="eastAsia" w:cs="Times New Roman"/>
                      <w:i/>
                      <w:iCs/>
                      <w:color w:val="auto"/>
                      <w:szCs w:val="21"/>
                      <w:u w:val="single"/>
                      <w:lang w:val="en-US" w:eastAsia="zh-CN"/>
                    </w:rPr>
                    <w:t>8</w:t>
                  </w:r>
                </w:p>
              </w:tc>
              <w:tc>
                <w:tcPr>
                  <w:tcW w:w="852" w:type="dxa"/>
                  <w:shd w:val="clear" w:color="000000" w:fill="auto"/>
                  <w:noWrap w:val="0"/>
                  <w:vAlign w:val="top"/>
                </w:tcPr>
                <w:p w14:paraId="7080BB1D">
                  <w:pPr>
                    <w:widowControl/>
                    <w:snapToGrid w:val="0"/>
                    <w:jc w:val="center"/>
                    <w:textAlignment w:val="center"/>
                    <w:rPr>
                      <w:rFonts w:hint="default" w:cs="Times New Roman"/>
                      <w:i/>
                      <w:iCs/>
                      <w:color w:val="auto"/>
                      <w:szCs w:val="21"/>
                      <w:u w:val="single"/>
                      <w:lang w:val="en-US" w:eastAsia="zh-CN"/>
                    </w:rPr>
                  </w:pPr>
                  <w:r>
                    <w:rPr>
                      <w:rFonts w:hint="eastAsia" w:cs="Times New Roman"/>
                      <w:i/>
                      <w:iCs/>
                      <w:color w:val="auto"/>
                      <w:szCs w:val="21"/>
                      <w:u w:val="single"/>
                      <w:lang w:val="en-US" w:eastAsia="zh-CN"/>
                    </w:rPr>
                    <w:t>新鲜水</w:t>
                  </w:r>
                </w:p>
              </w:tc>
              <w:tc>
                <w:tcPr>
                  <w:tcW w:w="796" w:type="dxa"/>
                  <w:shd w:val="clear" w:color="000000" w:fill="auto"/>
                  <w:noWrap w:val="0"/>
                  <w:vAlign w:val="top"/>
                </w:tcPr>
                <w:p w14:paraId="7CD54347">
                  <w:pPr>
                    <w:adjustRightInd w:val="0"/>
                    <w:snapToGrid w:val="0"/>
                    <w:jc w:val="center"/>
                    <w:rPr>
                      <w:rFonts w:hint="eastAsia" w:ascii="Times New Roman" w:hAnsi="Times New Roman" w:eastAsia="宋体" w:cs="Times New Roman"/>
                      <w:i/>
                      <w:iCs/>
                      <w:color w:val="auto"/>
                      <w:szCs w:val="21"/>
                      <w:u w:val="single"/>
                      <w:lang w:val="en-US" w:eastAsia="zh-CN"/>
                    </w:rPr>
                  </w:pPr>
                  <w:r>
                    <w:rPr>
                      <w:rFonts w:hint="eastAsia" w:cs="Times New Roman"/>
                      <w:i/>
                      <w:iCs/>
                      <w:color w:val="auto"/>
                      <w:szCs w:val="21"/>
                      <w:u w:val="single"/>
                      <w:lang w:val="en-US" w:eastAsia="zh-CN"/>
                    </w:rPr>
                    <w:t>——</w:t>
                  </w:r>
                </w:p>
              </w:tc>
              <w:tc>
                <w:tcPr>
                  <w:tcW w:w="843" w:type="dxa"/>
                  <w:shd w:val="clear" w:color="000000" w:fill="auto"/>
                  <w:noWrap w:val="0"/>
                  <w:vAlign w:val="top"/>
                </w:tcPr>
                <w:p w14:paraId="401ACD9E">
                  <w:pPr>
                    <w:adjustRightInd w:val="0"/>
                    <w:snapToGrid w:val="0"/>
                    <w:jc w:val="center"/>
                    <w:rPr>
                      <w:rFonts w:hint="eastAsia" w:ascii="Times New Roman" w:hAnsi="Times New Roman" w:eastAsia="宋体" w:cs="Times New Roman"/>
                      <w:i/>
                      <w:iCs/>
                      <w:color w:val="auto"/>
                      <w:szCs w:val="21"/>
                      <w:u w:val="single"/>
                      <w:lang w:val="en-US" w:eastAsia="zh-CN"/>
                    </w:rPr>
                  </w:pPr>
                  <w:r>
                    <w:rPr>
                      <w:rFonts w:hint="eastAsia" w:ascii="Times New Roman" w:hAnsi="Times New Roman" w:eastAsia="宋体" w:cs="Times New Roman"/>
                      <w:i/>
                      <w:iCs/>
                      <w:color w:val="auto"/>
                      <w:szCs w:val="21"/>
                      <w:u w:val="single"/>
                      <w:lang w:val="en-US" w:eastAsia="zh-CN"/>
                    </w:rPr>
                    <w:t>35706.9m³/a</w:t>
                  </w:r>
                </w:p>
              </w:tc>
              <w:tc>
                <w:tcPr>
                  <w:tcW w:w="5559" w:type="dxa"/>
                  <w:shd w:val="clear" w:color="000000" w:fill="auto"/>
                  <w:noWrap w:val="0"/>
                  <w:vAlign w:val="top"/>
                </w:tcPr>
                <w:p w14:paraId="7A1A3C04">
                  <w:pPr>
                    <w:adjustRightInd w:val="0"/>
                    <w:snapToGrid w:val="0"/>
                    <w:jc w:val="center"/>
                    <w:rPr>
                      <w:rFonts w:hint="default" w:ascii="Times New Roman" w:hAnsi="Times New Roman" w:eastAsia="宋体" w:cs="Times New Roman"/>
                      <w:i/>
                      <w:iCs/>
                      <w:color w:val="auto"/>
                      <w:szCs w:val="21"/>
                      <w:u w:val="single"/>
                      <w:lang w:val="en-US" w:eastAsia="zh-CN"/>
                    </w:rPr>
                  </w:pPr>
                  <w:r>
                    <w:rPr>
                      <w:rFonts w:hint="eastAsia" w:cs="Times New Roman"/>
                      <w:i/>
                      <w:iCs/>
                      <w:color w:val="auto"/>
                      <w:szCs w:val="21"/>
                      <w:u w:val="single"/>
                      <w:lang w:val="en-US" w:eastAsia="zh-CN"/>
                    </w:rPr>
                    <w:t>——</w:t>
                  </w:r>
                </w:p>
              </w:tc>
            </w:tr>
          </w:tbl>
          <w:p w14:paraId="75FA497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b w:val="0"/>
                <w:bCs w:val="0"/>
                <w:i w:val="0"/>
                <w:iCs w:val="0"/>
                <w:color w:val="auto"/>
                <w:sz w:val="24"/>
                <w:szCs w:val="24"/>
                <w:u w:val="none"/>
              </w:rPr>
            </w:pPr>
          </w:p>
          <w:p w14:paraId="750EDA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b w:val="0"/>
                <w:bCs w:val="0"/>
                <w:i w:val="0"/>
                <w:iCs w:val="0"/>
                <w:color w:val="auto"/>
                <w:sz w:val="24"/>
                <w:szCs w:val="24"/>
                <w:u w:val="none"/>
              </w:rPr>
            </w:pPr>
            <w:r>
              <w:rPr>
                <w:rFonts w:hint="eastAsia" w:ascii="Times New Roman" w:hAnsi="Times New Roman" w:eastAsia="宋体" w:cs="Times New Roman"/>
                <w:b w:val="0"/>
                <w:bCs w:val="0"/>
                <w:i w:val="0"/>
                <w:iCs w:val="0"/>
                <w:color w:val="auto"/>
                <w:sz w:val="24"/>
                <w:szCs w:val="24"/>
                <w:u w:val="none"/>
              </w:rPr>
              <w:t>燃料成分</w:t>
            </w:r>
            <w:r>
              <w:rPr>
                <w:rFonts w:hint="eastAsia" w:ascii="Times New Roman" w:hAnsi="Times New Roman" w:eastAsia="宋体" w:cs="Times New Roman"/>
                <w:b w:val="0"/>
                <w:bCs w:val="0"/>
                <w:i w:val="0"/>
                <w:iCs w:val="0"/>
                <w:color w:val="auto"/>
                <w:sz w:val="24"/>
                <w:szCs w:val="24"/>
                <w:u w:val="none"/>
                <w:lang w:eastAsia="zh-CN"/>
              </w:rPr>
              <w:t>分析</w:t>
            </w:r>
            <w:r>
              <w:rPr>
                <w:rFonts w:hint="eastAsia" w:ascii="Times New Roman" w:hAnsi="Times New Roman" w:eastAsia="宋体" w:cs="Times New Roman"/>
                <w:b w:val="0"/>
                <w:bCs w:val="0"/>
                <w:i w:val="0"/>
                <w:iCs w:val="0"/>
                <w:color w:val="auto"/>
                <w:sz w:val="24"/>
                <w:szCs w:val="24"/>
                <w:u w:val="none"/>
              </w:rPr>
              <w:t>详见表</w:t>
            </w:r>
            <w:r>
              <w:rPr>
                <w:rFonts w:hint="eastAsia" w:cs="Times New Roman"/>
                <w:b w:val="0"/>
                <w:bCs w:val="0"/>
                <w:i w:val="0"/>
                <w:iCs w:val="0"/>
                <w:color w:val="auto"/>
                <w:sz w:val="24"/>
                <w:szCs w:val="24"/>
                <w:u w:val="none"/>
                <w:lang w:val="en-US" w:eastAsia="zh-CN"/>
              </w:rPr>
              <w:t>5及附件</w:t>
            </w:r>
            <w:r>
              <w:rPr>
                <w:rFonts w:hint="eastAsia" w:ascii="Times New Roman" w:hAnsi="Times New Roman" w:eastAsia="宋体" w:cs="Times New Roman"/>
                <w:b w:val="0"/>
                <w:bCs w:val="0"/>
                <w:i w:val="0"/>
                <w:iCs w:val="0"/>
                <w:color w:val="auto"/>
                <w:sz w:val="24"/>
                <w:szCs w:val="24"/>
                <w:u w:val="none"/>
              </w:rPr>
              <w:t>。</w:t>
            </w:r>
          </w:p>
          <w:p w14:paraId="3F8DB744">
            <w:pPr>
              <w:pStyle w:val="129"/>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firstLine="0"/>
              <w:textAlignment w:val="auto"/>
              <w:rPr>
                <w:rFonts w:ascii="Times New Roman" w:hAnsi="Times New Roman" w:cs="Times New Roman"/>
                <w:color w:val="000000"/>
                <w:highlight w:val="none"/>
              </w:rPr>
            </w:pPr>
          </w:p>
          <w:p w14:paraId="70F10252">
            <w:pPr>
              <w:pStyle w:val="129"/>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firstLine="0"/>
              <w:textAlignment w:val="auto"/>
              <w:rPr>
                <w:rFonts w:ascii="Times New Roman" w:hAnsi="Times New Roman" w:cs="Times New Roman"/>
                <w:color w:val="000000"/>
                <w:highlight w:val="none"/>
              </w:rPr>
            </w:pPr>
          </w:p>
          <w:p w14:paraId="68845DEC">
            <w:pPr>
              <w:pStyle w:val="129"/>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firstLine="0"/>
              <w:textAlignment w:val="auto"/>
              <w:rPr>
                <w:rFonts w:ascii="Times New Roman" w:hAnsi="Times New Roman" w:cs="Times New Roman"/>
                <w:color w:val="000000"/>
                <w:highlight w:val="none"/>
              </w:rPr>
            </w:pPr>
            <w:r>
              <w:rPr>
                <w:rFonts w:ascii="Times New Roman" w:hAnsi="Times New Roman" w:cs="Times New Roman"/>
                <w:color w:val="000000"/>
                <w:highlight w:val="none"/>
              </w:rPr>
              <w:t>表</w:t>
            </w:r>
            <w:r>
              <w:rPr>
                <w:rFonts w:hint="eastAsia" w:cs="Times New Roman"/>
                <w:color w:val="000000"/>
                <w:highlight w:val="none"/>
                <w:lang w:val="en-US" w:eastAsia="zh-CN"/>
              </w:rPr>
              <w:t>5</w:t>
            </w:r>
            <w:r>
              <w:rPr>
                <w:rFonts w:ascii="Times New Roman" w:hAnsi="Times New Roman" w:cs="Times New Roman"/>
                <w:color w:val="000000"/>
                <w:highlight w:val="none"/>
              </w:rPr>
              <w:t xml:space="preserve"> 生物质成分分析表</w:t>
            </w:r>
          </w:p>
          <w:tbl>
            <w:tblPr>
              <w:tblStyle w:val="30"/>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018"/>
              <w:gridCol w:w="1858"/>
              <w:gridCol w:w="1454"/>
              <w:gridCol w:w="2061"/>
            </w:tblGrid>
            <w:tr w14:paraId="79B635A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798" w:type="pct"/>
                  <w:tcBorders>
                    <w:tl2br w:val="nil"/>
                    <w:tr2bl w:val="nil"/>
                  </w:tcBorders>
                  <w:vAlign w:val="center"/>
                </w:tcPr>
                <w:p w14:paraId="2FA06053">
                  <w:pPr>
                    <w:pStyle w:val="6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textAlignment w:val="auto"/>
                    <w:rPr>
                      <w:rFonts w:hint="default" w:ascii="Times New Roman" w:hAnsi="Times New Roman" w:eastAsia="宋体" w:cs="Times New Roman"/>
                      <w:i w:val="0"/>
                      <w:iCs/>
                      <w:color w:val="auto"/>
                      <w:kern w:val="0"/>
                      <w:sz w:val="21"/>
                      <w:szCs w:val="21"/>
                      <w:u w:val="none"/>
                      <w:lang w:val="en-US" w:eastAsia="zh-CN" w:bidi="ar-SA"/>
                    </w:rPr>
                  </w:pPr>
                  <w:r>
                    <w:rPr>
                      <w:rFonts w:hint="default" w:ascii="Times New Roman" w:hAnsi="Times New Roman" w:eastAsia="宋体" w:cs="Times New Roman"/>
                      <w:i w:val="0"/>
                      <w:iCs/>
                      <w:color w:val="auto"/>
                      <w:kern w:val="0"/>
                      <w:sz w:val="21"/>
                      <w:szCs w:val="21"/>
                      <w:u w:val="none"/>
                      <w:lang w:val="en-US" w:eastAsia="zh-CN" w:bidi="ar-SA"/>
                    </w:rPr>
                    <w:t>检测项目</w:t>
                  </w:r>
                </w:p>
              </w:tc>
              <w:tc>
                <w:tcPr>
                  <w:tcW w:w="1107" w:type="pct"/>
                  <w:tcBorders>
                    <w:tl2br w:val="nil"/>
                    <w:tr2bl w:val="nil"/>
                  </w:tcBorders>
                  <w:vAlign w:val="center"/>
                </w:tcPr>
                <w:p w14:paraId="2D350786">
                  <w:pPr>
                    <w:pStyle w:val="6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textAlignment w:val="auto"/>
                    <w:rPr>
                      <w:rFonts w:hint="default" w:ascii="Times New Roman" w:hAnsi="Times New Roman" w:eastAsia="宋体" w:cs="Times New Roman"/>
                      <w:i w:val="0"/>
                      <w:iCs/>
                      <w:color w:val="auto"/>
                      <w:kern w:val="0"/>
                      <w:sz w:val="21"/>
                      <w:szCs w:val="21"/>
                      <w:u w:val="none"/>
                      <w:lang w:val="en-US" w:eastAsia="zh-CN" w:bidi="ar-SA"/>
                    </w:rPr>
                  </w:pPr>
                  <w:r>
                    <w:rPr>
                      <w:rFonts w:hint="default" w:ascii="Times New Roman" w:hAnsi="Times New Roman" w:eastAsia="宋体" w:cs="Times New Roman"/>
                      <w:i w:val="0"/>
                      <w:iCs/>
                      <w:color w:val="auto"/>
                      <w:kern w:val="0"/>
                      <w:sz w:val="21"/>
                      <w:szCs w:val="21"/>
                      <w:u w:val="none"/>
                      <w:lang w:val="en-US" w:eastAsia="zh-CN" w:bidi="ar-SA"/>
                    </w:rPr>
                    <w:t>符号</w:t>
                  </w:r>
                </w:p>
              </w:tc>
              <w:tc>
                <w:tcPr>
                  <w:tcW w:w="866" w:type="pct"/>
                  <w:tcBorders>
                    <w:tl2br w:val="nil"/>
                    <w:tr2bl w:val="nil"/>
                  </w:tcBorders>
                  <w:vAlign w:val="center"/>
                </w:tcPr>
                <w:p w14:paraId="3AF01A3A">
                  <w:pPr>
                    <w:pStyle w:val="6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textAlignment w:val="auto"/>
                    <w:rPr>
                      <w:rFonts w:hint="default" w:ascii="Times New Roman" w:hAnsi="Times New Roman" w:eastAsia="宋体" w:cs="Times New Roman"/>
                      <w:i w:val="0"/>
                      <w:iCs/>
                      <w:color w:val="auto"/>
                      <w:kern w:val="0"/>
                      <w:sz w:val="21"/>
                      <w:szCs w:val="21"/>
                      <w:u w:val="none"/>
                      <w:lang w:val="en-US" w:eastAsia="zh-CN" w:bidi="ar-SA"/>
                    </w:rPr>
                  </w:pPr>
                  <w:r>
                    <w:rPr>
                      <w:rFonts w:hint="default" w:ascii="Times New Roman" w:hAnsi="Times New Roman" w:eastAsia="宋体" w:cs="Times New Roman"/>
                      <w:i w:val="0"/>
                      <w:iCs/>
                      <w:color w:val="auto"/>
                      <w:kern w:val="0"/>
                      <w:sz w:val="21"/>
                      <w:szCs w:val="21"/>
                      <w:u w:val="none"/>
                      <w:lang w:val="en-US" w:eastAsia="zh-CN" w:bidi="ar-SA"/>
                    </w:rPr>
                    <w:t>单位</w:t>
                  </w:r>
                </w:p>
              </w:tc>
              <w:tc>
                <w:tcPr>
                  <w:tcW w:w="1228" w:type="pct"/>
                  <w:tcBorders>
                    <w:tl2br w:val="nil"/>
                    <w:tr2bl w:val="nil"/>
                  </w:tcBorders>
                </w:tcPr>
                <w:p w14:paraId="4F55E13B">
                  <w:pPr>
                    <w:pStyle w:val="6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textAlignment w:val="auto"/>
                    <w:rPr>
                      <w:rFonts w:hint="default" w:ascii="Times New Roman" w:hAnsi="Times New Roman" w:eastAsia="宋体" w:cs="Times New Roman"/>
                      <w:i w:val="0"/>
                      <w:iCs/>
                      <w:color w:val="auto"/>
                      <w:kern w:val="0"/>
                      <w:sz w:val="21"/>
                      <w:szCs w:val="21"/>
                      <w:u w:val="none"/>
                      <w:lang w:val="en-US" w:eastAsia="zh-CN" w:bidi="ar-SA"/>
                    </w:rPr>
                  </w:pPr>
                  <w:r>
                    <w:rPr>
                      <w:rFonts w:hint="default" w:ascii="Times New Roman" w:hAnsi="Times New Roman" w:eastAsia="宋体" w:cs="Times New Roman"/>
                      <w:i w:val="0"/>
                      <w:iCs/>
                      <w:color w:val="auto"/>
                      <w:kern w:val="0"/>
                      <w:sz w:val="21"/>
                      <w:szCs w:val="21"/>
                      <w:u w:val="none"/>
                      <w:lang w:val="en-US" w:eastAsia="zh-CN" w:bidi="ar-SA"/>
                    </w:rPr>
                    <w:t>检测结果</w:t>
                  </w:r>
                </w:p>
              </w:tc>
            </w:tr>
            <w:tr w14:paraId="10845A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798" w:type="pct"/>
                  <w:tcBorders>
                    <w:tl2br w:val="nil"/>
                    <w:tr2bl w:val="nil"/>
                  </w:tcBorders>
                  <w:vAlign w:val="center"/>
                </w:tcPr>
                <w:p w14:paraId="5B1AC7B4">
                  <w:pPr>
                    <w:pStyle w:val="6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textAlignment w:val="auto"/>
                    <w:rPr>
                      <w:rFonts w:hint="default" w:ascii="Times New Roman" w:hAnsi="Times New Roman" w:eastAsia="宋体" w:cs="Times New Roman"/>
                      <w:i w:val="0"/>
                      <w:iCs/>
                      <w:color w:val="auto"/>
                      <w:kern w:val="0"/>
                      <w:sz w:val="21"/>
                      <w:szCs w:val="21"/>
                      <w:u w:val="none"/>
                      <w:lang w:val="en-US" w:eastAsia="zh-CN" w:bidi="ar-SA"/>
                    </w:rPr>
                  </w:pPr>
                  <w:r>
                    <w:rPr>
                      <w:rFonts w:hint="default" w:ascii="Times New Roman" w:hAnsi="Times New Roman" w:eastAsia="宋体" w:cs="Times New Roman"/>
                      <w:i w:val="0"/>
                      <w:iCs/>
                      <w:color w:val="auto"/>
                      <w:kern w:val="0"/>
                      <w:sz w:val="21"/>
                      <w:szCs w:val="21"/>
                      <w:u w:val="none"/>
                      <w:lang w:val="en-US" w:eastAsia="zh-CN" w:bidi="ar-SA"/>
                    </w:rPr>
                    <w:t>全水</w:t>
                  </w:r>
                  <w:r>
                    <w:rPr>
                      <w:rFonts w:hint="eastAsia" w:ascii="Times New Roman" w:hAnsi="Times New Roman" w:eastAsia="宋体" w:cs="Times New Roman"/>
                      <w:i w:val="0"/>
                      <w:iCs/>
                      <w:color w:val="auto"/>
                      <w:kern w:val="0"/>
                      <w:sz w:val="21"/>
                      <w:szCs w:val="21"/>
                      <w:u w:val="none"/>
                      <w:lang w:val="en-US" w:eastAsia="zh-CN" w:bidi="ar-SA"/>
                    </w:rPr>
                    <w:t>分</w:t>
                  </w:r>
                </w:p>
              </w:tc>
              <w:tc>
                <w:tcPr>
                  <w:tcW w:w="1107" w:type="pct"/>
                  <w:tcBorders>
                    <w:tl2br w:val="nil"/>
                    <w:tr2bl w:val="nil"/>
                  </w:tcBorders>
                  <w:vAlign w:val="center"/>
                </w:tcPr>
                <w:p w14:paraId="24397D9E">
                  <w:pPr>
                    <w:pStyle w:val="6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textAlignment w:val="auto"/>
                    <w:rPr>
                      <w:rFonts w:hint="default" w:ascii="Times New Roman" w:hAnsi="Times New Roman" w:eastAsia="宋体" w:cs="Times New Roman"/>
                      <w:i w:val="0"/>
                      <w:iCs/>
                      <w:color w:val="auto"/>
                      <w:kern w:val="0"/>
                      <w:sz w:val="21"/>
                      <w:szCs w:val="21"/>
                      <w:u w:val="none"/>
                      <w:lang w:val="en-US" w:eastAsia="zh-CN" w:bidi="ar-SA"/>
                    </w:rPr>
                  </w:pPr>
                  <w:r>
                    <w:rPr>
                      <w:rFonts w:hint="default" w:ascii="Times New Roman" w:hAnsi="Times New Roman" w:eastAsia="宋体" w:cs="Times New Roman"/>
                      <w:i w:val="0"/>
                      <w:iCs/>
                      <w:color w:val="auto"/>
                      <w:kern w:val="0"/>
                      <w:sz w:val="21"/>
                      <w:szCs w:val="21"/>
                      <w:u w:val="none"/>
                      <w:lang w:val="en-US" w:eastAsia="zh-CN" w:bidi="ar-SA"/>
                    </w:rPr>
                    <w:t>M</w:t>
                  </w:r>
                  <w:r>
                    <w:rPr>
                      <w:rFonts w:hint="eastAsia" w:ascii="Times New Roman" w:hAnsi="Times New Roman" w:eastAsia="宋体" w:cs="Times New Roman"/>
                      <w:i w:val="0"/>
                      <w:iCs/>
                      <w:color w:val="auto"/>
                      <w:kern w:val="0"/>
                      <w:sz w:val="21"/>
                      <w:szCs w:val="21"/>
                      <w:u w:val="none"/>
                      <w:lang w:val="en-US" w:eastAsia="zh-CN" w:bidi="ar-SA"/>
                    </w:rPr>
                    <w:t>t</w:t>
                  </w:r>
                </w:p>
              </w:tc>
              <w:tc>
                <w:tcPr>
                  <w:tcW w:w="866" w:type="pct"/>
                  <w:tcBorders>
                    <w:tl2br w:val="nil"/>
                    <w:tr2bl w:val="nil"/>
                  </w:tcBorders>
                  <w:vAlign w:val="center"/>
                </w:tcPr>
                <w:p w14:paraId="7B50ACD1">
                  <w:pPr>
                    <w:pStyle w:val="6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textAlignment w:val="auto"/>
                    <w:rPr>
                      <w:rFonts w:hint="default" w:ascii="Times New Roman" w:hAnsi="Times New Roman" w:eastAsia="宋体" w:cs="Times New Roman"/>
                      <w:i w:val="0"/>
                      <w:iCs/>
                      <w:color w:val="auto"/>
                      <w:kern w:val="0"/>
                      <w:sz w:val="21"/>
                      <w:szCs w:val="21"/>
                      <w:u w:val="none"/>
                      <w:lang w:val="en-US" w:eastAsia="zh-CN" w:bidi="ar-SA"/>
                    </w:rPr>
                  </w:pPr>
                  <w:r>
                    <w:rPr>
                      <w:rFonts w:hint="default" w:ascii="Times New Roman" w:hAnsi="Times New Roman" w:eastAsia="宋体" w:cs="Times New Roman"/>
                      <w:i w:val="0"/>
                      <w:iCs/>
                      <w:color w:val="auto"/>
                      <w:kern w:val="0"/>
                      <w:sz w:val="21"/>
                      <w:szCs w:val="21"/>
                      <w:u w:val="none"/>
                      <w:lang w:val="en-US" w:eastAsia="zh-CN" w:bidi="ar-SA"/>
                    </w:rPr>
                    <w:t>%</w:t>
                  </w:r>
                </w:p>
              </w:tc>
              <w:tc>
                <w:tcPr>
                  <w:tcW w:w="1228" w:type="pct"/>
                  <w:tcBorders>
                    <w:tl2br w:val="nil"/>
                    <w:tr2bl w:val="nil"/>
                  </w:tcBorders>
                </w:tcPr>
                <w:p w14:paraId="779DD9E6">
                  <w:pPr>
                    <w:pStyle w:val="6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textAlignment w:val="auto"/>
                    <w:rPr>
                      <w:rFonts w:hint="default" w:ascii="Times New Roman" w:hAnsi="Times New Roman" w:eastAsia="宋体" w:cs="Times New Roman"/>
                      <w:i w:val="0"/>
                      <w:iCs/>
                      <w:color w:val="auto"/>
                      <w:kern w:val="0"/>
                      <w:sz w:val="21"/>
                      <w:szCs w:val="21"/>
                      <w:u w:val="none"/>
                      <w:lang w:val="en-US" w:eastAsia="zh-CN" w:bidi="ar-SA"/>
                    </w:rPr>
                  </w:pPr>
                  <w:r>
                    <w:rPr>
                      <w:rFonts w:hint="eastAsia" w:ascii="Times New Roman" w:hAnsi="Times New Roman" w:eastAsia="宋体" w:cs="Times New Roman"/>
                      <w:i w:val="0"/>
                      <w:iCs/>
                      <w:color w:val="auto"/>
                      <w:kern w:val="0"/>
                      <w:sz w:val="21"/>
                      <w:szCs w:val="21"/>
                      <w:u w:val="none"/>
                      <w:lang w:val="en-US" w:eastAsia="zh-CN" w:bidi="ar-SA"/>
                    </w:rPr>
                    <w:t>6.20</w:t>
                  </w:r>
                </w:p>
              </w:tc>
            </w:tr>
            <w:tr w14:paraId="7DE4B22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798" w:type="pct"/>
                  <w:tcBorders>
                    <w:tl2br w:val="nil"/>
                    <w:tr2bl w:val="nil"/>
                  </w:tcBorders>
                  <w:vAlign w:val="center"/>
                </w:tcPr>
                <w:p w14:paraId="5B8CE0E4">
                  <w:pPr>
                    <w:pStyle w:val="6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textAlignment w:val="auto"/>
                    <w:rPr>
                      <w:rFonts w:hint="default" w:ascii="Times New Roman" w:hAnsi="Times New Roman" w:eastAsia="宋体" w:cs="Times New Roman"/>
                      <w:i w:val="0"/>
                      <w:iCs/>
                      <w:color w:val="auto"/>
                      <w:kern w:val="0"/>
                      <w:sz w:val="21"/>
                      <w:szCs w:val="21"/>
                      <w:u w:val="none"/>
                      <w:lang w:val="en-US" w:eastAsia="zh-CN" w:bidi="ar-SA"/>
                    </w:rPr>
                  </w:pPr>
                  <w:r>
                    <w:rPr>
                      <w:rFonts w:hint="eastAsia" w:ascii="Times New Roman" w:hAnsi="Times New Roman" w:eastAsia="宋体" w:cs="Times New Roman"/>
                      <w:i w:val="0"/>
                      <w:iCs/>
                      <w:color w:val="auto"/>
                      <w:kern w:val="0"/>
                      <w:sz w:val="21"/>
                      <w:szCs w:val="21"/>
                      <w:u w:val="none"/>
                      <w:lang w:val="en-US" w:eastAsia="zh-CN" w:bidi="ar-SA"/>
                    </w:rPr>
                    <w:t>干燥基灰分</w:t>
                  </w:r>
                </w:p>
              </w:tc>
              <w:tc>
                <w:tcPr>
                  <w:tcW w:w="1107" w:type="pct"/>
                  <w:tcBorders>
                    <w:tl2br w:val="nil"/>
                    <w:tr2bl w:val="nil"/>
                  </w:tcBorders>
                  <w:shd w:val="clear" w:color="auto" w:fill="auto"/>
                  <w:vAlign w:val="center"/>
                </w:tcPr>
                <w:p w14:paraId="7E447F0D">
                  <w:pPr>
                    <w:pStyle w:val="6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textAlignment w:val="auto"/>
                    <w:rPr>
                      <w:rFonts w:hint="default" w:ascii="Times New Roman" w:hAnsi="Times New Roman" w:eastAsia="宋体" w:cs="Times New Roman"/>
                      <w:i w:val="0"/>
                      <w:iCs/>
                      <w:color w:val="auto"/>
                      <w:kern w:val="0"/>
                      <w:sz w:val="21"/>
                      <w:szCs w:val="21"/>
                      <w:u w:val="none"/>
                      <w:lang w:val="en-US" w:eastAsia="zh-CN" w:bidi="ar-SA"/>
                    </w:rPr>
                  </w:pPr>
                  <w:r>
                    <w:rPr>
                      <w:rFonts w:hint="default" w:ascii="Times New Roman" w:hAnsi="Times New Roman" w:eastAsia="宋体" w:cs="Times New Roman"/>
                      <w:i w:val="0"/>
                      <w:iCs/>
                      <w:color w:val="auto"/>
                      <w:kern w:val="0"/>
                      <w:sz w:val="21"/>
                      <w:szCs w:val="21"/>
                      <w:u w:val="none"/>
                      <w:lang w:val="en-US" w:eastAsia="zh-CN" w:bidi="ar-SA"/>
                    </w:rPr>
                    <w:t>Ad</w:t>
                  </w:r>
                </w:p>
              </w:tc>
              <w:tc>
                <w:tcPr>
                  <w:tcW w:w="866" w:type="pct"/>
                  <w:tcBorders>
                    <w:tl2br w:val="nil"/>
                    <w:tr2bl w:val="nil"/>
                  </w:tcBorders>
                  <w:shd w:val="clear" w:color="auto" w:fill="auto"/>
                  <w:vAlign w:val="center"/>
                </w:tcPr>
                <w:p w14:paraId="46EE9D7E">
                  <w:pPr>
                    <w:pStyle w:val="6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textAlignment w:val="auto"/>
                    <w:rPr>
                      <w:rFonts w:hint="default" w:ascii="Times New Roman" w:hAnsi="Times New Roman" w:eastAsia="宋体" w:cs="Times New Roman"/>
                      <w:i w:val="0"/>
                      <w:iCs/>
                      <w:color w:val="auto"/>
                      <w:kern w:val="0"/>
                      <w:sz w:val="21"/>
                      <w:szCs w:val="21"/>
                      <w:u w:val="none"/>
                      <w:lang w:val="en-US" w:eastAsia="zh-CN" w:bidi="ar-SA"/>
                    </w:rPr>
                  </w:pPr>
                  <w:r>
                    <w:rPr>
                      <w:rFonts w:hint="default" w:ascii="Times New Roman" w:hAnsi="Times New Roman" w:eastAsia="宋体" w:cs="Times New Roman"/>
                      <w:i w:val="0"/>
                      <w:iCs/>
                      <w:color w:val="auto"/>
                      <w:kern w:val="0"/>
                      <w:sz w:val="21"/>
                      <w:szCs w:val="21"/>
                      <w:u w:val="none"/>
                      <w:lang w:val="en-US" w:eastAsia="zh-CN" w:bidi="ar-SA"/>
                    </w:rPr>
                    <w:t>%</w:t>
                  </w:r>
                </w:p>
              </w:tc>
              <w:tc>
                <w:tcPr>
                  <w:tcW w:w="1228" w:type="pct"/>
                  <w:tcBorders>
                    <w:tl2br w:val="nil"/>
                    <w:tr2bl w:val="nil"/>
                  </w:tcBorders>
                  <w:shd w:val="clear" w:color="auto" w:fill="auto"/>
                  <w:vAlign w:val="top"/>
                </w:tcPr>
                <w:p w14:paraId="65BA1A65">
                  <w:pPr>
                    <w:pStyle w:val="6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textAlignment w:val="auto"/>
                    <w:rPr>
                      <w:rFonts w:hint="default" w:ascii="Times New Roman" w:hAnsi="Times New Roman" w:eastAsia="宋体" w:cs="Times New Roman"/>
                      <w:i w:val="0"/>
                      <w:iCs/>
                      <w:color w:val="auto"/>
                      <w:kern w:val="0"/>
                      <w:sz w:val="21"/>
                      <w:szCs w:val="21"/>
                      <w:u w:val="none"/>
                      <w:lang w:val="en-US" w:eastAsia="zh-CN" w:bidi="ar-SA"/>
                    </w:rPr>
                  </w:pPr>
                  <w:r>
                    <w:rPr>
                      <w:rFonts w:hint="eastAsia" w:ascii="Times New Roman" w:hAnsi="Times New Roman" w:eastAsia="宋体" w:cs="Times New Roman"/>
                      <w:i w:val="0"/>
                      <w:iCs/>
                      <w:color w:val="auto"/>
                      <w:kern w:val="0"/>
                      <w:sz w:val="21"/>
                      <w:szCs w:val="21"/>
                      <w:u w:val="none"/>
                      <w:lang w:val="en-US" w:eastAsia="zh-CN" w:bidi="ar-SA"/>
                    </w:rPr>
                    <w:t>4.18</w:t>
                  </w:r>
                </w:p>
              </w:tc>
            </w:tr>
            <w:tr w14:paraId="71F058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798" w:type="pct"/>
                  <w:tcBorders>
                    <w:tl2br w:val="nil"/>
                    <w:tr2bl w:val="nil"/>
                  </w:tcBorders>
                  <w:shd w:val="clear" w:color="auto" w:fill="auto"/>
                  <w:vAlign w:val="center"/>
                </w:tcPr>
                <w:p w14:paraId="19BC55D4">
                  <w:pPr>
                    <w:pStyle w:val="6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textAlignment w:val="auto"/>
                    <w:rPr>
                      <w:rFonts w:hint="default" w:ascii="Times New Roman" w:hAnsi="Times New Roman" w:eastAsia="宋体" w:cs="Times New Roman"/>
                      <w:i w:val="0"/>
                      <w:iCs/>
                      <w:color w:val="auto"/>
                      <w:kern w:val="0"/>
                      <w:sz w:val="21"/>
                      <w:szCs w:val="21"/>
                      <w:u w:val="none"/>
                      <w:lang w:val="en-US" w:eastAsia="zh-CN" w:bidi="ar-SA"/>
                    </w:rPr>
                  </w:pPr>
                  <w:r>
                    <w:rPr>
                      <w:rFonts w:hint="default" w:ascii="Times New Roman" w:hAnsi="Times New Roman" w:eastAsia="宋体" w:cs="Times New Roman"/>
                      <w:i w:val="0"/>
                      <w:iCs/>
                      <w:color w:val="auto"/>
                      <w:kern w:val="0"/>
                      <w:sz w:val="21"/>
                      <w:szCs w:val="21"/>
                      <w:u w:val="none"/>
                      <w:lang w:val="en-US" w:eastAsia="zh-CN" w:bidi="ar-SA"/>
                    </w:rPr>
                    <w:t>空气干燥基挥发分</w:t>
                  </w:r>
                </w:p>
              </w:tc>
              <w:tc>
                <w:tcPr>
                  <w:tcW w:w="1107" w:type="pct"/>
                  <w:tcBorders>
                    <w:tl2br w:val="nil"/>
                    <w:tr2bl w:val="nil"/>
                  </w:tcBorders>
                  <w:shd w:val="clear" w:color="auto" w:fill="auto"/>
                  <w:vAlign w:val="center"/>
                </w:tcPr>
                <w:p w14:paraId="0D730586">
                  <w:pPr>
                    <w:pStyle w:val="6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textAlignment w:val="auto"/>
                    <w:rPr>
                      <w:rFonts w:hint="default" w:ascii="Times New Roman" w:hAnsi="Times New Roman" w:eastAsia="宋体" w:cs="Times New Roman"/>
                      <w:i w:val="0"/>
                      <w:iCs/>
                      <w:color w:val="auto"/>
                      <w:kern w:val="0"/>
                      <w:sz w:val="21"/>
                      <w:szCs w:val="21"/>
                      <w:u w:val="none"/>
                      <w:lang w:val="en-US" w:eastAsia="zh-CN" w:bidi="ar-SA"/>
                    </w:rPr>
                  </w:pPr>
                  <w:r>
                    <w:rPr>
                      <w:rFonts w:hint="default" w:ascii="Times New Roman" w:hAnsi="Times New Roman" w:eastAsia="宋体" w:cs="Times New Roman"/>
                      <w:i w:val="0"/>
                      <w:iCs/>
                      <w:color w:val="auto"/>
                      <w:kern w:val="0"/>
                      <w:sz w:val="21"/>
                      <w:szCs w:val="21"/>
                      <w:u w:val="none"/>
                      <w:lang w:val="en-US" w:eastAsia="zh-CN" w:bidi="ar-SA"/>
                    </w:rPr>
                    <w:t>V</w:t>
                  </w:r>
                  <w:r>
                    <w:rPr>
                      <w:rFonts w:hint="eastAsia" w:ascii="Times New Roman" w:hAnsi="Times New Roman" w:eastAsia="宋体" w:cs="Times New Roman"/>
                      <w:i w:val="0"/>
                      <w:iCs/>
                      <w:color w:val="auto"/>
                      <w:kern w:val="0"/>
                      <w:sz w:val="21"/>
                      <w:szCs w:val="21"/>
                      <w:u w:val="none"/>
                      <w:lang w:val="en-US" w:eastAsia="zh-CN" w:bidi="ar-SA"/>
                    </w:rPr>
                    <w:t>ad</w:t>
                  </w:r>
                </w:p>
              </w:tc>
              <w:tc>
                <w:tcPr>
                  <w:tcW w:w="866" w:type="pct"/>
                  <w:tcBorders>
                    <w:tl2br w:val="nil"/>
                    <w:tr2bl w:val="nil"/>
                  </w:tcBorders>
                  <w:shd w:val="clear" w:color="auto" w:fill="auto"/>
                  <w:vAlign w:val="center"/>
                </w:tcPr>
                <w:p w14:paraId="269051A3">
                  <w:pPr>
                    <w:pStyle w:val="6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textAlignment w:val="auto"/>
                    <w:rPr>
                      <w:rFonts w:hint="default" w:ascii="Times New Roman" w:hAnsi="Times New Roman" w:eastAsia="宋体" w:cs="Times New Roman"/>
                      <w:i w:val="0"/>
                      <w:iCs/>
                      <w:color w:val="auto"/>
                      <w:kern w:val="0"/>
                      <w:sz w:val="21"/>
                      <w:szCs w:val="21"/>
                      <w:u w:val="none"/>
                      <w:lang w:val="en-US" w:eastAsia="zh-CN" w:bidi="ar-SA"/>
                    </w:rPr>
                  </w:pPr>
                  <w:r>
                    <w:rPr>
                      <w:rFonts w:hint="default" w:ascii="Times New Roman" w:hAnsi="Times New Roman" w:eastAsia="宋体" w:cs="Times New Roman"/>
                      <w:i w:val="0"/>
                      <w:iCs/>
                      <w:color w:val="auto"/>
                      <w:kern w:val="0"/>
                      <w:sz w:val="21"/>
                      <w:szCs w:val="21"/>
                      <w:u w:val="none"/>
                      <w:lang w:val="en-US" w:eastAsia="zh-CN" w:bidi="ar-SA"/>
                    </w:rPr>
                    <w:t>%</w:t>
                  </w:r>
                </w:p>
              </w:tc>
              <w:tc>
                <w:tcPr>
                  <w:tcW w:w="1228" w:type="pct"/>
                  <w:tcBorders>
                    <w:tl2br w:val="nil"/>
                    <w:tr2bl w:val="nil"/>
                  </w:tcBorders>
                  <w:shd w:val="clear" w:color="auto" w:fill="auto"/>
                  <w:vAlign w:val="top"/>
                </w:tcPr>
                <w:p w14:paraId="45187CBC">
                  <w:pPr>
                    <w:pStyle w:val="6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textAlignment w:val="auto"/>
                    <w:rPr>
                      <w:rFonts w:hint="default" w:ascii="Times New Roman" w:hAnsi="Times New Roman" w:eastAsia="宋体" w:cs="Times New Roman"/>
                      <w:i w:val="0"/>
                      <w:iCs/>
                      <w:color w:val="auto"/>
                      <w:kern w:val="0"/>
                      <w:sz w:val="21"/>
                      <w:szCs w:val="21"/>
                      <w:u w:val="none"/>
                      <w:lang w:val="en-US" w:eastAsia="zh-CN" w:bidi="ar-SA"/>
                    </w:rPr>
                  </w:pPr>
                  <w:r>
                    <w:rPr>
                      <w:rFonts w:hint="eastAsia" w:ascii="Times New Roman" w:hAnsi="Times New Roman" w:eastAsia="宋体" w:cs="Times New Roman"/>
                      <w:i w:val="0"/>
                      <w:iCs/>
                      <w:color w:val="auto"/>
                      <w:kern w:val="0"/>
                      <w:sz w:val="21"/>
                      <w:szCs w:val="21"/>
                      <w:u w:val="none"/>
                      <w:lang w:val="en-US" w:eastAsia="zh-CN" w:bidi="ar-SA"/>
                    </w:rPr>
                    <w:t>77.90</w:t>
                  </w:r>
                </w:p>
              </w:tc>
            </w:tr>
            <w:tr w14:paraId="2266E5B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798" w:type="pct"/>
                  <w:tcBorders>
                    <w:tl2br w:val="nil"/>
                    <w:tr2bl w:val="nil"/>
                  </w:tcBorders>
                  <w:vAlign w:val="center"/>
                </w:tcPr>
                <w:p w14:paraId="10777C41">
                  <w:pPr>
                    <w:pStyle w:val="6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textAlignment w:val="auto"/>
                    <w:rPr>
                      <w:rFonts w:hint="default" w:ascii="Times New Roman" w:hAnsi="Times New Roman" w:eastAsia="宋体" w:cs="Times New Roman"/>
                      <w:i w:val="0"/>
                      <w:iCs/>
                      <w:color w:val="auto"/>
                      <w:kern w:val="0"/>
                      <w:sz w:val="21"/>
                      <w:szCs w:val="21"/>
                      <w:u w:val="none"/>
                      <w:lang w:val="en-US" w:eastAsia="zh-CN" w:bidi="ar-SA"/>
                    </w:rPr>
                  </w:pPr>
                  <w:r>
                    <w:rPr>
                      <w:rFonts w:hint="eastAsia" w:ascii="Times New Roman" w:hAnsi="Times New Roman" w:eastAsia="宋体" w:cs="Times New Roman"/>
                      <w:i w:val="0"/>
                      <w:iCs/>
                      <w:color w:val="auto"/>
                      <w:kern w:val="0"/>
                      <w:sz w:val="21"/>
                      <w:szCs w:val="21"/>
                      <w:u w:val="none"/>
                      <w:lang w:val="en-US" w:eastAsia="zh-CN" w:bidi="ar-SA"/>
                    </w:rPr>
                    <w:t>干燥无灰基挥发分</w:t>
                  </w:r>
                </w:p>
              </w:tc>
              <w:tc>
                <w:tcPr>
                  <w:tcW w:w="1107" w:type="pct"/>
                  <w:tcBorders>
                    <w:tl2br w:val="nil"/>
                    <w:tr2bl w:val="nil"/>
                  </w:tcBorders>
                  <w:shd w:val="clear" w:color="auto" w:fill="auto"/>
                  <w:vAlign w:val="center"/>
                </w:tcPr>
                <w:p w14:paraId="33C037DB">
                  <w:pPr>
                    <w:pStyle w:val="6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textAlignment w:val="auto"/>
                    <w:rPr>
                      <w:rFonts w:hint="default" w:ascii="Times New Roman" w:hAnsi="Times New Roman" w:eastAsia="宋体" w:cs="Times New Roman"/>
                      <w:i w:val="0"/>
                      <w:iCs/>
                      <w:color w:val="auto"/>
                      <w:kern w:val="0"/>
                      <w:sz w:val="21"/>
                      <w:szCs w:val="21"/>
                      <w:u w:val="none"/>
                      <w:lang w:val="en-US" w:eastAsia="zh-CN" w:bidi="ar-SA"/>
                    </w:rPr>
                  </w:pPr>
                  <w:r>
                    <w:rPr>
                      <w:rFonts w:hint="default" w:ascii="Times New Roman" w:hAnsi="Times New Roman" w:eastAsia="宋体" w:cs="Times New Roman"/>
                      <w:i w:val="0"/>
                      <w:iCs/>
                      <w:color w:val="auto"/>
                      <w:kern w:val="0"/>
                      <w:sz w:val="21"/>
                      <w:szCs w:val="21"/>
                      <w:u w:val="none"/>
                      <w:lang w:val="en-US" w:eastAsia="zh-CN" w:bidi="ar-SA"/>
                    </w:rPr>
                    <w:t>V</w:t>
                  </w:r>
                  <w:r>
                    <w:rPr>
                      <w:rFonts w:hint="eastAsia" w:ascii="Times New Roman" w:hAnsi="Times New Roman" w:eastAsia="宋体" w:cs="Times New Roman"/>
                      <w:i w:val="0"/>
                      <w:iCs/>
                      <w:color w:val="auto"/>
                      <w:kern w:val="0"/>
                      <w:sz w:val="21"/>
                      <w:szCs w:val="21"/>
                      <w:u w:val="none"/>
                      <w:lang w:val="en-US" w:eastAsia="zh-CN" w:bidi="ar-SA"/>
                    </w:rPr>
                    <w:t>daf</w:t>
                  </w:r>
                </w:p>
              </w:tc>
              <w:tc>
                <w:tcPr>
                  <w:tcW w:w="866" w:type="pct"/>
                  <w:tcBorders>
                    <w:tl2br w:val="nil"/>
                    <w:tr2bl w:val="nil"/>
                  </w:tcBorders>
                  <w:shd w:val="clear" w:color="auto" w:fill="auto"/>
                  <w:vAlign w:val="center"/>
                </w:tcPr>
                <w:p w14:paraId="3194303B">
                  <w:pPr>
                    <w:pStyle w:val="6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textAlignment w:val="auto"/>
                    <w:rPr>
                      <w:rFonts w:hint="default" w:ascii="Times New Roman" w:hAnsi="Times New Roman" w:eastAsia="宋体" w:cs="Times New Roman"/>
                      <w:i w:val="0"/>
                      <w:iCs/>
                      <w:color w:val="auto"/>
                      <w:kern w:val="0"/>
                      <w:sz w:val="21"/>
                      <w:szCs w:val="21"/>
                      <w:u w:val="none"/>
                      <w:lang w:val="en-US" w:eastAsia="zh-CN" w:bidi="ar-SA"/>
                    </w:rPr>
                  </w:pPr>
                  <w:r>
                    <w:rPr>
                      <w:rFonts w:hint="default" w:ascii="Times New Roman" w:hAnsi="Times New Roman" w:eastAsia="宋体" w:cs="Times New Roman"/>
                      <w:i w:val="0"/>
                      <w:iCs/>
                      <w:color w:val="auto"/>
                      <w:kern w:val="0"/>
                      <w:sz w:val="21"/>
                      <w:szCs w:val="21"/>
                      <w:u w:val="none"/>
                      <w:lang w:val="en-US" w:eastAsia="zh-CN" w:bidi="ar-SA"/>
                    </w:rPr>
                    <w:t>%</w:t>
                  </w:r>
                </w:p>
              </w:tc>
              <w:tc>
                <w:tcPr>
                  <w:tcW w:w="1228" w:type="pct"/>
                  <w:tcBorders>
                    <w:tl2br w:val="nil"/>
                    <w:tr2bl w:val="nil"/>
                  </w:tcBorders>
                  <w:shd w:val="clear" w:color="auto" w:fill="auto"/>
                  <w:vAlign w:val="top"/>
                </w:tcPr>
                <w:p w14:paraId="5232B761">
                  <w:pPr>
                    <w:pStyle w:val="6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textAlignment w:val="auto"/>
                    <w:rPr>
                      <w:rFonts w:hint="default" w:ascii="Times New Roman" w:hAnsi="Times New Roman" w:eastAsia="宋体" w:cs="Times New Roman"/>
                      <w:i w:val="0"/>
                      <w:iCs/>
                      <w:color w:val="auto"/>
                      <w:kern w:val="0"/>
                      <w:sz w:val="21"/>
                      <w:szCs w:val="21"/>
                      <w:u w:val="none"/>
                      <w:lang w:val="en-US" w:eastAsia="zh-CN" w:bidi="ar-SA"/>
                    </w:rPr>
                  </w:pPr>
                  <w:r>
                    <w:rPr>
                      <w:rFonts w:hint="eastAsia" w:ascii="Times New Roman" w:hAnsi="Times New Roman" w:eastAsia="宋体" w:cs="Times New Roman"/>
                      <w:i w:val="0"/>
                      <w:iCs/>
                      <w:color w:val="auto"/>
                      <w:kern w:val="0"/>
                      <w:sz w:val="21"/>
                      <w:szCs w:val="21"/>
                      <w:u w:val="none"/>
                      <w:lang w:val="en-US" w:eastAsia="zh-CN" w:bidi="ar-SA"/>
                    </w:rPr>
                    <w:t>81.72</w:t>
                  </w:r>
                </w:p>
              </w:tc>
            </w:tr>
            <w:tr w14:paraId="0CD62FA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798" w:type="pct"/>
                  <w:tcBorders>
                    <w:tl2br w:val="nil"/>
                    <w:tr2bl w:val="nil"/>
                  </w:tcBorders>
                  <w:vAlign w:val="center"/>
                </w:tcPr>
                <w:p w14:paraId="6B02AD76">
                  <w:pPr>
                    <w:pStyle w:val="6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textAlignment w:val="auto"/>
                    <w:rPr>
                      <w:rFonts w:hint="default" w:ascii="Times New Roman" w:hAnsi="Times New Roman" w:eastAsia="宋体" w:cs="Times New Roman"/>
                      <w:i w:val="0"/>
                      <w:iCs/>
                      <w:color w:val="auto"/>
                      <w:kern w:val="0"/>
                      <w:sz w:val="21"/>
                      <w:szCs w:val="21"/>
                      <w:u w:val="none"/>
                      <w:lang w:val="en-US" w:eastAsia="zh-CN" w:bidi="ar-SA"/>
                    </w:rPr>
                  </w:pPr>
                  <w:r>
                    <w:rPr>
                      <w:rFonts w:hint="eastAsia" w:ascii="Times New Roman" w:hAnsi="Times New Roman" w:eastAsia="宋体" w:cs="Times New Roman"/>
                      <w:i w:val="0"/>
                      <w:iCs/>
                      <w:color w:val="auto"/>
                      <w:kern w:val="0"/>
                      <w:sz w:val="21"/>
                      <w:szCs w:val="21"/>
                      <w:u w:val="none"/>
                      <w:lang w:val="en-US" w:eastAsia="zh-CN" w:bidi="ar-SA"/>
                    </w:rPr>
                    <w:t>焦渣特性</w:t>
                  </w:r>
                </w:p>
              </w:tc>
              <w:tc>
                <w:tcPr>
                  <w:tcW w:w="1107" w:type="pct"/>
                  <w:tcBorders>
                    <w:tl2br w:val="nil"/>
                    <w:tr2bl w:val="nil"/>
                  </w:tcBorders>
                  <w:vAlign w:val="center"/>
                </w:tcPr>
                <w:p w14:paraId="4CF0223F">
                  <w:pPr>
                    <w:pStyle w:val="6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textAlignment w:val="auto"/>
                    <w:rPr>
                      <w:rFonts w:hint="default" w:ascii="Times New Roman" w:hAnsi="Times New Roman" w:eastAsia="宋体" w:cs="Times New Roman"/>
                      <w:i w:val="0"/>
                      <w:iCs/>
                      <w:color w:val="auto"/>
                      <w:kern w:val="0"/>
                      <w:sz w:val="21"/>
                      <w:szCs w:val="21"/>
                      <w:u w:val="none"/>
                      <w:lang w:val="en-US" w:eastAsia="zh-CN" w:bidi="ar-SA"/>
                    </w:rPr>
                  </w:pPr>
                  <w:r>
                    <w:rPr>
                      <w:rFonts w:hint="eastAsia" w:ascii="Times New Roman" w:hAnsi="Times New Roman" w:eastAsia="宋体" w:cs="Times New Roman"/>
                      <w:i w:val="0"/>
                      <w:iCs/>
                      <w:color w:val="auto"/>
                      <w:kern w:val="0"/>
                      <w:sz w:val="21"/>
                      <w:szCs w:val="21"/>
                      <w:u w:val="none"/>
                      <w:lang w:val="en-US" w:eastAsia="zh-CN" w:bidi="ar-SA"/>
                    </w:rPr>
                    <w:t>CRC</w:t>
                  </w:r>
                </w:p>
              </w:tc>
              <w:tc>
                <w:tcPr>
                  <w:tcW w:w="866" w:type="pct"/>
                  <w:tcBorders>
                    <w:tl2br w:val="nil"/>
                    <w:tr2bl w:val="nil"/>
                  </w:tcBorders>
                  <w:vAlign w:val="center"/>
                </w:tcPr>
                <w:p w14:paraId="2D7FCA89">
                  <w:pPr>
                    <w:pStyle w:val="6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textAlignment w:val="auto"/>
                    <w:rPr>
                      <w:rFonts w:hint="default" w:ascii="Times New Roman" w:hAnsi="Times New Roman" w:eastAsia="宋体" w:cs="Times New Roman"/>
                      <w:i w:val="0"/>
                      <w:iCs/>
                      <w:color w:val="auto"/>
                      <w:kern w:val="0"/>
                      <w:sz w:val="21"/>
                      <w:szCs w:val="21"/>
                      <w:u w:val="none"/>
                      <w:lang w:val="en-US" w:eastAsia="zh-CN" w:bidi="ar-SA"/>
                    </w:rPr>
                  </w:pPr>
                  <w:r>
                    <w:rPr>
                      <w:rFonts w:hint="eastAsia" w:ascii="Times New Roman" w:hAnsi="Times New Roman" w:eastAsia="宋体" w:cs="Times New Roman"/>
                      <w:i w:val="0"/>
                      <w:iCs/>
                      <w:color w:val="auto"/>
                      <w:kern w:val="0"/>
                      <w:sz w:val="21"/>
                      <w:szCs w:val="21"/>
                      <w:u w:val="none"/>
                      <w:lang w:val="en-US" w:eastAsia="zh-CN" w:bidi="ar-SA"/>
                    </w:rPr>
                    <w:t>型</w:t>
                  </w:r>
                </w:p>
              </w:tc>
              <w:tc>
                <w:tcPr>
                  <w:tcW w:w="1228" w:type="pct"/>
                  <w:tcBorders>
                    <w:tl2br w:val="nil"/>
                    <w:tr2bl w:val="nil"/>
                  </w:tcBorders>
                </w:tcPr>
                <w:p w14:paraId="1AEE1093">
                  <w:pPr>
                    <w:pStyle w:val="6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textAlignment w:val="auto"/>
                    <w:rPr>
                      <w:rFonts w:hint="default" w:ascii="Times New Roman" w:hAnsi="Times New Roman" w:eastAsia="宋体" w:cs="Times New Roman"/>
                      <w:i w:val="0"/>
                      <w:iCs/>
                      <w:color w:val="auto"/>
                      <w:kern w:val="0"/>
                      <w:sz w:val="21"/>
                      <w:szCs w:val="21"/>
                      <w:u w:val="none"/>
                      <w:lang w:val="en-US" w:eastAsia="zh-CN" w:bidi="ar-SA"/>
                    </w:rPr>
                  </w:pPr>
                  <w:r>
                    <w:rPr>
                      <w:rFonts w:hint="eastAsia" w:ascii="Times New Roman" w:hAnsi="Times New Roman" w:eastAsia="宋体" w:cs="Times New Roman"/>
                      <w:i w:val="0"/>
                      <w:iCs/>
                      <w:color w:val="auto"/>
                      <w:kern w:val="0"/>
                      <w:sz w:val="21"/>
                      <w:szCs w:val="21"/>
                      <w:u w:val="none"/>
                      <w:lang w:val="en-US" w:eastAsia="zh-CN" w:bidi="ar-SA"/>
                    </w:rPr>
                    <w:t>2</w:t>
                  </w:r>
                </w:p>
              </w:tc>
            </w:tr>
            <w:tr w14:paraId="122B7F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798" w:type="pct"/>
                  <w:tcBorders>
                    <w:tl2br w:val="nil"/>
                    <w:tr2bl w:val="nil"/>
                  </w:tcBorders>
                  <w:shd w:val="clear" w:color="auto" w:fill="auto"/>
                  <w:vAlign w:val="center"/>
                </w:tcPr>
                <w:p w14:paraId="774DF973">
                  <w:pPr>
                    <w:pStyle w:val="6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textAlignment w:val="auto"/>
                    <w:rPr>
                      <w:rFonts w:hint="default" w:ascii="Times New Roman" w:hAnsi="Times New Roman" w:eastAsia="宋体" w:cs="Times New Roman"/>
                      <w:i w:val="0"/>
                      <w:iCs/>
                      <w:color w:val="auto"/>
                      <w:kern w:val="0"/>
                      <w:sz w:val="21"/>
                      <w:szCs w:val="21"/>
                      <w:u w:val="none"/>
                      <w:lang w:val="en-US" w:eastAsia="zh-CN" w:bidi="ar-SA"/>
                    </w:rPr>
                  </w:pPr>
                  <w:r>
                    <w:rPr>
                      <w:rFonts w:hint="default" w:ascii="Times New Roman" w:hAnsi="Times New Roman" w:eastAsia="宋体" w:cs="Times New Roman"/>
                      <w:i w:val="0"/>
                      <w:iCs/>
                      <w:color w:val="auto"/>
                      <w:kern w:val="0"/>
                      <w:sz w:val="21"/>
                      <w:szCs w:val="21"/>
                      <w:u w:val="none"/>
                      <w:lang w:val="en-US" w:eastAsia="zh-CN" w:bidi="ar-SA"/>
                    </w:rPr>
                    <w:t>干基</w:t>
                  </w:r>
                  <w:r>
                    <w:rPr>
                      <w:rFonts w:hint="eastAsia" w:ascii="Times New Roman" w:hAnsi="Times New Roman" w:eastAsia="宋体" w:cs="Times New Roman"/>
                      <w:i w:val="0"/>
                      <w:iCs/>
                      <w:color w:val="auto"/>
                      <w:kern w:val="0"/>
                      <w:sz w:val="21"/>
                      <w:szCs w:val="21"/>
                      <w:u w:val="none"/>
                      <w:lang w:val="en-US" w:eastAsia="zh-CN" w:bidi="ar-SA"/>
                    </w:rPr>
                    <w:t>高位发热量</w:t>
                  </w:r>
                </w:p>
              </w:tc>
              <w:tc>
                <w:tcPr>
                  <w:tcW w:w="1107" w:type="pct"/>
                  <w:tcBorders>
                    <w:tl2br w:val="nil"/>
                    <w:tr2bl w:val="nil"/>
                  </w:tcBorders>
                  <w:shd w:val="clear" w:color="auto" w:fill="auto"/>
                  <w:vAlign w:val="center"/>
                </w:tcPr>
                <w:p w14:paraId="7CB956C7">
                  <w:pPr>
                    <w:pStyle w:val="6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textAlignment w:val="auto"/>
                    <w:rPr>
                      <w:rFonts w:hint="default" w:ascii="Times New Roman" w:hAnsi="Times New Roman" w:eastAsia="宋体" w:cs="Times New Roman"/>
                      <w:i w:val="0"/>
                      <w:iCs/>
                      <w:color w:val="auto"/>
                      <w:kern w:val="0"/>
                      <w:sz w:val="21"/>
                      <w:szCs w:val="21"/>
                      <w:u w:val="none"/>
                      <w:lang w:val="en-US" w:eastAsia="zh-CN" w:bidi="ar-SA"/>
                    </w:rPr>
                  </w:pPr>
                  <w:r>
                    <w:rPr>
                      <w:rFonts w:hint="default" w:ascii="Times New Roman" w:hAnsi="Times New Roman" w:eastAsia="宋体" w:cs="Times New Roman"/>
                      <w:i w:val="0"/>
                      <w:iCs/>
                      <w:color w:val="auto"/>
                      <w:kern w:val="0"/>
                      <w:sz w:val="21"/>
                      <w:szCs w:val="21"/>
                      <w:u w:val="none"/>
                      <w:lang w:val="en-US" w:eastAsia="zh-CN" w:bidi="ar-SA"/>
                    </w:rPr>
                    <w:t>Q</w:t>
                  </w:r>
                  <w:r>
                    <w:rPr>
                      <w:rFonts w:hint="eastAsia" w:ascii="Times New Roman" w:hAnsi="Times New Roman" w:eastAsia="宋体" w:cs="Times New Roman"/>
                      <w:i w:val="0"/>
                      <w:iCs/>
                      <w:color w:val="auto"/>
                      <w:kern w:val="0"/>
                      <w:sz w:val="21"/>
                      <w:szCs w:val="21"/>
                      <w:u w:val="none"/>
                      <w:lang w:val="en-US" w:eastAsia="zh-CN" w:bidi="ar-SA"/>
                    </w:rPr>
                    <w:t>gr</w:t>
                  </w:r>
                  <w:r>
                    <w:rPr>
                      <w:rFonts w:hint="default" w:ascii="Times New Roman" w:hAnsi="Times New Roman" w:eastAsia="宋体" w:cs="Times New Roman"/>
                      <w:i w:val="0"/>
                      <w:iCs/>
                      <w:color w:val="auto"/>
                      <w:kern w:val="0"/>
                      <w:sz w:val="21"/>
                      <w:szCs w:val="21"/>
                      <w:u w:val="none"/>
                      <w:lang w:val="en-US" w:eastAsia="zh-CN" w:bidi="ar-SA"/>
                    </w:rPr>
                    <w:t>，d</w:t>
                  </w:r>
                </w:p>
              </w:tc>
              <w:tc>
                <w:tcPr>
                  <w:tcW w:w="866" w:type="pct"/>
                  <w:tcBorders>
                    <w:tl2br w:val="nil"/>
                    <w:tr2bl w:val="nil"/>
                  </w:tcBorders>
                  <w:shd w:val="clear" w:color="auto" w:fill="auto"/>
                  <w:vAlign w:val="center"/>
                </w:tcPr>
                <w:p w14:paraId="45D86AF5">
                  <w:pPr>
                    <w:pStyle w:val="6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textAlignment w:val="auto"/>
                    <w:rPr>
                      <w:rFonts w:hint="default" w:ascii="Times New Roman" w:hAnsi="Times New Roman" w:eastAsia="宋体" w:cs="Times New Roman"/>
                      <w:i w:val="0"/>
                      <w:iCs/>
                      <w:color w:val="auto"/>
                      <w:kern w:val="0"/>
                      <w:sz w:val="21"/>
                      <w:szCs w:val="21"/>
                      <w:u w:val="none"/>
                      <w:lang w:val="en-US" w:eastAsia="zh-CN" w:bidi="ar-SA"/>
                    </w:rPr>
                  </w:pPr>
                  <w:r>
                    <w:rPr>
                      <w:rFonts w:hint="eastAsia" w:ascii="Times New Roman" w:hAnsi="Times New Roman" w:eastAsia="宋体" w:cs="Times New Roman"/>
                      <w:i w:val="0"/>
                      <w:iCs/>
                      <w:color w:val="auto"/>
                      <w:kern w:val="0"/>
                      <w:sz w:val="21"/>
                      <w:szCs w:val="21"/>
                      <w:u w:val="none"/>
                      <w:lang w:val="en-US" w:eastAsia="zh-CN" w:bidi="ar-SA"/>
                    </w:rPr>
                    <w:t>Kcal/g</w:t>
                  </w:r>
                </w:p>
              </w:tc>
              <w:tc>
                <w:tcPr>
                  <w:tcW w:w="1228" w:type="pct"/>
                  <w:tcBorders>
                    <w:tl2br w:val="nil"/>
                    <w:tr2bl w:val="nil"/>
                  </w:tcBorders>
                  <w:shd w:val="clear" w:color="auto" w:fill="auto"/>
                  <w:vAlign w:val="top"/>
                </w:tcPr>
                <w:p w14:paraId="3430EDC6">
                  <w:pPr>
                    <w:pStyle w:val="6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textAlignment w:val="auto"/>
                    <w:rPr>
                      <w:rFonts w:hint="default" w:ascii="Times New Roman" w:hAnsi="Times New Roman" w:eastAsia="宋体" w:cs="Times New Roman"/>
                      <w:i w:val="0"/>
                      <w:iCs/>
                      <w:color w:val="auto"/>
                      <w:kern w:val="0"/>
                      <w:sz w:val="21"/>
                      <w:szCs w:val="21"/>
                      <w:u w:val="none"/>
                      <w:lang w:val="en-US" w:eastAsia="zh-CN" w:bidi="ar-SA"/>
                    </w:rPr>
                  </w:pPr>
                  <w:r>
                    <w:rPr>
                      <w:rFonts w:hint="eastAsia" w:ascii="Times New Roman" w:hAnsi="Times New Roman" w:eastAsia="宋体" w:cs="Times New Roman"/>
                      <w:i w:val="0"/>
                      <w:iCs/>
                      <w:color w:val="auto"/>
                      <w:kern w:val="0"/>
                      <w:sz w:val="21"/>
                      <w:szCs w:val="21"/>
                      <w:u w:val="none"/>
                      <w:lang w:val="en-US" w:eastAsia="zh-CN" w:bidi="ar-SA"/>
                    </w:rPr>
                    <w:t>4547</w:t>
                  </w:r>
                </w:p>
              </w:tc>
            </w:tr>
            <w:tr w14:paraId="224F82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798" w:type="pct"/>
                  <w:tcBorders>
                    <w:tl2br w:val="nil"/>
                    <w:tr2bl w:val="nil"/>
                  </w:tcBorders>
                  <w:shd w:val="clear" w:color="auto" w:fill="auto"/>
                  <w:vAlign w:val="center"/>
                </w:tcPr>
                <w:p w14:paraId="5E6C70B2">
                  <w:pPr>
                    <w:pStyle w:val="6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textAlignment w:val="auto"/>
                    <w:rPr>
                      <w:rFonts w:hint="default" w:ascii="Times New Roman" w:hAnsi="Times New Roman" w:eastAsia="宋体" w:cs="Times New Roman"/>
                      <w:i w:val="0"/>
                      <w:iCs/>
                      <w:color w:val="auto"/>
                      <w:kern w:val="0"/>
                      <w:sz w:val="21"/>
                      <w:szCs w:val="21"/>
                      <w:u w:val="none"/>
                      <w:lang w:val="en-US" w:eastAsia="zh-CN" w:bidi="ar-SA"/>
                    </w:rPr>
                  </w:pPr>
                  <w:r>
                    <w:rPr>
                      <w:rFonts w:hint="eastAsia" w:ascii="Times New Roman" w:hAnsi="Times New Roman" w:eastAsia="宋体" w:cs="Times New Roman"/>
                      <w:i w:val="0"/>
                      <w:iCs/>
                      <w:color w:val="auto"/>
                      <w:kern w:val="0"/>
                      <w:sz w:val="21"/>
                      <w:szCs w:val="21"/>
                      <w:u w:val="none"/>
                      <w:lang w:val="en-US" w:eastAsia="zh-CN" w:bidi="ar-SA"/>
                    </w:rPr>
                    <w:t>收到基低位发热量</w:t>
                  </w:r>
                </w:p>
              </w:tc>
              <w:tc>
                <w:tcPr>
                  <w:tcW w:w="1107" w:type="pct"/>
                  <w:tcBorders>
                    <w:tl2br w:val="nil"/>
                    <w:tr2bl w:val="nil"/>
                  </w:tcBorders>
                  <w:shd w:val="clear" w:color="auto" w:fill="auto"/>
                  <w:vAlign w:val="center"/>
                </w:tcPr>
                <w:p w14:paraId="2DDB4A45">
                  <w:pPr>
                    <w:pStyle w:val="6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textAlignment w:val="auto"/>
                    <w:rPr>
                      <w:rFonts w:hint="default" w:ascii="Times New Roman" w:hAnsi="Times New Roman" w:eastAsia="宋体" w:cs="Times New Roman"/>
                      <w:i w:val="0"/>
                      <w:iCs/>
                      <w:color w:val="auto"/>
                      <w:kern w:val="0"/>
                      <w:sz w:val="21"/>
                      <w:szCs w:val="21"/>
                      <w:u w:val="none"/>
                      <w:lang w:val="en-US" w:eastAsia="zh-CN" w:bidi="ar-SA"/>
                    </w:rPr>
                  </w:pPr>
                  <w:r>
                    <w:rPr>
                      <w:rFonts w:hint="default" w:ascii="Times New Roman" w:hAnsi="Times New Roman" w:eastAsia="宋体" w:cs="Times New Roman"/>
                      <w:i w:val="0"/>
                      <w:iCs/>
                      <w:color w:val="auto"/>
                      <w:kern w:val="0"/>
                      <w:sz w:val="21"/>
                      <w:szCs w:val="21"/>
                      <w:u w:val="none"/>
                      <w:lang w:val="en-US" w:eastAsia="zh-CN" w:bidi="ar-SA"/>
                    </w:rPr>
                    <w:t>Qnet，a</w:t>
                  </w:r>
                  <w:r>
                    <w:rPr>
                      <w:rFonts w:hint="eastAsia" w:ascii="Times New Roman" w:hAnsi="Times New Roman" w:eastAsia="宋体" w:cs="Times New Roman"/>
                      <w:i w:val="0"/>
                      <w:iCs/>
                      <w:color w:val="auto"/>
                      <w:kern w:val="0"/>
                      <w:sz w:val="21"/>
                      <w:szCs w:val="21"/>
                      <w:u w:val="none"/>
                      <w:lang w:val="en-US" w:eastAsia="zh-CN" w:bidi="ar-SA"/>
                    </w:rPr>
                    <w:t>r</w:t>
                  </w:r>
                </w:p>
              </w:tc>
              <w:tc>
                <w:tcPr>
                  <w:tcW w:w="866" w:type="pct"/>
                  <w:tcBorders>
                    <w:tl2br w:val="nil"/>
                    <w:tr2bl w:val="nil"/>
                  </w:tcBorders>
                  <w:shd w:val="clear" w:color="auto" w:fill="auto"/>
                  <w:vAlign w:val="center"/>
                </w:tcPr>
                <w:p w14:paraId="736E12B1">
                  <w:pPr>
                    <w:pStyle w:val="6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textAlignment w:val="auto"/>
                    <w:rPr>
                      <w:rFonts w:hint="eastAsia" w:ascii="Times New Roman" w:hAnsi="Times New Roman" w:eastAsia="宋体" w:cs="Times New Roman"/>
                      <w:i w:val="0"/>
                      <w:iCs/>
                      <w:color w:val="auto"/>
                      <w:kern w:val="0"/>
                      <w:sz w:val="21"/>
                      <w:szCs w:val="21"/>
                      <w:u w:val="none"/>
                      <w:lang w:val="en-US" w:eastAsia="zh-CN" w:bidi="ar-SA"/>
                    </w:rPr>
                  </w:pPr>
                  <w:r>
                    <w:rPr>
                      <w:rFonts w:hint="eastAsia" w:ascii="Times New Roman" w:hAnsi="Times New Roman" w:eastAsia="宋体" w:cs="Times New Roman"/>
                      <w:i w:val="0"/>
                      <w:iCs/>
                      <w:color w:val="auto"/>
                      <w:kern w:val="0"/>
                      <w:sz w:val="21"/>
                      <w:szCs w:val="21"/>
                      <w:u w:val="none"/>
                      <w:lang w:val="en-US" w:eastAsia="zh-CN" w:bidi="ar-SA"/>
                    </w:rPr>
                    <w:t>Kcal/g</w:t>
                  </w:r>
                </w:p>
              </w:tc>
              <w:tc>
                <w:tcPr>
                  <w:tcW w:w="1228" w:type="pct"/>
                  <w:tcBorders>
                    <w:tl2br w:val="nil"/>
                    <w:tr2bl w:val="nil"/>
                  </w:tcBorders>
                  <w:shd w:val="clear" w:color="auto" w:fill="auto"/>
                  <w:vAlign w:val="top"/>
                </w:tcPr>
                <w:p w14:paraId="41D83D8C">
                  <w:pPr>
                    <w:pStyle w:val="6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textAlignment w:val="auto"/>
                    <w:rPr>
                      <w:rFonts w:hint="default" w:ascii="Times New Roman" w:hAnsi="Times New Roman" w:eastAsia="宋体" w:cs="Times New Roman"/>
                      <w:i w:val="0"/>
                      <w:iCs/>
                      <w:color w:val="auto"/>
                      <w:kern w:val="0"/>
                      <w:sz w:val="21"/>
                      <w:szCs w:val="21"/>
                      <w:u w:val="none"/>
                      <w:lang w:val="en-US" w:eastAsia="zh-CN" w:bidi="ar-SA"/>
                    </w:rPr>
                  </w:pPr>
                  <w:r>
                    <w:rPr>
                      <w:rFonts w:hint="eastAsia" w:ascii="Times New Roman" w:hAnsi="Times New Roman" w:eastAsia="宋体" w:cs="Times New Roman"/>
                      <w:i w:val="0"/>
                      <w:iCs/>
                      <w:color w:val="auto"/>
                      <w:kern w:val="0"/>
                      <w:sz w:val="21"/>
                      <w:szCs w:val="21"/>
                      <w:u w:val="none"/>
                      <w:lang w:val="en-US" w:eastAsia="zh-CN" w:bidi="ar-SA"/>
                    </w:rPr>
                    <w:t>4009</w:t>
                  </w:r>
                </w:p>
              </w:tc>
            </w:tr>
            <w:tr w14:paraId="47A3DE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798" w:type="pct"/>
                  <w:tcBorders>
                    <w:tl2br w:val="nil"/>
                    <w:tr2bl w:val="nil"/>
                  </w:tcBorders>
                  <w:shd w:val="clear" w:color="auto" w:fill="auto"/>
                  <w:vAlign w:val="center"/>
                </w:tcPr>
                <w:p w14:paraId="6791D1E9">
                  <w:pPr>
                    <w:pStyle w:val="6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textAlignment w:val="auto"/>
                    <w:rPr>
                      <w:rFonts w:hint="default" w:ascii="Times New Roman" w:hAnsi="Times New Roman" w:eastAsia="宋体" w:cs="Times New Roman"/>
                      <w:i w:val="0"/>
                      <w:iCs/>
                      <w:color w:val="auto"/>
                      <w:kern w:val="0"/>
                      <w:sz w:val="21"/>
                      <w:szCs w:val="21"/>
                      <w:u w:val="none"/>
                      <w:lang w:val="en-US" w:eastAsia="zh-CN" w:bidi="ar-SA"/>
                    </w:rPr>
                  </w:pPr>
                  <w:r>
                    <w:rPr>
                      <w:rFonts w:hint="eastAsia" w:ascii="Times New Roman" w:hAnsi="Times New Roman" w:eastAsia="宋体" w:cs="Times New Roman"/>
                      <w:i w:val="0"/>
                      <w:iCs/>
                      <w:color w:val="auto"/>
                      <w:kern w:val="0"/>
                      <w:sz w:val="21"/>
                      <w:szCs w:val="21"/>
                      <w:u w:val="none"/>
                      <w:lang w:val="en-US" w:eastAsia="zh-CN" w:bidi="ar-SA"/>
                    </w:rPr>
                    <w:t>干基全硫量</w:t>
                  </w:r>
                </w:p>
              </w:tc>
              <w:tc>
                <w:tcPr>
                  <w:tcW w:w="1107" w:type="pct"/>
                  <w:tcBorders>
                    <w:tl2br w:val="nil"/>
                    <w:tr2bl w:val="nil"/>
                  </w:tcBorders>
                  <w:shd w:val="clear" w:color="auto" w:fill="auto"/>
                  <w:vAlign w:val="center"/>
                </w:tcPr>
                <w:p w14:paraId="418D9509">
                  <w:pPr>
                    <w:pStyle w:val="6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textAlignment w:val="auto"/>
                    <w:rPr>
                      <w:rFonts w:hint="default" w:ascii="Times New Roman" w:hAnsi="Times New Roman" w:eastAsia="宋体" w:cs="Times New Roman"/>
                      <w:i w:val="0"/>
                      <w:iCs/>
                      <w:color w:val="auto"/>
                      <w:kern w:val="0"/>
                      <w:sz w:val="21"/>
                      <w:szCs w:val="21"/>
                      <w:u w:val="none"/>
                      <w:lang w:val="en-US" w:eastAsia="zh-CN" w:bidi="ar-SA"/>
                    </w:rPr>
                  </w:pPr>
                  <w:r>
                    <w:rPr>
                      <w:rFonts w:hint="eastAsia" w:ascii="Times New Roman" w:hAnsi="Times New Roman" w:eastAsia="宋体" w:cs="Times New Roman"/>
                      <w:i w:val="0"/>
                      <w:iCs/>
                      <w:color w:val="auto"/>
                      <w:kern w:val="0"/>
                      <w:sz w:val="21"/>
                      <w:szCs w:val="21"/>
                      <w:u w:val="none"/>
                      <w:lang w:val="en-US" w:eastAsia="zh-CN" w:bidi="ar-SA"/>
                    </w:rPr>
                    <w:t>St，ad</w:t>
                  </w:r>
                </w:p>
              </w:tc>
              <w:tc>
                <w:tcPr>
                  <w:tcW w:w="866" w:type="pct"/>
                  <w:tcBorders>
                    <w:tl2br w:val="nil"/>
                    <w:tr2bl w:val="nil"/>
                  </w:tcBorders>
                  <w:shd w:val="clear" w:color="auto" w:fill="auto"/>
                  <w:vAlign w:val="center"/>
                </w:tcPr>
                <w:p w14:paraId="69804BF5">
                  <w:pPr>
                    <w:pStyle w:val="6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textAlignment w:val="auto"/>
                    <w:rPr>
                      <w:rFonts w:hint="eastAsia" w:ascii="Times New Roman" w:hAnsi="Times New Roman" w:eastAsia="宋体" w:cs="Times New Roman"/>
                      <w:i w:val="0"/>
                      <w:iCs/>
                      <w:color w:val="auto"/>
                      <w:kern w:val="0"/>
                      <w:sz w:val="21"/>
                      <w:szCs w:val="21"/>
                      <w:u w:val="none"/>
                      <w:lang w:val="en-US" w:eastAsia="zh-CN" w:bidi="ar-SA"/>
                    </w:rPr>
                  </w:pPr>
                  <w:r>
                    <w:rPr>
                      <w:rFonts w:hint="default" w:ascii="Times New Roman" w:hAnsi="Times New Roman" w:eastAsia="宋体" w:cs="Times New Roman"/>
                      <w:i w:val="0"/>
                      <w:iCs/>
                      <w:color w:val="auto"/>
                      <w:kern w:val="0"/>
                      <w:sz w:val="21"/>
                      <w:szCs w:val="21"/>
                      <w:u w:val="none"/>
                      <w:lang w:val="en-US" w:eastAsia="zh-CN" w:bidi="ar-SA"/>
                    </w:rPr>
                    <w:t>%</w:t>
                  </w:r>
                </w:p>
              </w:tc>
              <w:tc>
                <w:tcPr>
                  <w:tcW w:w="1228" w:type="pct"/>
                  <w:tcBorders>
                    <w:tl2br w:val="nil"/>
                    <w:tr2bl w:val="nil"/>
                  </w:tcBorders>
                  <w:shd w:val="clear" w:color="auto" w:fill="auto"/>
                  <w:vAlign w:val="top"/>
                </w:tcPr>
                <w:p w14:paraId="22F0020D">
                  <w:pPr>
                    <w:pStyle w:val="6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textAlignment w:val="auto"/>
                    <w:rPr>
                      <w:rFonts w:hint="eastAsia" w:ascii="Times New Roman" w:hAnsi="Times New Roman" w:eastAsia="宋体" w:cs="Times New Roman"/>
                      <w:i w:val="0"/>
                      <w:iCs/>
                      <w:color w:val="auto"/>
                      <w:kern w:val="0"/>
                      <w:sz w:val="21"/>
                      <w:szCs w:val="21"/>
                      <w:u w:val="none"/>
                      <w:lang w:val="en-US" w:eastAsia="zh-CN" w:bidi="ar-SA"/>
                    </w:rPr>
                  </w:pPr>
                  <w:r>
                    <w:rPr>
                      <w:rFonts w:hint="eastAsia" w:ascii="Times New Roman" w:hAnsi="Times New Roman" w:eastAsia="宋体" w:cs="Times New Roman"/>
                      <w:i w:val="0"/>
                      <w:iCs/>
                      <w:color w:val="auto"/>
                      <w:kern w:val="0"/>
                      <w:sz w:val="21"/>
                      <w:szCs w:val="21"/>
                      <w:u w:val="none"/>
                      <w:lang w:val="en-US" w:eastAsia="zh-CN" w:bidi="ar-SA"/>
                    </w:rPr>
                    <w:t>0.01</w:t>
                  </w:r>
                </w:p>
              </w:tc>
            </w:tr>
            <w:tr w14:paraId="6B60A1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798" w:type="pct"/>
                  <w:tcBorders>
                    <w:tl2br w:val="nil"/>
                    <w:tr2bl w:val="nil"/>
                  </w:tcBorders>
                  <w:shd w:val="clear" w:color="auto" w:fill="auto"/>
                  <w:vAlign w:val="center"/>
                </w:tcPr>
                <w:p w14:paraId="387D5FED">
                  <w:pPr>
                    <w:pStyle w:val="6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textAlignment w:val="auto"/>
                    <w:rPr>
                      <w:rFonts w:hint="eastAsia" w:ascii="Times New Roman" w:hAnsi="Times New Roman" w:eastAsia="宋体" w:cs="Times New Roman"/>
                      <w:i w:val="0"/>
                      <w:iCs/>
                      <w:color w:val="auto"/>
                      <w:kern w:val="0"/>
                      <w:sz w:val="21"/>
                      <w:szCs w:val="21"/>
                      <w:u w:val="none"/>
                      <w:lang w:val="en-US" w:eastAsia="zh-CN" w:bidi="ar-SA"/>
                    </w:rPr>
                  </w:pPr>
                  <w:r>
                    <w:rPr>
                      <w:rFonts w:hint="eastAsia" w:ascii="Times New Roman" w:hAnsi="Times New Roman" w:eastAsia="宋体" w:cs="Times New Roman"/>
                      <w:i w:val="0"/>
                      <w:iCs/>
                      <w:color w:val="auto"/>
                      <w:kern w:val="0"/>
                      <w:sz w:val="21"/>
                      <w:szCs w:val="21"/>
                      <w:u w:val="none"/>
                      <w:lang w:val="en-US" w:eastAsia="zh-CN" w:bidi="ar-SA"/>
                    </w:rPr>
                    <w:t>干基固定碳含量</w:t>
                  </w:r>
                </w:p>
              </w:tc>
              <w:tc>
                <w:tcPr>
                  <w:tcW w:w="1107" w:type="pct"/>
                  <w:tcBorders>
                    <w:tl2br w:val="nil"/>
                    <w:tr2bl w:val="nil"/>
                  </w:tcBorders>
                  <w:shd w:val="clear" w:color="auto" w:fill="auto"/>
                  <w:vAlign w:val="center"/>
                </w:tcPr>
                <w:p w14:paraId="0C007BEC">
                  <w:pPr>
                    <w:pStyle w:val="6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textAlignment w:val="auto"/>
                    <w:rPr>
                      <w:rFonts w:hint="default" w:ascii="Times New Roman" w:hAnsi="Times New Roman" w:eastAsia="宋体" w:cs="Times New Roman"/>
                      <w:i w:val="0"/>
                      <w:iCs/>
                      <w:color w:val="auto"/>
                      <w:kern w:val="0"/>
                      <w:sz w:val="21"/>
                      <w:szCs w:val="21"/>
                      <w:u w:val="none"/>
                      <w:lang w:val="en-US" w:eastAsia="zh-CN" w:bidi="ar-SA"/>
                    </w:rPr>
                  </w:pPr>
                  <w:r>
                    <w:rPr>
                      <w:rFonts w:hint="eastAsia" w:ascii="Times New Roman" w:hAnsi="Times New Roman" w:eastAsia="宋体" w:cs="Times New Roman"/>
                      <w:i w:val="0"/>
                      <w:iCs/>
                      <w:color w:val="auto"/>
                      <w:kern w:val="0"/>
                      <w:sz w:val="21"/>
                      <w:szCs w:val="21"/>
                      <w:u w:val="none"/>
                      <w:lang w:val="en-US" w:eastAsia="zh-CN" w:bidi="ar-SA"/>
                    </w:rPr>
                    <w:t>FCad</w:t>
                  </w:r>
                </w:p>
              </w:tc>
              <w:tc>
                <w:tcPr>
                  <w:tcW w:w="866" w:type="pct"/>
                  <w:tcBorders>
                    <w:tl2br w:val="nil"/>
                    <w:tr2bl w:val="nil"/>
                  </w:tcBorders>
                  <w:shd w:val="clear" w:color="auto" w:fill="auto"/>
                  <w:vAlign w:val="center"/>
                </w:tcPr>
                <w:p w14:paraId="12555785">
                  <w:pPr>
                    <w:pStyle w:val="6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textAlignment w:val="auto"/>
                    <w:rPr>
                      <w:rFonts w:hint="eastAsia" w:ascii="Times New Roman" w:hAnsi="Times New Roman" w:eastAsia="宋体" w:cs="Times New Roman"/>
                      <w:i w:val="0"/>
                      <w:iCs/>
                      <w:color w:val="auto"/>
                      <w:kern w:val="0"/>
                      <w:sz w:val="21"/>
                      <w:szCs w:val="21"/>
                      <w:u w:val="none"/>
                      <w:lang w:val="en-US" w:eastAsia="zh-CN" w:bidi="ar-SA"/>
                    </w:rPr>
                  </w:pPr>
                  <w:r>
                    <w:rPr>
                      <w:rFonts w:hint="eastAsia" w:ascii="Times New Roman" w:hAnsi="Times New Roman" w:eastAsia="宋体" w:cs="Times New Roman"/>
                      <w:i w:val="0"/>
                      <w:iCs/>
                      <w:color w:val="auto"/>
                      <w:kern w:val="0"/>
                      <w:sz w:val="21"/>
                      <w:szCs w:val="21"/>
                      <w:u w:val="none"/>
                      <w:lang w:val="en-US" w:eastAsia="zh-CN" w:bidi="ar-SA"/>
                    </w:rPr>
                    <w:t>%</w:t>
                  </w:r>
                </w:p>
              </w:tc>
              <w:tc>
                <w:tcPr>
                  <w:tcW w:w="1228" w:type="pct"/>
                  <w:tcBorders>
                    <w:tl2br w:val="nil"/>
                    <w:tr2bl w:val="nil"/>
                  </w:tcBorders>
                  <w:shd w:val="clear" w:color="auto" w:fill="auto"/>
                  <w:vAlign w:val="top"/>
                </w:tcPr>
                <w:p w14:paraId="35F235B4">
                  <w:pPr>
                    <w:pStyle w:val="6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textAlignment w:val="auto"/>
                    <w:rPr>
                      <w:rFonts w:hint="default" w:ascii="Times New Roman" w:hAnsi="Times New Roman" w:eastAsia="宋体" w:cs="Times New Roman"/>
                      <w:i w:val="0"/>
                      <w:iCs/>
                      <w:color w:val="auto"/>
                      <w:kern w:val="0"/>
                      <w:sz w:val="21"/>
                      <w:szCs w:val="21"/>
                      <w:u w:val="none"/>
                      <w:lang w:val="en-US" w:eastAsia="zh-CN" w:bidi="ar-SA"/>
                    </w:rPr>
                  </w:pPr>
                  <w:r>
                    <w:rPr>
                      <w:rFonts w:hint="eastAsia" w:ascii="Times New Roman" w:hAnsi="Times New Roman" w:eastAsia="宋体" w:cs="Times New Roman"/>
                      <w:i w:val="0"/>
                      <w:iCs/>
                      <w:color w:val="auto"/>
                      <w:kern w:val="0"/>
                      <w:sz w:val="21"/>
                      <w:szCs w:val="21"/>
                      <w:u w:val="none"/>
                      <w:lang w:val="en-US" w:eastAsia="zh-CN" w:bidi="ar-SA"/>
                    </w:rPr>
                    <w:t>17.42</w:t>
                  </w:r>
                </w:p>
              </w:tc>
            </w:tr>
            <w:tr w14:paraId="1A38A9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798" w:type="pct"/>
                  <w:tcBorders>
                    <w:tl2br w:val="nil"/>
                    <w:tr2bl w:val="nil"/>
                  </w:tcBorders>
                  <w:shd w:val="clear" w:color="auto" w:fill="auto"/>
                  <w:vAlign w:val="center"/>
                </w:tcPr>
                <w:p w14:paraId="6CE3F700">
                  <w:pPr>
                    <w:pStyle w:val="6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textAlignment w:val="auto"/>
                    <w:rPr>
                      <w:rFonts w:hint="eastAsia" w:ascii="Times New Roman" w:hAnsi="Times New Roman" w:eastAsia="宋体" w:cs="Times New Roman"/>
                      <w:i w:val="0"/>
                      <w:iCs/>
                      <w:color w:val="auto"/>
                      <w:kern w:val="0"/>
                      <w:sz w:val="21"/>
                      <w:szCs w:val="21"/>
                      <w:u w:val="none"/>
                      <w:lang w:val="en-US" w:eastAsia="zh-CN" w:bidi="ar-SA"/>
                    </w:rPr>
                  </w:pPr>
                  <w:r>
                    <w:rPr>
                      <w:rFonts w:hint="default" w:ascii="Times New Roman" w:hAnsi="Times New Roman" w:eastAsia="宋体" w:cs="Times New Roman"/>
                      <w:b w:val="0"/>
                      <w:bCs w:val="0"/>
                      <w:color w:val="auto"/>
                      <w:sz w:val="21"/>
                      <w:szCs w:val="21"/>
                      <w:highlight w:val="none"/>
                      <w:u w:val="none" w:color="auto"/>
                    </w:rPr>
                    <w:t>收到基灰分</w:t>
                  </w:r>
                </w:p>
              </w:tc>
              <w:tc>
                <w:tcPr>
                  <w:tcW w:w="1107" w:type="pct"/>
                  <w:tcBorders>
                    <w:tl2br w:val="nil"/>
                    <w:tr2bl w:val="nil"/>
                  </w:tcBorders>
                  <w:shd w:val="clear" w:color="auto" w:fill="auto"/>
                  <w:vAlign w:val="center"/>
                </w:tcPr>
                <w:p w14:paraId="78BCD4A4">
                  <w:pPr>
                    <w:pStyle w:val="6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textAlignment w:val="auto"/>
                    <w:rPr>
                      <w:rFonts w:hint="eastAsia" w:ascii="Times New Roman" w:hAnsi="Times New Roman" w:eastAsia="宋体" w:cs="Times New Roman"/>
                      <w:i w:val="0"/>
                      <w:iCs/>
                      <w:color w:val="auto"/>
                      <w:kern w:val="0"/>
                      <w:sz w:val="21"/>
                      <w:szCs w:val="21"/>
                      <w:u w:val="none"/>
                      <w:lang w:val="en-US" w:eastAsia="zh-CN" w:bidi="ar-SA"/>
                    </w:rPr>
                  </w:pPr>
                  <w:r>
                    <w:rPr>
                      <w:rFonts w:hint="default" w:ascii="Times New Roman" w:hAnsi="Times New Roman" w:eastAsia="宋体" w:cs="Times New Roman"/>
                      <w:b w:val="0"/>
                      <w:bCs w:val="0"/>
                      <w:color w:val="auto"/>
                      <w:sz w:val="21"/>
                      <w:szCs w:val="21"/>
                      <w:highlight w:val="none"/>
                      <w:u w:val="none" w:color="auto"/>
                    </w:rPr>
                    <w:t>Aar</w:t>
                  </w:r>
                </w:p>
              </w:tc>
              <w:tc>
                <w:tcPr>
                  <w:tcW w:w="866" w:type="pct"/>
                  <w:tcBorders>
                    <w:tl2br w:val="nil"/>
                    <w:tr2bl w:val="nil"/>
                  </w:tcBorders>
                  <w:shd w:val="clear" w:color="auto" w:fill="auto"/>
                  <w:vAlign w:val="center"/>
                </w:tcPr>
                <w:p w14:paraId="0DF8AE26">
                  <w:pPr>
                    <w:pStyle w:val="6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textAlignment w:val="auto"/>
                    <w:rPr>
                      <w:rFonts w:hint="eastAsia" w:ascii="Times New Roman" w:hAnsi="Times New Roman" w:eastAsia="宋体" w:cs="Times New Roman"/>
                      <w:i w:val="0"/>
                      <w:iCs/>
                      <w:color w:val="auto"/>
                      <w:kern w:val="0"/>
                      <w:sz w:val="21"/>
                      <w:szCs w:val="21"/>
                      <w:u w:val="none"/>
                      <w:lang w:val="en-US" w:eastAsia="zh-CN" w:bidi="ar-SA"/>
                    </w:rPr>
                  </w:pPr>
                  <w:r>
                    <w:rPr>
                      <w:rFonts w:hint="eastAsia" w:ascii="Times New Roman" w:hAnsi="Times New Roman" w:eastAsia="宋体" w:cs="Times New Roman"/>
                      <w:i w:val="0"/>
                      <w:iCs/>
                      <w:color w:val="auto"/>
                      <w:kern w:val="0"/>
                      <w:sz w:val="21"/>
                      <w:szCs w:val="21"/>
                      <w:u w:val="none"/>
                      <w:lang w:val="en-US" w:eastAsia="zh-CN" w:bidi="ar-SA"/>
                    </w:rPr>
                    <w:t>%</w:t>
                  </w:r>
                </w:p>
              </w:tc>
              <w:tc>
                <w:tcPr>
                  <w:tcW w:w="1228" w:type="pct"/>
                  <w:tcBorders>
                    <w:tl2br w:val="nil"/>
                    <w:tr2bl w:val="nil"/>
                  </w:tcBorders>
                  <w:shd w:val="clear" w:color="auto" w:fill="auto"/>
                  <w:vAlign w:val="top"/>
                </w:tcPr>
                <w:p w14:paraId="6754D333">
                  <w:pPr>
                    <w:pStyle w:val="68"/>
                    <w:keepNext w:val="0"/>
                    <w:keepLines w:val="0"/>
                    <w:pageBreakBefore w:val="0"/>
                    <w:widowControl w:val="0"/>
                    <w:kinsoku/>
                    <w:wordWrap/>
                    <w:overflowPunct/>
                    <w:topLinePunct w:val="0"/>
                    <w:autoSpaceDE/>
                    <w:autoSpaceDN/>
                    <w:bidi w:val="0"/>
                    <w:adjustRightInd/>
                    <w:snapToGrid w:val="0"/>
                    <w:spacing w:before="0" w:beforeLines="0" w:line="240" w:lineRule="auto"/>
                    <w:ind w:firstLine="0" w:firstLineChars="0"/>
                    <w:textAlignment w:val="auto"/>
                    <w:rPr>
                      <w:rFonts w:hint="default" w:ascii="Times New Roman" w:hAnsi="Times New Roman" w:eastAsia="宋体" w:cs="Times New Roman"/>
                      <w:i w:val="0"/>
                      <w:iCs/>
                      <w:color w:val="auto"/>
                      <w:kern w:val="0"/>
                      <w:sz w:val="21"/>
                      <w:szCs w:val="21"/>
                      <w:u w:val="none"/>
                      <w:lang w:val="en-US" w:eastAsia="zh-CN" w:bidi="ar-SA"/>
                    </w:rPr>
                  </w:pPr>
                  <w:r>
                    <w:rPr>
                      <w:rFonts w:hint="eastAsia" w:ascii="Times New Roman" w:hAnsi="Times New Roman" w:eastAsia="宋体" w:cs="Times New Roman"/>
                      <w:i w:val="0"/>
                      <w:iCs/>
                      <w:color w:val="auto"/>
                      <w:kern w:val="0"/>
                      <w:sz w:val="21"/>
                      <w:szCs w:val="21"/>
                      <w:u w:val="none"/>
                      <w:lang w:val="en-US" w:eastAsia="zh-CN" w:bidi="ar-SA"/>
                    </w:rPr>
                    <w:t>3.92</w:t>
                  </w:r>
                </w:p>
              </w:tc>
            </w:tr>
          </w:tbl>
          <w:p w14:paraId="633E94FA">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20" w:firstLineChars="200"/>
              <w:jc w:val="left"/>
              <w:textAlignment w:val="auto"/>
              <w:outlineLvl w:val="9"/>
              <w:rPr>
                <w:rFonts w:hint="default" w:ascii="Times New Roman" w:hAnsi="Times New Roman" w:eastAsia="宋体" w:cs="Times New Roman"/>
                <w:b w:val="0"/>
                <w:bCs w:val="0"/>
                <w:color w:val="auto"/>
                <w:sz w:val="21"/>
                <w:szCs w:val="21"/>
                <w:highlight w:val="none"/>
                <w:u w:val="none" w:color="auto"/>
              </w:rPr>
            </w:pPr>
            <w:r>
              <w:rPr>
                <w:rFonts w:eastAsia="宋体"/>
                <w:b w:val="0"/>
                <w:bCs w:val="0"/>
                <w:color w:val="auto"/>
                <w:sz w:val="21"/>
                <w:szCs w:val="21"/>
                <w:highlight w:val="none"/>
                <w:u w:val="none" w:color="auto"/>
              </w:rPr>
              <w:t>注：参考煤炭之</w:t>
            </w:r>
            <w:r>
              <w:rPr>
                <w:rFonts w:hint="default" w:ascii="Times New Roman" w:hAnsi="Times New Roman" w:eastAsia="宋体" w:cs="Times New Roman"/>
                <w:b w:val="0"/>
                <w:bCs w:val="0"/>
                <w:color w:val="auto"/>
                <w:sz w:val="21"/>
                <w:szCs w:val="21"/>
                <w:highlight w:val="none"/>
                <w:u w:val="none" w:color="auto"/>
              </w:rPr>
              <w:t>间的换算公式：</w:t>
            </w:r>
          </w:p>
          <w:p w14:paraId="4DCD3B1E">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240" w:lineRule="auto"/>
              <w:ind w:firstLine="420" w:firstLineChars="200"/>
              <w:jc w:val="left"/>
              <w:textAlignment w:val="auto"/>
              <w:outlineLvl w:val="9"/>
              <w:rPr>
                <w:rFonts w:hint="default" w:ascii="Times New Roman" w:hAnsi="Times New Roman" w:eastAsia="宋体" w:cs="Times New Roman"/>
                <w:b w:val="0"/>
                <w:bCs w:val="0"/>
                <w:color w:val="auto"/>
                <w:sz w:val="21"/>
                <w:szCs w:val="21"/>
                <w:highlight w:val="none"/>
                <w:u w:val="none" w:color="auto"/>
              </w:rPr>
            </w:pPr>
            <w:r>
              <w:rPr>
                <w:rFonts w:hint="default" w:ascii="Times New Roman" w:hAnsi="Times New Roman" w:eastAsia="宋体" w:cs="Times New Roman"/>
                <w:b w:val="0"/>
                <w:bCs w:val="0"/>
                <w:color w:val="auto"/>
                <w:sz w:val="21"/>
                <w:szCs w:val="21"/>
                <w:highlight w:val="none"/>
                <w:u w:val="none" w:color="auto"/>
              </w:rPr>
              <w:t>①收到基灰分Aar=Ad×（100-Mt）/100=</w:t>
            </w:r>
            <w:r>
              <w:rPr>
                <w:rFonts w:hint="eastAsia" w:ascii="Times New Roman" w:hAnsi="Times New Roman" w:eastAsia="宋体" w:cs="Times New Roman"/>
                <w:b w:val="0"/>
                <w:bCs w:val="0"/>
                <w:color w:val="auto"/>
                <w:sz w:val="21"/>
                <w:szCs w:val="21"/>
                <w:highlight w:val="none"/>
                <w:u w:val="none" w:color="auto"/>
                <w:lang w:val="en-US" w:eastAsia="zh-CN"/>
              </w:rPr>
              <w:t>4.18</w:t>
            </w:r>
            <w:r>
              <w:rPr>
                <w:rFonts w:hint="default" w:ascii="Times New Roman" w:hAnsi="Times New Roman" w:eastAsia="宋体" w:cs="Times New Roman"/>
                <w:b w:val="0"/>
                <w:bCs w:val="0"/>
                <w:color w:val="auto"/>
                <w:sz w:val="21"/>
                <w:szCs w:val="21"/>
                <w:highlight w:val="none"/>
                <w:u w:val="none" w:color="auto"/>
              </w:rPr>
              <w:t>×（100-</w:t>
            </w:r>
            <w:r>
              <w:rPr>
                <w:rFonts w:hint="eastAsia" w:ascii="Times New Roman" w:hAnsi="Times New Roman" w:eastAsia="宋体" w:cs="Times New Roman"/>
                <w:b w:val="0"/>
                <w:bCs w:val="0"/>
                <w:color w:val="auto"/>
                <w:sz w:val="21"/>
                <w:szCs w:val="21"/>
                <w:highlight w:val="none"/>
                <w:u w:val="none" w:color="auto"/>
                <w:lang w:val="en-US" w:eastAsia="zh-CN"/>
              </w:rPr>
              <w:t>6.20</w:t>
            </w:r>
            <w:r>
              <w:rPr>
                <w:rFonts w:hint="default" w:ascii="Times New Roman" w:hAnsi="Times New Roman" w:eastAsia="宋体" w:cs="Times New Roman"/>
                <w:b w:val="0"/>
                <w:bCs w:val="0"/>
                <w:color w:val="auto"/>
                <w:sz w:val="21"/>
                <w:szCs w:val="21"/>
                <w:highlight w:val="none"/>
                <w:u w:val="none" w:color="auto"/>
              </w:rPr>
              <w:t>）/100=</w:t>
            </w:r>
            <w:r>
              <w:rPr>
                <w:rFonts w:hint="eastAsia" w:ascii="Times New Roman" w:hAnsi="Times New Roman" w:eastAsia="宋体" w:cs="Times New Roman"/>
                <w:b w:val="0"/>
                <w:bCs w:val="0"/>
                <w:color w:val="auto"/>
                <w:sz w:val="21"/>
                <w:szCs w:val="21"/>
                <w:highlight w:val="none"/>
                <w:u w:val="none" w:color="auto"/>
                <w:lang w:val="en-US" w:eastAsia="zh-CN"/>
              </w:rPr>
              <w:t>3.92</w:t>
            </w:r>
            <w:r>
              <w:rPr>
                <w:rFonts w:hint="default" w:ascii="Times New Roman" w:hAnsi="Times New Roman" w:eastAsia="宋体" w:cs="Times New Roman"/>
                <w:b w:val="0"/>
                <w:bCs w:val="0"/>
                <w:color w:val="auto"/>
                <w:sz w:val="21"/>
                <w:szCs w:val="21"/>
                <w:highlight w:val="none"/>
                <w:u w:val="none" w:color="auto"/>
              </w:rPr>
              <w:t>%；</w:t>
            </w:r>
          </w:p>
          <w:p w14:paraId="77346BE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0" w:firstLineChars="200"/>
              <w:jc w:val="both"/>
              <w:textAlignment w:val="auto"/>
              <w:outlineLvl w:val="9"/>
              <w:rPr>
                <w:rFonts w:hint="eastAsia" w:ascii="Times New Roman" w:hAnsi="Times New Roman" w:eastAsia="宋体" w:cs="Times New Roman"/>
                <w:i w:val="0"/>
                <w:iCs/>
                <w:color w:val="auto"/>
                <w:kern w:val="0"/>
                <w:sz w:val="21"/>
                <w:szCs w:val="21"/>
                <w:u w:val="none"/>
                <w:lang w:val="en-US" w:eastAsia="zh-CN" w:bidi="ar-SA"/>
              </w:rPr>
            </w:pPr>
            <w:r>
              <w:rPr>
                <w:rFonts w:eastAsia="宋体"/>
                <w:b w:val="0"/>
                <w:bCs w:val="0"/>
                <w:color w:val="auto"/>
                <w:sz w:val="21"/>
                <w:szCs w:val="21"/>
                <w:highlight w:val="none"/>
                <w:u w:val="none" w:color="auto"/>
              </w:rPr>
              <w:t>②</w:t>
            </w:r>
            <w:r>
              <w:rPr>
                <w:rFonts w:hint="default" w:ascii="Times New Roman" w:hAnsi="Times New Roman" w:eastAsia="宋体" w:cs="Times New Roman"/>
                <w:i w:val="0"/>
                <w:iCs/>
                <w:color w:val="auto"/>
                <w:kern w:val="0"/>
                <w:sz w:val="21"/>
                <w:szCs w:val="21"/>
                <w:u w:val="none"/>
                <w:lang w:val="en-US" w:eastAsia="zh-CN" w:bidi="ar-SA"/>
              </w:rPr>
              <w:t>干基</w:t>
            </w:r>
            <w:r>
              <w:rPr>
                <w:rFonts w:hint="eastAsia" w:ascii="Times New Roman" w:hAnsi="Times New Roman" w:eastAsia="宋体" w:cs="Times New Roman"/>
                <w:i w:val="0"/>
                <w:iCs/>
                <w:color w:val="auto"/>
                <w:kern w:val="0"/>
                <w:sz w:val="21"/>
                <w:szCs w:val="21"/>
                <w:u w:val="none"/>
                <w:lang w:val="en-US" w:eastAsia="zh-CN" w:bidi="ar-SA"/>
              </w:rPr>
              <w:t>高位发热量</w:t>
            </w:r>
            <w:r>
              <w:rPr>
                <w:rFonts w:hint="default" w:ascii="Times New Roman" w:hAnsi="Times New Roman" w:eastAsia="宋体" w:cs="Times New Roman"/>
                <w:i w:val="0"/>
                <w:iCs/>
                <w:color w:val="auto"/>
                <w:kern w:val="0"/>
                <w:sz w:val="21"/>
                <w:szCs w:val="21"/>
                <w:u w:val="none"/>
                <w:lang w:val="en-US" w:eastAsia="zh-CN" w:bidi="ar-SA"/>
              </w:rPr>
              <w:t>Q</w:t>
            </w:r>
            <w:r>
              <w:rPr>
                <w:rFonts w:hint="eastAsia" w:ascii="Times New Roman" w:hAnsi="Times New Roman" w:eastAsia="宋体" w:cs="Times New Roman"/>
                <w:i w:val="0"/>
                <w:iCs/>
                <w:color w:val="auto"/>
                <w:kern w:val="0"/>
                <w:sz w:val="21"/>
                <w:szCs w:val="21"/>
                <w:u w:val="none"/>
                <w:lang w:val="en-US" w:eastAsia="zh-CN" w:bidi="ar-SA"/>
              </w:rPr>
              <w:t>gr</w:t>
            </w:r>
            <w:r>
              <w:rPr>
                <w:iCs/>
                <w:color w:val="auto"/>
                <w:szCs w:val="21"/>
                <w:highlight w:val="none"/>
                <w:u w:val="none" w:color="auto"/>
              </w:rPr>
              <w:t>,</w:t>
            </w:r>
            <w:r>
              <w:rPr>
                <w:rFonts w:hint="default" w:ascii="Times New Roman" w:hAnsi="Times New Roman" w:eastAsia="宋体" w:cs="Times New Roman"/>
                <w:i w:val="0"/>
                <w:iCs/>
                <w:color w:val="auto"/>
                <w:kern w:val="0"/>
                <w:sz w:val="21"/>
                <w:szCs w:val="21"/>
                <w:u w:val="none"/>
                <w:lang w:val="en-US" w:eastAsia="zh-CN" w:bidi="ar-SA"/>
              </w:rPr>
              <w:t>d</w:t>
            </w:r>
            <w:r>
              <w:rPr>
                <w:rFonts w:hint="eastAsia"/>
                <w:iCs/>
                <w:color w:val="auto"/>
                <w:szCs w:val="21"/>
                <w:highlight w:val="none"/>
                <w:u w:val="none" w:color="auto"/>
                <w:lang w:eastAsia="zh-CN"/>
              </w:rPr>
              <w:t>：</w:t>
            </w:r>
            <w:r>
              <w:rPr>
                <w:rFonts w:hint="eastAsia"/>
                <w:iCs/>
                <w:color w:val="auto"/>
                <w:szCs w:val="21"/>
                <w:highlight w:val="none"/>
                <w:u w:val="none" w:color="auto"/>
                <w:lang w:val="en-US" w:eastAsia="zh-CN"/>
              </w:rPr>
              <w:t>1卡=4.1816焦耳，4547</w:t>
            </w:r>
            <w:r>
              <w:rPr>
                <w:rFonts w:hint="eastAsia" w:ascii="Times New Roman" w:hAnsi="Times New Roman" w:eastAsia="宋体" w:cs="Times New Roman"/>
                <w:i w:val="0"/>
                <w:iCs/>
                <w:color w:val="auto"/>
                <w:kern w:val="0"/>
                <w:sz w:val="21"/>
                <w:szCs w:val="21"/>
                <w:u w:val="none"/>
                <w:lang w:val="en-US" w:eastAsia="zh-CN" w:bidi="ar-SA"/>
              </w:rPr>
              <w:t>Kcal/g</w:t>
            </w:r>
            <w:r>
              <w:rPr>
                <w:rFonts w:hint="default" w:ascii="Times New Roman" w:hAnsi="Times New Roman" w:eastAsia="宋体" w:cs="Times New Roman"/>
                <w:b w:val="0"/>
                <w:bCs w:val="0"/>
                <w:color w:val="auto"/>
                <w:sz w:val="21"/>
                <w:szCs w:val="21"/>
                <w:highlight w:val="none"/>
                <w:u w:val="none" w:color="auto"/>
              </w:rPr>
              <w:t>×</w:t>
            </w:r>
            <w:r>
              <w:rPr>
                <w:rFonts w:hint="eastAsia" w:ascii="Times New Roman" w:hAnsi="Times New Roman" w:eastAsia="宋体" w:cs="Times New Roman"/>
                <w:b w:val="0"/>
                <w:bCs w:val="0"/>
                <w:color w:val="auto"/>
                <w:sz w:val="21"/>
                <w:szCs w:val="21"/>
                <w:highlight w:val="none"/>
                <w:u w:val="none" w:color="auto"/>
                <w:lang w:val="en-US" w:eastAsia="zh-CN"/>
              </w:rPr>
              <w:t>4.1816/1000=19.01</w:t>
            </w:r>
            <w:r>
              <w:rPr>
                <w:rFonts w:hint="eastAsia" w:ascii="Times New Roman" w:hAnsi="Times New Roman" w:eastAsia="宋体" w:cs="Times New Roman"/>
                <w:i w:val="0"/>
                <w:iCs/>
                <w:color w:val="auto"/>
                <w:kern w:val="0"/>
                <w:sz w:val="21"/>
                <w:szCs w:val="21"/>
                <w:u w:val="none"/>
                <w:lang w:val="en-US" w:eastAsia="zh-CN" w:bidi="ar-SA"/>
              </w:rPr>
              <w:t>MJ/kg；</w:t>
            </w:r>
          </w:p>
          <w:p w14:paraId="5706443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0" w:firstLineChars="200"/>
              <w:jc w:val="both"/>
              <w:textAlignment w:val="auto"/>
              <w:outlineLvl w:val="9"/>
              <w:rPr>
                <w:rFonts w:hint="default" w:ascii="Times New Roman" w:hAnsi="Times New Roman" w:eastAsia="宋体" w:cs="Times New Roman"/>
                <w:i w:val="0"/>
                <w:iCs/>
                <w:color w:val="auto"/>
                <w:kern w:val="0"/>
                <w:sz w:val="21"/>
                <w:szCs w:val="21"/>
                <w:u w:val="none"/>
                <w:lang w:val="en-US" w:eastAsia="zh-CN" w:bidi="ar-SA"/>
              </w:rPr>
            </w:pPr>
            <w:r>
              <w:rPr>
                <w:rFonts w:eastAsia="宋体"/>
                <w:b w:val="0"/>
                <w:bCs w:val="0"/>
                <w:color w:val="auto"/>
                <w:sz w:val="21"/>
                <w:szCs w:val="21"/>
                <w:highlight w:val="none"/>
                <w:u w:val="none" w:color="auto"/>
              </w:rPr>
              <w:t>③</w:t>
            </w:r>
            <w:r>
              <w:rPr>
                <w:iCs/>
                <w:color w:val="auto"/>
                <w:szCs w:val="21"/>
                <w:highlight w:val="none"/>
                <w:u w:val="none" w:color="auto"/>
              </w:rPr>
              <w:t>收到基低位发热量Qnet,ar</w:t>
            </w:r>
            <w:r>
              <w:rPr>
                <w:rFonts w:hint="eastAsia"/>
                <w:iCs/>
                <w:color w:val="auto"/>
                <w:szCs w:val="21"/>
                <w:highlight w:val="none"/>
                <w:u w:val="none" w:color="auto"/>
                <w:lang w:eastAsia="zh-CN"/>
              </w:rPr>
              <w:t>：</w:t>
            </w:r>
            <w:r>
              <w:rPr>
                <w:rFonts w:hint="eastAsia"/>
                <w:iCs/>
                <w:color w:val="auto"/>
                <w:szCs w:val="21"/>
                <w:highlight w:val="none"/>
                <w:u w:val="none" w:color="auto"/>
                <w:lang w:val="en-US" w:eastAsia="zh-CN"/>
              </w:rPr>
              <w:t>1卡=4.1816焦耳，4009</w:t>
            </w:r>
            <w:r>
              <w:rPr>
                <w:rFonts w:hint="eastAsia" w:ascii="Times New Roman" w:hAnsi="Times New Roman" w:eastAsia="宋体" w:cs="Times New Roman"/>
                <w:i w:val="0"/>
                <w:iCs/>
                <w:color w:val="auto"/>
                <w:kern w:val="0"/>
                <w:sz w:val="21"/>
                <w:szCs w:val="21"/>
                <w:u w:val="none"/>
                <w:lang w:val="en-US" w:eastAsia="zh-CN" w:bidi="ar-SA"/>
              </w:rPr>
              <w:t>Kcal/g</w:t>
            </w:r>
            <w:r>
              <w:rPr>
                <w:rFonts w:hint="default" w:ascii="Times New Roman" w:hAnsi="Times New Roman" w:eastAsia="宋体" w:cs="Times New Roman"/>
                <w:b w:val="0"/>
                <w:bCs w:val="0"/>
                <w:color w:val="auto"/>
                <w:sz w:val="21"/>
                <w:szCs w:val="21"/>
                <w:highlight w:val="none"/>
                <w:u w:val="none" w:color="auto"/>
              </w:rPr>
              <w:t>×</w:t>
            </w:r>
            <w:r>
              <w:rPr>
                <w:rFonts w:hint="eastAsia" w:ascii="Times New Roman" w:hAnsi="Times New Roman" w:eastAsia="宋体" w:cs="Times New Roman"/>
                <w:b w:val="0"/>
                <w:bCs w:val="0"/>
                <w:color w:val="auto"/>
                <w:sz w:val="21"/>
                <w:szCs w:val="21"/>
                <w:highlight w:val="none"/>
                <w:u w:val="none" w:color="auto"/>
                <w:lang w:val="en-US" w:eastAsia="zh-CN"/>
              </w:rPr>
              <w:t>4.1816/1000=16.76</w:t>
            </w:r>
            <w:r>
              <w:rPr>
                <w:rFonts w:hint="eastAsia" w:ascii="Times New Roman" w:hAnsi="Times New Roman" w:eastAsia="宋体" w:cs="Times New Roman"/>
                <w:i w:val="0"/>
                <w:iCs/>
                <w:color w:val="auto"/>
                <w:kern w:val="0"/>
                <w:sz w:val="21"/>
                <w:szCs w:val="21"/>
                <w:u w:val="none"/>
                <w:lang w:val="en-US" w:eastAsia="zh-CN" w:bidi="ar-SA"/>
              </w:rPr>
              <w:t>MJ/kg</w:t>
            </w:r>
          </w:p>
          <w:p w14:paraId="39A6AA5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jc w:val="both"/>
              <w:textAlignment w:val="auto"/>
              <w:outlineLvl w:val="9"/>
              <w:rPr>
                <w:rFonts w:hint="default" w:ascii="Times New Roman" w:hAnsi="Times New Roman" w:cs="Times New Roman"/>
                <w:b/>
                <w:color w:val="auto"/>
                <w:sz w:val="24"/>
                <w:szCs w:val="24"/>
                <w:lang w:val="en-US" w:eastAsia="zh-CN"/>
              </w:rPr>
            </w:pPr>
          </w:p>
          <w:p w14:paraId="73FE06E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jc w:val="both"/>
              <w:textAlignment w:val="auto"/>
              <w:outlineLvl w:val="9"/>
              <w:rPr>
                <w:rFonts w:hint="default" w:ascii="Times New Roman" w:hAnsi="Times New Roman" w:cs="Times New Roman"/>
                <w:b/>
                <w:color w:val="auto"/>
                <w:sz w:val="24"/>
                <w:szCs w:val="24"/>
                <w:lang w:val="en-US" w:eastAsia="zh-CN"/>
              </w:rPr>
            </w:pPr>
            <w:r>
              <w:rPr>
                <w:rFonts w:hint="default" w:ascii="Times New Roman" w:hAnsi="Times New Roman" w:cs="Times New Roman"/>
                <w:b/>
                <w:color w:val="auto"/>
                <w:sz w:val="24"/>
                <w:szCs w:val="24"/>
                <w:lang w:val="en-US" w:eastAsia="zh-CN"/>
              </w:rPr>
              <w:t>6、总平面布置</w:t>
            </w:r>
          </w:p>
          <w:p w14:paraId="5C8627D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default" w:ascii="Times New Roman" w:hAnsi="Times New Roman" w:cs="Times New Roman"/>
                <w:i w:val="0"/>
                <w:iCs w:val="0"/>
                <w:color w:val="auto"/>
                <w:sz w:val="24"/>
                <w:szCs w:val="24"/>
                <w:u w:val="none"/>
              </w:rPr>
            </w:pPr>
            <w:r>
              <w:rPr>
                <w:rFonts w:hint="default" w:ascii="Times New Roman" w:hAnsi="Times New Roman" w:eastAsia="宋体" w:cs="Times New Roman"/>
                <w:sz w:val="24"/>
                <w:szCs w:val="24"/>
              </w:rPr>
              <w:t>本项目</w:t>
            </w:r>
            <w:r>
              <w:rPr>
                <w:rFonts w:hint="default" w:ascii="Times New Roman" w:hAnsi="Times New Roman" w:cs="Times New Roman" w:eastAsiaTheme="minorEastAsia"/>
                <w:b w:val="0"/>
                <w:bCs w:val="0"/>
                <w:i w:val="0"/>
                <w:iCs w:val="0"/>
                <w:color w:val="auto"/>
                <w:sz w:val="24"/>
                <w:szCs w:val="24"/>
                <w:u w:val="none"/>
                <w:lang w:val="en-US" w:eastAsia="zh-CN" w:bidi="ar-SA"/>
              </w:rPr>
              <w:t>位于白山市浑江区河口街道朝阳村，租赁白山市名车汇汽车销售有限公司地上车间及地下一层生产</w:t>
            </w:r>
            <w:r>
              <w:rPr>
                <w:rFonts w:hint="eastAsia" w:cs="Times New Roman" w:eastAsiaTheme="minorEastAsia"/>
                <w:b w:val="0"/>
                <w:bCs w:val="0"/>
                <w:i w:val="0"/>
                <w:iCs w:val="0"/>
                <w:color w:val="auto"/>
                <w:sz w:val="24"/>
                <w:szCs w:val="24"/>
                <w:u w:val="none"/>
                <w:lang w:val="en-US" w:eastAsia="zh-CN" w:bidi="ar-SA"/>
              </w:rPr>
              <w:t>，生产车间位于地下一层、锅炉房位于地上</w:t>
            </w:r>
            <w:r>
              <w:rPr>
                <w:rFonts w:hint="eastAsia" w:cs="Times New Roman"/>
                <w:color w:val="000000"/>
                <w:sz w:val="24"/>
                <w:lang w:val="en-US" w:eastAsia="zh-CN"/>
              </w:rPr>
              <w:t>，</w:t>
            </w:r>
            <w:r>
              <w:rPr>
                <w:rFonts w:hint="eastAsia" w:cs="Times New Roman" w:eastAsiaTheme="minorEastAsia"/>
                <w:b w:val="0"/>
                <w:bCs w:val="0"/>
                <w:i w:val="0"/>
                <w:iCs w:val="0"/>
                <w:color w:val="auto"/>
                <w:sz w:val="24"/>
                <w:szCs w:val="24"/>
                <w:u w:val="none"/>
                <w:lang w:val="en-US" w:eastAsia="zh-CN" w:bidi="ar-SA"/>
              </w:rPr>
              <w:t>生产车间</w:t>
            </w:r>
            <w:r>
              <w:rPr>
                <w:rFonts w:hint="default" w:ascii="Times New Roman" w:hAnsi="Times New Roman" w:cs="Times New Roman"/>
                <w:i w:val="0"/>
                <w:iCs w:val="0"/>
                <w:color w:val="auto"/>
                <w:sz w:val="24"/>
                <w:szCs w:val="24"/>
                <w:u w:val="none"/>
                <w:lang w:val="en-US" w:eastAsia="zh-CN"/>
              </w:rPr>
              <w:t>占地面积共</w:t>
            </w:r>
            <w:r>
              <w:rPr>
                <w:rFonts w:hint="eastAsia" w:cs="Times New Roman"/>
                <w:i w:val="0"/>
                <w:iCs w:val="0"/>
                <w:color w:val="auto"/>
                <w:sz w:val="24"/>
                <w:szCs w:val="24"/>
                <w:u w:val="none"/>
                <w:lang w:val="en-US" w:eastAsia="zh-CN"/>
              </w:rPr>
              <w:t>640</w:t>
            </w:r>
            <w:r>
              <w:rPr>
                <w:rFonts w:hint="default" w:ascii="Times New Roman" w:hAnsi="Times New Roman" w:cs="Times New Roman"/>
                <w:i w:val="0"/>
                <w:iCs w:val="0"/>
                <w:color w:val="auto"/>
                <w:sz w:val="24"/>
                <w:szCs w:val="24"/>
                <w:u w:val="none"/>
                <w:lang w:val="en-US" w:eastAsia="zh-CN"/>
              </w:rPr>
              <w:t>m</w:t>
            </w:r>
            <w:r>
              <w:rPr>
                <w:rFonts w:hint="default" w:ascii="Times New Roman" w:hAnsi="Times New Roman" w:cs="Times New Roman"/>
                <w:i w:val="0"/>
                <w:iCs w:val="0"/>
                <w:color w:val="auto"/>
                <w:sz w:val="24"/>
                <w:szCs w:val="24"/>
                <w:u w:val="none"/>
                <w:vertAlign w:val="superscript"/>
                <w:lang w:val="en-US" w:eastAsia="zh-CN"/>
              </w:rPr>
              <w:t>2</w:t>
            </w:r>
            <w:r>
              <w:rPr>
                <w:rFonts w:hint="default" w:ascii="Times New Roman" w:hAnsi="Times New Roman" w:cs="Times New Roman"/>
                <w:i w:val="0"/>
                <w:iCs w:val="0"/>
                <w:color w:val="auto"/>
                <w:sz w:val="24"/>
                <w:szCs w:val="24"/>
                <w:u w:val="none"/>
                <w:lang w:eastAsia="zh-CN"/>
              </w:rPr>
              <w:t>，</w:t>
            </w:r>
            <w:r>
              <w:rPr>
                <w:rFonts w:hint="eastAsia" w:cs="Times New Roman" w:eastAsiaTheme="minorEastAsia"/>
                <w:b w:val="0"/>
                <w:bCs w:val="0"/>
                <w:i w:val="0"/>
                <w:iCs w:val="0"/>
                <w:color w:val="auto"/>
                <w:sz w:val="24"/>
                <w:szCs w:val="24"/>
                <w:u w:val="none"/>
                <w:lang w:val="en-US" w:eastAsia="zh-CN" w:bidi="ar-SA"/>
              </w:rPr>
              <w:t>锅炉房占地</w:t>
            </w:r>
            <w:r>
              <w:rPr>
                <w:rFonts w:hint="default" w:ascii="Times New Roman" w:hAnsi="Times New Roman" w:cs="Times New Roman"/>
                <w:i w:val="0"/>
                <w:iCs w:val="0"/>
                <w:color w:val="auto"/>
                <w:sz w:val="24"/>
                <w:szCs w:val="24"/>
                <w:u w:val="none"/>
                <w:lang w:eastAsia="zh-CN"/>
              </w:rPr>
              <w:t>面积为</w:t>
            </w:r>
            <w:r>
              <w:rPr>
                <w:rFonts w:hint="eastAsia" w:cs="Times New Roman"/>
                <w:i w:val="0"/>
                <w:iCs w:val="0"/>
                <w:color w:val="auto"/>
                <w:sz w:val="24"/>
                <w:szCs w:val="24"/>
                <w:u w:val="none"/>
                <w:lang w:val="en-US" w:eastAsia="zh-CN"/>
              </w:rPr>
              <w:t>60</w:t>
            </w:r>
            <w:r>
              <w:rPr>
                <w:rFonts w:hint="default" w:ascii="Times New Roman" w:hAnsi="Times New Roman" w:cs="Times New Roman"/>
                <w:i w:val="0"/>
                <w:iCs w:val="0"/>
                <w:color w:val="auto"/>
                <w:sz w:val="24"/>
                <w:szCs w:val="24"/>
                <w:u w:val="none"/>
                <w:lang w:eastAsia="zh-CN"/>
              </w:rPr>
              <w:t>m</w:t>
            </w:r>
            <w:r>
              <w:rPr>
                <w:rFonts w:hint="default" w:ascii="Times New Roman" w:hAnsi="Times New Roman" w:cs="Times New Roman"/>
                <w:i w:val="0"/>
                <w:iCs w:val="0"/>
                <w:color w:val="auto"/>
                <w:sz w:val="24"/>
                <w:szCs w:val="24"/>
                <w:u w:val="none"/>
                <w:vertAlign w:val="superscript"/>
                <w:lang w:eastAsia="zh-CN"/>
              </w:rPr>
              <w:t>2</w:t>
            </w:r>
            <w:r>
              <w:rPr>
                <w:rFonts w:hint="default" w:ascii="Times New Roman" w:hAnsi="Times New Roman" w:cs="Times New Roman"/>
                <w:i w:val="0"/>
                <w:iCs w:val="0"/>
                <w:color w:val="auto"/>
                <w:sz w:val="24"/>
                <w:szCs w:val="24"/>
                <w:u w:val="none"/>
                <w:lang w:eastAsia="zh-CN"/>
              </w:rPr>
              <w:t>。</w:t>
            </w:r>
            <w:r>
              <w:rPr>
                <w:rFonts w:hint="eastAsia" w:cs="Times New Roman"/>
                <w:i w:val="0"/>
                <w:iCs w:val="0"/>
                <w:color w:val="auto"/>
                <w:sz w:val="24"/>
                <w:szCs w:val="24"/>
                <w:u w:val="none"/>
                <w:lang w:val="en-US" w:eastAsia="zh-CN"/>
              </w:rPr>
              <w:t>项目</w:t>
            </w:r>
            <w:r>
              <w:rPr>
                <w:rFonts w:hint="default" w:ascii="Times New Roman" w:hAnsi="Times New Roman" w:cs="Times New Roman"/>
                <w:i w:val="0"/>
                <w:iCs w:val="0"/>
                <w:color w:val="auto"/>
                <w:sz w:val="24"/>
                <w:szCs w:val="24"/>
                <w:u w:val="none"/>
              </w:rPr>
              <w:t>平面布置见附图</w:t>
            </w:r>
            <w:r>
              <w:rPr>
                <w:rFonts w:hint="eastAsia" w:cs="Times New Roman"/>
                <w:i w:val="0"/>
                <w:iCs w:val="0"/>
                <w:color w:val="auto"/>
                <w:sz w:val="24"/>
                <w:szCs w:val="24"/>
                <w:u w:val="none"/>
                <w:lang w:val="en-US" w:eastAsia="zh-CN"/>
              </w:rPr>
              <w:t>3</w:t>
            </w:r>
            <w:r>
              <w:rPr>
                <w:rFonts w:hint="default" w:ascii="Times New Roman" w:hAnsi="Times New Roman" w:cs="Times New Roman"/>
                <w:i w:val="0"/>
                <w:iCs w:val="0"/>
                <w:color w:val="auto"/>
                <w:sz w:val="24"/>
                <w:szCs w:val="24"/>
                <w:u w:val="none"/>
              </w:rPr>
              <w:t>。</w:t>
            </w:r>
          </w:p>
          <w:p w14:paraId="40456D7D">
            <w:pPr>
              <w:keepNext w:val="0"/>
              <w:keepLines w:val="0"/>
              <w:pageBreakBefore w:val="0"/>
              <w:widowControl w:val="0"/>
              <w:kinsoku/>
              <w:wordWrap/>
              <w:overflowPunct/>
              <w:topLinePunct w:val="0"/>
              <w:autoSpaceDE/>
              <w:autoSpaceDN/>
              <w:bidi w:val="0"/>
              <w:adjustRightInd w:val="0"/>
              <w:snapToGrid w:val="0"/>
              <w:spacing w:line="360" w:lineRule="auto"/>
              <w:ind w:firstLine="506" w:firstLineChars="200"/>
              <w:jc w:val="left"/>
              <w:textAlignment w:val="auto"/>
              <w:rPr>
                <w:rFonts w:hint="default" w:ascii="Times New Roman" w:hAnsi="Times New Roman" w:cs="Times New Roman" w:eastAsiaTheme="minorEastAsia"/>
                <w:b/>
                <w:bCs/>
                <w:color w:val="auto"/>
                <w:spacing w:val="6"/>
                <w:sz w:val="24"/>
                <w:szCs w:val="24"/>
                <w:lang w:val="en-US" w:eastAsia="zh-CN" w:bidi="ar-SA"/>
              </w:rPr>
            </w:pPr>
            <w:r>
              <w:rPr>
                <w:rFonts w:hint="eastAsia" w:cs="Times New Roman" w:eastAsiaTheme="minorEastAsia"/>
                <w:b/>
                <w:bCs/>
                <w:color w:val="auto"/>
                <w:spacing w:val="6"/>
                <w:sz w:val="24"/>
                <w:szCs w:val="24"/>
                <w:lang w:val="en-US" w:eastAsia="zh-CN" w:bidi="ar-SA"/>
              </w:rPr>
              <w:t>7</w:t>
            </w:r>
            <w:r>
              <w:rPr>
                <w:rFonts w:hint="default" w:ascii="Times New Roman" w:hAnsi="Times New Roman" w:cs="Times New Roman" w:eastAsiaTheme="minorEastAsia"/>
                <w:b/>
                <w:bCs/>
                <w:color w:val="auto"/>
                <w:spacing w:val="6"/>
                <w:sz w:val="24"/>
                <w:szCs w:val="24"/>
                <w:lang w:val="en-US" w:eastAsia="zh-CN" w:bidi="ar-SA"/>
              </w:rPr>
              <w:t>、主要生产设备</w:t>
            </w:r>
          </w:p>
          <w:p w14:paraId="56FF7D26">
            <w:pPr>
              <w:adjustRightInd w:val="0"/>
              <w:snapToGrid w:val="0"/>
              <w:spacing w:line="312" w:lineRule="auto"/>
              <w:ind w:firstLine="480" w:firstLineChars="200"/>
              <w:jc w:val="left"/>
              <w:rPr>
                <w:rFonts w:hint="default" w:ascii="Times New Roman" w:hAnsi="Times New Roman" w:cs="Times New Roman"/>
                <w:bCs/>
                <w:sz w:val="24"/>
                <w:szCs w:val="24"/>
              </w:rPr>
            </w:pPr>
            <w:r>
              <w:rPr>
                <w:rFonts w:hint="eastAsia" w:cs="Times New Roman"/>
                <w:bCs/>
                <w:sz w:val="24"/>
                <w:szCs w:val="24"/>
                <w:lang w:val="en-US" w:eastAsia="zh-CN"/>
              </w:rPr>
              <w:t>本项目</w:t>
            </w:r>
            <w:r>
              <w:rPr>
                <w:rFonts w:hint="default" w:ascii="Times New Roman" w:hAnsi="Times New Roman" w:cs="Times New Roman"/>
                <w:bCs/>
                <w:sz w:val="24"/>
                <w:szCs w:val="24"/>
              </w:rPr>
              <w:t>设备组成情况详见下表。</w:t>
            </w:r>
          </w:p>
          <w:p w14:paraId="60B69F5F">
            <w:pPr>
              <w:ind w:firstLine="420"/>
              <w:jc w:val="center"/>
              <w:rPr>
                <w:rFonts w:hint="default" w:ascii="Times New Roman" w:hAnsi="Times New Roman" w:cs="Times New Roman"/>
                <w:i w:val="0"/>
                <w:iCs w:val="0"/>
                <w:sz w:val="24"/>
                <w:szCs w:val="24"/>
                <w:u w:val="none"/>
              </w:rPr>
            </w:pPr>
            <w:r>
              <w:rPr>
                <w:rFonts w:hint="eastAsia" w:cs="Times New Roman"/>
                <w:b/>
                <w:bCs/>
                <w:i w:val="0"/>
                <w:iCs w:val="0"/>
                <w:sz w:val="24"/>
                <w:szCs w:val="24"/>
                <w:u w:val="none"/>
                <w:lang w:val="en-US" w:eastAsia="zh-CN"/>
              </w:rPr>
              <w:t xml:space="preserve">表6 </w:t>
            </w:r>
            <w:r>
              <w:rPr>
                <w:rFonts w:hint="default" w:ascii="Times New Roman" w:hAnsi="Times New Roman" w:cs="Times New Roman"/>
                <w:b/>
                <w:bCs/>
                <w:i w:val="0"/>
                <w:iCs w:val="0"/>
                <w:sz w:val="24"/>
                <w:szCs w:val="24"/>
                <w:u w:val="none"/>
              </w:rPr>
              <w:t>项目主要生产设备一览表</w:t>
            </w:r>
          </w:p>
          <w:tbl>
            <w:tblPr>
              <w:tblStyle w:val="30"/>
              <w:tblW w:w="7913"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492"/>
              <w:gridCol w:w="1913"/>
              <w:gridCol w:w="1125"/>
              <w:gridCol w:w="1391"/>
            </w:tblGrid>
            <w:tr w14:paraId="045D158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992" w:type="dxa"/>
                  <w:noWrap w:val="0"/>
                  <w:vAlign w:val="center"/>
                </w:tcPr>
                <w:p w14:paraId="30643C65">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s="Times New Roman"/>
                      <w:b w:val="0"/>
                      <w:bCs w:val="0"/>
                      <w:i w:val="0"/>
                      <w:iCs w:val="0"/>
                      <w:color w:val="auto"/>
                      <w:sz w:val="21"/>
                      <w:szCs w:val="21"/>
                      <w:u w:val="none"/>
                    </w:rPr>
                  </w:pPr>
                  <w:r>
                    <w:rPr>
                      <w:rFonts w:ascii="Times New Roman" w:hAnsi="Times New Roman" w:eastAsia="宋体" w:cs="Times New Roman"/>
                      <w:b w:val="0"/>
                      <w:bCs w:val="0"/>
                      <w:i w:val="0"/>
                      <w:iCs w:val="0"/>
                      <w:color w:val="auto"/>
                      <w:sz w:val="21"/>
                      <w:szCs w:val="21"/>
                      <w:u w:val="none"/>
                    </w:rPr>
                    <w:t>序号</w:t>
                  </w:r>
                </w:p>
              </w:tc>
              <w:tc>
                <w:tcPr>
                  <w:tcW w:w="2492" w:type="dxa"/>
                  <w:noWrap w:val="0"/>
                  <w:vAlign w:val="center"/>
                </w:tcPr>
                <w:p w14:paraId="11AB234B">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s="Times New Roman"/>
                      <w:b w:val="0"/>
                      <w:bCs w:val="0"/>
                      <w:i w:val="0"/>
                      <w:iCs w:val="0"/>
                      <w:color w:val="auto"/>
                      <w:sz w:val="21"/>
                      <w:szCs w:val="21"/>
                      <w:u w:val="none"/>
                    </w:rPr>
                  </w:pPr>
                  <w:r>
                    <w:rPr>
                      <w:rFonts w:ascii="Times New Roman" w:hAnsi="Times New Roman" w:eastAsia="宋体" w:cs="Times New Roman"/>
                      <w:b w:val="0"/>
                      <w:bCs w:val="0"/>
                      <w:i w:val="0"/>
                      <w:iCs w:val="0"/>
                      <w:color w:val="auto"/>
                      <w:sz w:val="21"/>
                      <w:szCs w:val="21"/>
                      <w:u w:val="none"/>
                    </w:rPr>
                    <w:t>设备名称</w:t>
                  </w:r>
                </w:p>
              </w:tc>
              <w:tc>
                <w:tcPr>
                  <w:tcW w:w="1913" w:type="dxa"/>
                  <w:noWrap w:val="0"/>
                  <w:vAlign w:val="center"/>
                </w:tcPr>
                <w:p w14:paraId="2CE09B5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b w:val="0"/>
                      <w:bCs w:val="0"/>
                      <w:i w:val="0"/>
                      <w:iCs w:val="0"/>
                      <w:color w:val="auto"/>
                      <w:sz w:val="21"/>
                      <w:szCs w:val="21"/>
                      <w:u w:val="none"/>
                      <w:lang w:val="en-US" w:eastAsia="zh-CN"/>
                    </w:rPr>
                  </w:pPr>
                  <w:r>
                    <w:rPr>
                      <w:rFonts w:hint="eastAsia" w:cs="Times New Roman"/>
                      <w:b w:val="0"/>
                      <w:bCs w:val="0"/>
                      <w:i w:val="0"/>
                      <w:iCs w:val="0"/>
                      <w:color w:val="auto"/>
                      <w:sz w:val="21"/>
                      <w:szCs w:val="21"/>
                      <w:u w:val="none"/>
                      <w:lang w:val="en-US" w:eastAsia="zh-CN"/>
                    </w:rPr>
                    <w:t>规格</w:t>
                  </w:r>
                </w:p>
              </w:tc>
              <w:tc>
                <w:tcPr>
                  <w:tcW w:w="1125" w:type="dxa"/>
                  <w:noWrap w:val="0"/>
                  <w:vAlign w:val="center"/>
                </w:tcPr>
                <w:p w14:paraId="425494A5">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s="Times New Roman"/>
                      <w:b w:val="0"/>
                      <w:bCs w:val="0"/>
                      <w:i w:val="0"/>
                      <w:iCs w:val="0"/>
                      <w:color w:val="auto"/>
                      <w:sz w:val="21"/>
                      <w:szCs w:val="21"/>
                      <w:u w:val="none"/>
                    </w:rPr>
                  </w:pPr>
                  <w:r>
                    <w:rPr>
                      <w:rFonts w:ascii="Times New Roman" w:hAnsi="Times New Roman" w:eastAsia="宋体" w:cs="Times New Roman"/>
                      <w:b w:val="0"/>
                      <w:bCs w:val="0"/>
                      <w:i w:val="0"/>
                      <w:iCs w:val="0"/>
                      <w:color w:val="auto"/>
                      <w:sz w:val="21"/>
                      <w:szCs w:val="21"/>
                      <w:u w:val="none"/>
                    </w:rPr>
                    <w:t>单位</w:t>
                  </w:r>
                </w:p>
              </w:tc>
              <w:tc>
                <w:tcPr>
                  <w:tcW w:w="1391" w:type="dxa"/>
                  <w:noWrap w:val="0"/>
                  <w:vAlign w:val="center"/>
                </w:tcPr>
                <w:p w14:paraId="117D810E">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s="Times New Roman"/>
                      <w:b w:val="0"/>
                      <w:bCs w:val="0"/>
                      <w:i w:val="0"/>
                      <w:iCs w:val="0"/>
                      <w:color w:val="auto"/>
                      <w:sz w:val="21"/>
                      <w:szCs w:val="21"/>
                      <w:u w:val="none"/>
                    </w:rPr>
                  </w:pPr>
                  <w:r>
                    <w:rPr>
                      <w:rFonts w:ascii="Times New Roman" w:hAnsi="Times New Roman" w:eastAsia="宋体" w:cs="Times New Roman"/>
                      <w:b w:val="0"/>
                      <w:bCs w:val="0"/>
                      <w:i w:val="0"/>
                      <w:iCs w:val="0"/>
                      <w:color w:val="auto"/>
                      <w:sz w:val="21"/>
                      <w:szCs w:val="21"/>
                      <w:u w:val="none"/>
                    </w:rPr>
                    <w:t>数量</w:t>
                  </w:r>
                </w:p>
              </w:tc>
            </w:tr>
            <w:tr w14:paraId="4714CC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992" w:type="dxa"/>
                  <w:noWrap w:val="0"/>
                  <w:vAlign w:val="top"/>
                </w:tcPr>
                <w:p w14:paraId="3826693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i w:val="0"/>
                      <w:iCs w:val="0"/>
                      <w:color w:val="auto"/>
                      <w:sz w:val="21"/>
                      <w:szCs w:val="21"/>
                      <w:u w:val="none"/>
                      <w:lang w:val="en-US" w:eastAsia="zh-CN"/>
                    </w:rPr>
                  </w:pPr>
                  <w:r>
                    <w:rPr>
                      <w:rFonts w:hint="default" w:ascii="Times New Roman" w:hAnsi="Times New Roman" w:eastAsia="宋体" w:cs="Times New Roman"/>
                      <w:b w:val="0"/>
                      <w:bCs w:val="0"/>
                      <w:i w:val="0"/>
                      <w:iCs w:val="0"/>
                      <w:color w:val="auto"/>
                      <w:sz w:val="21"/>
                      <w:szCs w:val="21"/>
                      <w:u w:val="none"/>
                    </w:rPr>
                    <w:t>1</w:t>
                  </w:r>
                </w:p>
              </w:tc>
              <w:tc>
                <w:tcPr>
                  <w:tcW w:w="2492" w:type="dxa"/>
                  <w:noWrap w:val="0"/>
                  <w:vAlign w:val="top"/>
                </w:tcPr>
                <w:p w14:paraId="2A1FA75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i w:val="0"/>
                      <w:iCs w:val="0"/>
                      <w:color w:val="auto"/>
                      <w:sz w:val="21"/>
                      <w:szCs w:val="21"/>
                      <w:u w:val="none"/>
                      <w:lang w:val="en-US" w:eastAsia="zh-CN" w:bidi="ar-SA"/>
                    </w:rPr>
                  </w:pPr>
                  <w:r>
                    <w:rPr>
                      <w:rFonts w:hint="default" w:ascii="Times New Roman" w:hAnsi="Times New Roman" w:cs="Times New Roman"/>
                      <w:i w:val="0"/>
                      <w:iCs w:val="0"/>
                      <w:color w:val="auto"/>
                      <w:u w:val="none"/>
                      <w:lang w:val="en-US" w:eastAsia="zh-CN"/>
                    </w:rPr>
                    <w:t>生物质</w:t>
                  </w:r>
                  <w:r>
                    <w:rPr>
                      <w:rFonts w:hint="eastAsia" w:cs="Times New Roman"/>
                      <w:i w:val="0"/>
                      <w:iCs w:val="0"/>
                      <w:color w:val="auto"/>
                      <w:u w:val="none"/>
                      <w:lang w:val="en-US" w:eastAsia="zh-CN"/>
                    </w:rPr>
                    <w:t>蒸汽锅炉</w:t>
                  </w:r>
                </w:p>
              </w:tc>
              <w:tc>
                <w:tcPr>
                  <w:tcW w:w="1913" w:type="dxa"/>
                  <w:noWrap w:val="0"/>
                  <w:vAlign w:val="top"/>
                </w:tcPr>
                <w:p w14:paraId="3FF1510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i w:val="0"/>
                      <w:iCs w:val="0"/>
                      <w:color w:val="auto"/>
                      <w:sz w:val="21"/>
                      <w:szCs w:val="21"/>
                      <w:u w:val="none"/>
                      <w:lang w:val="en-US" w:eastAsia="zh-CN" w:bidi="ar-SA"/>
                    </w:rPr>
                  </w:pPr>
                  <w:r>
                    <w:rPr>
                      <w:rFonts w:hint="eastAsia" w:cs="Times New Roman"/>
                      <w:i w:val="0"/>
                      <w:iCs w:val="0"/>
                      <w:color w:val="auto"/>
                      <w:sz w:val="21"/>
                      <w:szCs w:val="21"/>
                      <w:u w:val="none"/>
                      <w:lang w:val="en-US" w:eastAsia="zh-CN"/>
                    </w:rPr>
                    <w:t>SZS2.5-0.09-SCII</w:t>
                  </w:r>
                </w:p>
              </w:tc>
              <w:tc>
                <w:tcPr>
                  <w:tcW w:w="1125" w:type="dxa"/>
                  <w:noWrap w:val="0"/>
                  <w:vAlign w:val="top"/>
                </w:tcPr>
                <w:p w14:paraId="4AC7520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i w:val="0"/>
                      <w:iCs w:val="0"/>
                      <w:color w:val="auto"/>
                      <w:sz w:val="21"/>
                      <w:szCs w:val="21"/>
                      <w:u w:val="none"/>
                      <w:lang w:val="en-US" w:eastAsia="zh-CN" w:bidi="ar-SA"/>
                    </w:rPr>
                  </w:pPr>
                  <w:r>
                    <w:rPr>
                      <w:rFonts w:hint="default" w:ascii="Times New Roman" w:hAnsi="Times New Roman" w:cs="Times New Roman"/>
                      <w:i w:val="0"/>
                      <w:iCs w:val="0"/>
                      <w:color w:val="auto"/>
                      <w:szCs w:val="21"/>
                      <w:u w:val="none"/>
                    </w:rPr>
                    <w:t>台</w:t>
                  </w:r>
                </w:p>
              </w:tc>
              <w:tc>
                <w:tcPr>
                  <w:tcW w:w="1391" w:type="dxa"/>
                  <w:noWrap w:val="0"/>
                  <w:vAlign w:val="top"/>
                </w:tcPr>
                <w:p w14:paraId="35D4D9B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i w:val="0"/>
                      <w:iCs w:val="0"/>
                      <w:color w:val="auto"/>
                      <w:sz w:val="21"/>
                      <w:szCs w:val="21"/>
                      <w:u w:val="none"/>
                      <w:lang w:val="en-US" w:eastAsia="zh-CN" w:bidi="ar-SA"/>
                    </w:rPr>
                  </w:pPr>
                  <w:r>
                    <w:rPr>
                      <w:rFonts w:hint="eastAsia" w:cs="Times New Roman"/>
                      <w:i w:val="0"/>
                      <w:iCs w:val="0"/>
                      <w:color w:val="auto"/>
                      <w:sz w:val="21"/>
                      <w:szCs w:val="21"/>
                      <w:u w:val="none"/>
                      <w:lang w:val="en-US" w:eastAsia="zh-CN" w:bidi="ar-SA"/>
                    </w:rPr>
                    <w:t>1</w:t>
                  </w:r>
                </w:p>
              </w:tc>
            </w:tr>
            <w:tr w14:paraId="53AB9C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19" w:hRule="atLeast"/>
                <w:jc w:val="center"/>
              </w:trPr>
              <w:tc>
                <w:tcPr>
                  <w:tcW w:w="992" w:type="dxa"/>
                  <w:noWrap w:val="0"/>
                  <w:vAlign w:val="top"/>
                </w:tcPr>
                <w:p w14:paraId="2B1D522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i w:val="0"/>
                      <w:iCs w:val="0"/>
                      <w:color w:val="auto"/>
                      <w:sz w:val="21"/>
                      <w:szCs w:val="21"/>
                      <w:u w:val="none"/>
                      <w:lang w:val="en-US" w:eastAsia="zh-CN"/>
                    </w:rPr>
                  </w:pPr>
                  <w:r>
                    <w:rPr>
                      <w:rFonts w:hint="default" w:ascii="Times New Roman" w:hAnsi="Times New Roman" w:eastAsia="宋体" w:cs="Times New Roman"/>
                      <w:b w:val="0"/>
                      <w:bCs w:val="0"/>
                      <w:i w:val="0"/>
                      <w:iCs w:val="0"/>
                      <w:color w:val="auto"/>
                      <w:sz w:val="21"/>
                      <w:szCs w:val="21"/>
                      <w:u w:val="none"/>
                    </w:rPr>
                    <w:t>2</w:t>
                  </w:r>
                </w:p>
              </w:tc>
              <w:tc>
                <w:tcPr>
                  <w:tcW w:w="2492" w:type="dxa"/>
                  <w:noWrap w:val="0"/>
                  <w:vAlign w:val="top"/>
                </w:tcPr>
                <w:p w14:paraId="5EE591A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i w:val="0"/>
                      <w:iCs w:val="0"/>
                      <w:color w:val="auto"/>
                      <w:sz w:val="21"/>
                      <w:szCs w:val="21"/>
                      <w:u w:val="none"/>
                      <w:lang w:val="en-US" w:eastAsia="zh-CN" w:bidi="ar-SA"/>
                    </w:rPr>
                  </w:pPr>
                  <w:r>
                    <w:rPr>
                      <w:rFonts w:hint="default" w:ascii="Times New Roman" w:hAnsi="Times New Roman" w:eastAsia="宋体" w:cs="Times New Roman"/>
                      <w:b w:val="0"/>
                      <w:bCs w:val="0"/>
                      <w:i w:val="0"/>
                      <w:iCs w:val="0"/>
                      <w:color w:val="auto"/>
                      <w:sz w:val="21"/>
                      <w:szCs w:val="21"/>
                      <w:u w:val="none"/>
                      <w:lang w:val="en-US" w:eastAsia="zh-CN"/>
                    </w:rPr>
                    <w:t>鼓风机</w:t>
                  </w:r>
                </w:p>
              </w:tc>
              <w:tc>
                <w:tcPr>
                  <w:tcW w:w="1913" w:type="dxa"/>
                  <w:noWrap w:val="0"/>
                  <w:vAlign w:val="top"/>
                </w:tcPr>
                <w:p w14:paraId="2AB6665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i w:val="0"/>
                      <w:iCs w:val="0"/>
                      <w:color w:val="auto"/>
                      <w:sz w:val="21"/>
                      <w:szCs w:val="21"/>
                      <w:u w:val="none"/>
                      <w:lang w:val="en-US" w:eastAsia="zh-CN" w:bidi="ar-SA"/>
                    </w:rPr>
                  </w:pPr>
                  <w:r>
                    <w:rPr>
                      <w:rFonts w:hint="eastAsia" w:ascii="Times New Roman" w:hAnsi="Times New Roman" w:eastAsia="宋体" w:cs="Times New Roman"/>
                      <w:b w:val="0"/>
                      <w:bCs w:val="0"/>
                      <w:i w:val="0"/>
                      <w:iCs w:val="0"/>
                      <w:color w:val="auto"/>
                      <w:sz w:val="21"/>
                      <w:szCs w:val="21"/>
                      <w:u w:val="none"/>
                      <w:lang w:val="en-US" w:eastAsia="zh-CN" w:bidi="ar-SA"/>
                    </w:rPr>
                    <w:t>/</w:t>
                  </w:r>
                </w:p>
              </w:tc>
              <w:tc>
                <w:tcPr>
                  <w:tcW w:w="1125" w:type="dxa"/>
                  <w:noWrap w:val="0"/>
                  <w:vAlign w:val="top"/>
                </w:tcPr>
                <w:p w14:paraId="43DCE60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i w:val="0"/>
                      <w:iCs w:val="0"/>
                      <w:color w:val="auto"/>
                      <w:sz w:val="21"/>
                      <w:szCs w:val="21"/>
                      <w:u w:val="none"/>
                      <w:lang w:val="en-US" w:eastAsia="zh-CN" w:bidi="ar-SA"/>
                    </w:rPr>
                  </w:pPr>
                  <w:r>
                    <w:rPr>
                      <w:rFonts w:hint="eastAsia" w:ascii="Times New Roman" w:hAnsi="Times New Roman" w:eastAsia="宋体" w:cs="Times New Roman"/>
                      <w:b w:val="0"/>
                      <w:bCs w:val="0"/>
                      <w:i w:val="0"/>
                      <w:iCs w:val="0"/>
                      <w:color w:val="auto"/>
                      <w:sz w:val="21"/>
                      <w:szCs w:val="21"/>
                      <w:u w:val="none"/>
                      <w:lang w:val="en-US" w:eastAsia="zh-CN"/>
                    </w:rPr>
                    <w:t>台</w:t>
                  </w:r>
                </w:p>
              </w:tc>
              <w:tc>
                <w:tcPr>
                  <w:tcW w:w="1391" w:type="dxa"/>
                  <w:noWrap w:val="0"/>
                  <w:vAlign w:val="top"/>
                </w:tcPr>
                <w:p w14:paraId="3609816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i w:val="0"/>
                      <w:iCs w:val="0"/>
                      <w:color w:val="auto"/>
                      <w:sz w:val="21"/>
                      <w:szCs w:val="21"/>
                      <w:u w:val="none"/>
                      <w:lang w:val="en-US" w:eastAsia="zh-CN" w:bidi="ar-SA"/>
                    </w:rPr>
                  </w:pPr>
                  <w:r>
                    <w:rPr>
                      <w:rFonts w:hint="eastAsia" w:cs="Times New Roman"/>
                      <w:b w:val="0"/>
                      <w:bCs w:val="0"/>
                      <w:i w:val="0"/>
                      <w:iCs w:val="0"/>
                      <w:color w:val="auto"/>
                      <w:sz w:val="21"/>
                      <w:szCs w:val="21"/>
                      <w:u w:val="none"/>
                      <w:lang w:val="en-US" w:eastAsia="zh-CN" w:bidi="ar-SA"/>
                    </w:rPr>
                    <w:t>1</w:t>
                  </w:r>
                </w:p>
              </w:tc>
            </w:tr>
            <w:tr w14:paraId="379795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19" w:hRule="atLeast"/>
                <w:jc w:val="center"/>
              </w:trPr>
              <w:tc>
                <w:tcPr>
                  <w:tcW w:w="992" w:type="dxa"/>
                  <w:noWrap w:val="0"/>
                  <w:vAlign w:val="top"/>
                </w:tcPr>
                <w:p w14:paraId="6487399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i w:val="0"/>
                      <w:iCs w:val="0"/>
                      <w:color w:val="auto"/>
                      <w:sz w:val="21"/>
                      <w:szCs w:val="21"/>
                      <w:u w:val="none"/>
                      <w:lang w:val="en-US" w:eastAsia="zh-CN"/>
                    </w:rPr>
                  </w:pPr>
                  <w:r>
                    <w:rPr>
                      <w:rFonts w:hint="default" w:ascii="Times New Roman" w:hAnsi="Times New Roman" w:eastAsia="宋体" w:cs="Times New Roman"/>
                      <w:b w:val="0"/>
                      <w:bCs w:val="0"/>
                      <w:i w:val="0"/>
                      <w:iCs w:val="0"/>
                      <w:color w:val="auto"/>
                      <w:sz w:val="21"/>
                      <w:szCs w:val="21"/>
                      <w:u w:val="none"/>
                    </w:rPr>
                    <w:t>3</w:t>
                  </w:r>
                </w:p>
              </w:tc>
              <w:tc>
                <w:tcPr>
                  <w:tcW w:w="2492" w:type="dxa"/>
                  <w:noWrap w:val="0"/>
                  <w:vAlign w:val="top"/>
                </w:tcPr>
                <w:p w14:paraId="51CF53A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i w:val="0"/>
                      <w:iCs w:val="0"/>
                      <w:color w:val="auto"/>
                      <w:sz w:val="21"/>
                      <w:szCs w:val="21"/>
                      <w:u w:val="none"/>
                      <w:lang w:val="en-US" w:eastAsia="zh-CN" w:bidi="ar-SA"/>
                    </w:rPr>
                  </w:pPr>
                  <w:r>
                    <w:rPr>
                      <w:rFonts w:hint="eastAsia" w:cs="Times New Roman"/>
                      <w:b w:val="0"/>
                      <w:bCs w:val="0"/>
                      <w:i w:val="0"/>
                      <w:iCs w:val="0"/>
                      <w:color w:val="auto"/>
                      <w:sz w:val="21"/>
                      <w:szCs w:val="21"/>
                      <w:u w:val="none"/>
                      <w:lang w:val="en-US" w:eastAsia="zh-CN" w:bidi="ar-SA"/>
                    </w:rPr>
                    <w:t>引风机</w:t>
                  </w:r>
                </w:p>
              </w:tc>
              <w:tc>
                <w:tcPr>
                  <w:tcW w:w="1913" w:type="dxa"/>
                  <w:noWrap w:val="0"/>
                  <w:vAlign w:val="top"/>
                </w:tcPr>
                <w:p w14:paraId="1126608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i w:val="0"/>
                      <w:iCs w:val="0"/>
                      <w:color w:val="auto"/>
                      <w:sz w:val="21"/>
                      <w:szCs w:val="21"/>
                      <w:u w:val="none"/>
                      <w:lang w:val="en-US" w:eastAsia="zh-CN" w:bidi="ar-SA"/>
                    </w:rPr>
                  </w:pPr>
                  <w:r>
                    <w:rPr>
                      <w:rFonts w:hint="eastAsia" w:ascii="Times New Roman" w:hAnsi="Times New Roman" w:eastAsia="宋体" w:cs="Times New Roman"/>
                      <w:b w:val="0"/>
                      <w:bCs w:val="0"/>
                      <w:i w:val="0"/>
                      <w:iCs w:val="0"/>
                      <w:color w:val="auto"/>
                      <w:sz w:val="21"/>
                      <w:szCs w:val="21"/>
                      <w:u w:val="none"/>
                      <w:lang w:val="en-US" w:eastAsia="zh-CN" w:bidi="ar-SA"/>
                    </w:rPr>
                    <w:t>/</w:t>
                  </w:r>
                </w:p>
              </w:tc>
              <w:tc>
                <w:tcPr>
                  <w:tcW w:w="1125" w:type="dxa"/>
                  <w:noWrap w:val="0"/>
                  <w:vAlign w:val="top"/>
                </w:tcPr>
                <w:p w14:paraId="4727467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i w:val="0"/>
                      <w:iCs w:val="0"/>
                      <w:color w:val="auto"/>
                      <w:sz w:val="21"/>
                      <w:szCs w:val="21"/>
                      <w:u w:val="none"/>
                      <w:lang w:val="en-US" w:eastAsia="zh-CN" w:bidi="ar-SA"/>
                    </w:rPr>
                  </w:pPr>
                  <w:r>
                    <w:rPr>
                      <w:rFonts w:hint="default" w:ascii="Times New Roman" w:hAnsi="Times New Roman" w:eastAsia="宋体" w:cs="Times New Roman"/>
                      <w:b w:val="0"/>
                      <w:bCs w:val="0"/>
                      <w:i w:val="0"/>
                      <w:iCs w:val="0"/>
                      <w:color w:val="auto"/>
                      <w:sz w:val="21"/>
                      <w:szCs w:val="21"/>
                      <w:u w:val="none"/>
                    </w:rPr>
                    <w:t>台</w:t>
                  </w:r>
                </w:p>
              </w:tc>
              <w:tc>
                <w:tcPr>
                  <w:tcW w:w="1391" w:type="dxa"/>
                  <w:noWrap w:val="0"/>
                  <w:vAlign w:val="top"/>
                </w:tcPr>
                <w:p w14:paraId="267F2E0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i w:val="0"/>
                      <w:iCs w:val="0"/>
                      <w:color w:val="auto"/>
                      <w:sz w:val="21"/>
                      <w:szCs w:val="21"/>
                      <w:u w:val="none"/>
                      <w:lang w:val="en-US" w:eastAsia="zh-CN" w:bidi="ar-SA"/>
                    </w:rPr>
                  </w:pPr>
                  <w:r>
                    <w:rPr>
                      <w:rFonts w:hint="eastAsia" w:cs="Times New Roman"/>
                      <w:b w:val="0"/>
                      <w:bCs w:val="0"/>
                      <w:i w:val="0"/>
                      <w:iCs w:val="0"/>
                      <w:color w:val="auto"/>
                      <w:sz w:val="21"/>
                      <w:szCs w:val="21"/>
                      <w:u w:val="none"/>
                      <w:lang w:val="en-US" w:eastAsia="zh-CN" w:bidi="ar-SA"/>
                    </w:rPr>
                    <w:t>1</w:t>
                  </w:r>
                </w:p>
              </w:tc>
            </w:tr>
            <w:tr w14:paraId="2157C59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19" w:hRule="atLeast"/>
                <w:jc w:val="center"/>
              </w:trPr>
              <w:tc>
                <w:tcPr>
                  <w:tcW w:w="992" w:type="dxa"/>
                  <w:noWrap w:val="0"/>
                  <w:vAlign w:val="top"/>
                </w:tcPr>
                <w:p w14:paraId="65BC864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i w:val="0"/>
                      <w:iCs w:val="0"/>
                      <w:color w:val="auto"/>
                      <w:sz w:val="21"/>
                      <w:szCs w:val="21"/>
                      <w:u w:val="none"/>
                      <w:lang w:val="en-US" w:eastAsia="zh-CN" w:bidi="ar-SA"/>
                    </w:rPr>
                  </w:pPr>
                  <w:r>
                    <w:rPr>
                      <w:rFonts w:hint="default" w:ascii="Times New Roman" w:hAnsi="Times New Roman" w:eastAsia="宋体" w:cs="Times New Roman"/>
                      <w:b w:val="0"/>
                      <w:bCs w:val="0"/>
                      <w:i w:val="0"/>
                      <w:iCs w:val="0"/>
                      <w:color w:val="auto"/>
                      <w:sz w:val="21"/>
                      <w:szCs w:val="21"/>
                      <w:u w:val="none"/>
                    </w:rPr>
                    <w:t>4</w:t>
                  </w:r>
                </w:p>
              </w:tc>
              <w:tc>
                <w:tcPr>
                  <w:tcW w:w="2492" w:type="dxa"/>
                  <w:noWrap w:val="0"/>
                  <w:vAlign w:val="top"/>
                </w:tcPr>
                <w:p w14:paraId="338F853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s="Times New Roman"/>
                      <w:b w:val="0"/>
                      <w:bCs w:val="0"/>
                      <w:i w:val="0"/>
                      <w:iCs w:val="0"/>
                      <w:color w:val="auto"/>
                      <w:sz w:val="21"/>
                      <w:szCs w:val="21"/>
                      <w:u w:val="none"/>
                      <w:lang w:val="en-US" w:eastAsia="zh-CN" w:bidi="ar-SA"/>
                    </w:rPr>
                  </w:pPr>
                  <w:r>
                    <w:rPr>
                      <w:rFonts w:hint="eastAsia"/>
                      <w:i w:val="0"/>
                      <w:iCs w:val="0"/>
                      <w:color w:val="000000"/>
                      <w:sz w:val="21"/>
                      <w:szCs w:val="21"/>
                      <w:u w:val="none" w:color="auto"/>
                      <w:lang w:val="en-US" w:eastAsia="zh-CN"/>
                    </w:rPr>
                    <w:t>颗粒分料机</w:t>
                  </w:r>
                </w:p>
              </w:tc>
              <w:tc>
                <w:tcPr>
                  <w:tcW w:w="1913" w:type="dxa"/>
                  <w:noWrap w:val="0"/>
                  <w:vAlign w:val="top"/>
                </w:tcPr>
                <w:p w14:paraId="1B3F3A7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i w:val="0"/>
                      <w:iCs w:val="0"/>
                      <w:color w:val="auto"/>
                      <w:sz w:val="21"/>
                      <w:szCs w:val="21"/>
                      <w:u w:val="none"/>
                      <w:lang w:val="en-US" w:eastAsia="zh-CN" w:bidi="ar-SA"/>
                    </w:rPr>
                  </w:pPr>
                  <w:r>
                    <w:rPr>
                      <w:rFonts w:hint="eastAsia" w:ascii="Times New Roman" w:hAnsi="Times New Roman" w:eastAsia="宋体" w:cs="Times New Roman"/>
                      <w:b w:val="0"/>
                      <w:bCs w:val="0"/>
                      <w:i w:val="0"/>
                      <w:iCs w:val="0"/>
                      <w:color w:val="auto"/>
                      <w:sz w:val="21"/>
                      <w:szCs w:val="21"/>
                      <w:u w:val="none"/>
                      <w:lang w:val="en-US" w:eastAsia="zh-CN" w:bidi="ar-SA"/>
                    </w:rPr>
                    <w:t>/</w:t>
                  </w:r>
                </w:p>
              </w:tc>
              <w:tc>
                <w:tcPr>
                  <w:tcW w:w="1125" w:type="dxa"/>
                  <w:noWrap w:val="0"/>
                  <w:vAlign w:val="top"/>
                </w:tcPr>
                <w:p w14:paraId="60C182F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i w:val="0"/>
                      <w:iCs w:val="0"/>
                      <w:color w:val="auto"/>
                      <w:sz w:val="21"/>
                      <w:szCs w:val="21"/>
                      <w:u w:val="none"/>
                      <w:lang w:val="en-US" w:eastAsia="zh-CN" w:bidi="ar-SA"/>
                    </w:rPr>
                  </w:pPr>
                  <w:r>
                    <w:rPr>
                      <w:rFonts w:hint="default" w:ascii="Times New Roman" w:hAnsi="Times New Roman" w:eastAsia="宋体" w:cs="Times New Roman"/>
                      <w:b w:val="0"/>
                      <w:bCs w:val="0"/>
                      <w:i w:val="0"/>
                      <w:iCs w:val="0"/>
                      <w:color w:val="auto"/>
                      <w:sz w:val="21"/>
                      <w:szCs w:val="21"/>
                      <w:u w:val="none"/>
                    </w:rPr>
                    <w:t>台</w:t>
                  </w:r>
                </w:p>
              </w:tc>
              <w:tc>
                <w:tcPr>
                  <w:tcW w:w="1391" w:type="dxa"/>
                  <w:noWrap w:val="0"/>
                  <w:vAlign w:val="top"/>
                </w:tcPr>
                <w:p w14:paraId="320762A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i w:val="0"/>
                      <w:iCs w:val="0"/>
                      <w:color w:val="auto"/>
                      <w:sz w:val="21"/>
                      <w:szCs w:val="21"/>
                      <w:u w:val="none"/>
                      <w:lang w:val="en-US" w:eastAsia="zh-CN" w:bidi="ar-SA"/>
                    </w:rPr>
                  </w:pPr>
                  <w:r>
                    <w:rPr>
                      <w:rFonts w:hint="eastAsia" w:cs="Times New Roman"/>
                      <w:b w:val="0"/>
                      <w:bCs w:val="0"/>
                      <w:i w:val="0"/>
                      <w:iCs w:val="0"/>
                      <w:color w:val="auto"/>
                      <w:sz w:val="21"/>
                      <w:szCs w:val="21"/>
                      <w:u w:val="none"/>
                      <w:lang w:val="en-US" w:eastAsia="zh-CN" w:bidi="ar-SA"/>
                    </w:rPr>
                    <w:t>1</w:t>
                  </w:r>
                </w:p>
              </w:tc>
            </w:tr>
            <w:tr w14:paraId="3B07360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19" w:hRule="atLeast"/>
                <w:jc w:val="center"/>
              </w:trPr>
              <w:tc>
                <w:tcPr>
                  <w:tcW w:w="992" w:type="dxa"/>
                  <w:noWrap w:val="0"/>
                  <w:vAlign w:val="top"/>
                </w:tcPr>
                <w:p w14:paraId="5700C04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i w:val="0"/>
                      <w:iCs w:val="0"/>
                      <w:color w:val="auto"/>
                      <w:sz w:val="21"/>
                      <w:szCs w:val="21"/>
                      <w:u w:val="none"/>
                      <w:lang w:val="en-US" w:eastAsia="zh-CN" w:bidi="ar-SA"/>
                    </w:rPr>
                  </w:pPr>
                  <w:r>
                    <w:rPr>
                      <w:rFonts w:hint="default" w:ascii="Times New Roman" w:hAnsi="Times New Roman" w:eastAsia="宋体" w:cs="Times New Roman"/>
                      <w:b w:val="0"/>
                      <w:bCs w:val="0"/>
                      <w:i w:val="0"/>
                      <w:iCs w:val="0"/>
                      <w:color w:val="auto"/>
                      <w:sz w:val="21"/>
                      <w:szCs w:val="21"/>
                      <w:u w:val="none"/>
                    </w:rPr>
                    <w:t>5</w:t>
                  </w:r>
                </w:p>
              </w:tc>
              <w:tc>
                <w:tcPr>
                  <w:tcW w:w="2492" w:type="dxa"/>
                  <w:noWrap w:val="0"/>
                  <w:vAlign w:val="top"/>
                </w:tcPr>
                <w:p w14:paraId="7659FF7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i w:val="0"/>
                      <w:iCs w:val="0"/>
                      <w:color w:val="auto"/>
                      <w:sz w:val="21"/>
                      <w:szCs w:val="21"/>
                      <w:u w:val="none"/>
                      <w:lang w:val="en-US" w:eastAsia="zh-CN"/>
                    </w:rPr>
                  </w:pPr>
                  <w:r>
                    <w:rPr>
                      <w:rFonts w:hint="eastAsia" w:cs="Times New Roman"/>
                      <w:b w:val="0"/>
                      <w:bCs w:val="0"/>
                      <w:i w:val="0"/>
                      <w:iCs w:val="0"/>
                      <w:color w:val="auto"/>
                      <w:sz w:val="21"/>
                      <w:szCs w:val="21"/>
                      <w:u w:val="none"/>
                      <w:lang w:val="en-US" w:eastAsia="zh-CN"/>
                    </w:rPr>
                    <w:t>燃烧系统</w:t>
                  </w:r>
                </w:p>
              </w:tc>
              <w:tc>
                <w:tcPr>
                  <w:tcW w:w="1913" w:type="dxa"/>
                  <w:noWrap w:val="0"/>
                  <w:vAlign w:val="top"/>
                </w:tcPr>
                <w:p w14:paraId="58B891E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i w:val="0"/>
                      <w:iCs w:val="0"/>
                      <w:color w:val="auto"/>
                      <w:sz w:val="21"/>
                      <w:szCs w:val="21"/>
                      <w:u w:val="none"/>
                      <w:lang w:val="en-US" w:eastAsia="zh-CN"/>
                    </w:rPr>
                  </w:pPr>
                  <w:r>
                    <w:rPr>
                      <w:rFonts w:hint="eastAsia" w:ascii="Times New Roman" w:hAnsi="Times New Roman" w:eastAsia="宋体" w:cs="Times New Roman"/>
                      <w:b w:val="0"/>
                      <w:bCs w:val="0"/>
                      <w:i w:val="0"/>
                      <w:iCs w:val="0"/>
                      <w:color w:val="auto"/>
                      <w:sz w:val="21"/>
                      <w:szCs w:val="21"/>
                      <w:u w:val="none"/>
                      <w:lang w:val="en-US" w:eastAsia="zh-CN" w:bidi="ar-SA"/>
                    </w:rPr>
                    <w:t>/</w:t>
                  </w:r>
                </w:p>
              </w:tc>
              <w:tc>
                <w:tcPr>
                  <w:tcW w:w="1125" w:type="dxa"/>
                  <w:noWrap w:val="0"/>
                  <w:vAlign w:val="top"/>
                </w:tcPr>
                <w:p w14:paraId="6463564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b w:val="0"/>
                      <w:bCs w:val="0"/>
                      <w:i w:val="0"/>
                      <w:iCs w:val="0"/>
                      <w:color w:val="auto"/>
                      <w:sz w:val="21"/>
                      <w:szCs w:val="21"/>
                      <w:u w:val="none"/>
                      <w:lang w:val="en-US" w:eastAsia="zh-CN" w:bidi="ar-SA"/>
                    </w:rPr>
                  </w:pPr>
                  <w:r>
                    <w:rPr>
                      <w:rFonts w:hint="eastAsia" w:cs="Times New Roman"/>
                      <w:b w:val="0"/>
                      <w:bCs w:val="0"/>
                      <w:i w:val="0"/>
                      <w:iCs w:val="0"/>
                      <w:color w:val="auto"/>
                      <w:sz w:val="21"/>
                      <w:szCs w:val="21"/>
                      <w:u w:val="none"/>
                      <w:lang w:val="en-US" w:eastAsia="zh-CN"/>
                    </w:rPr>
                    <w:t>套</w:t>
                  </w:r>
                </w:p>
              </w:tc>
              <w:tc>
                <w:tcPr>
                  <w:tcW w:w="1391" w:type="dxa"/>
                  <w:noWrap w:val="0"/>
                  <w:vAlign w:val="top"/>
                </w:tcPr>
                <w:p w14:paraId="7B2C2E6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i w:val="0"/>
                      <w:iCs w:val="0"/>
                      <w:color w:val="auto"/>
                      <w:sz w:val="21"/>
                      <w:szCs w:val="21"/>
                      <w:u w:val="none"/>
                      <w:lang w:val="en-US" w:eastAsia="zh-CN" w:bidi="ar-SA"/>
                    </w:rPr>
                  </w:pPr>
                  <w:r>
                    <w:rPr>
                      <w:rFonts w:hint="eastAsia" w:cs="Times New Roman"/>
                      <w:b w:val="0"/>
                      <w:bCs w:val="0"/>
                      <w:i w:val="0"/>
                      <w:iCs w:val="0"/>
                      <w:color w:val="auto"/>
                      <w:sz w:val="21"/>
                      <w:szCs w:val="21"/>
                      <w:u w:val="none"/>
                      <w:lang w:val="en-US" w:eastAsia="zh-CN" w:bidi="ar-SA"/>
                    </w:rPr>
                    <w:t>1</w:t>
                  </w:r>
                </w:p>
              </w:tc>
            </w:tr>
            <w:tr w14:paraId="1C495E1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19" w:hRule="atLeast"/>
                <w:jc w:val="center"/>
              </w:trPr>
              <w:tc>
                <w:tcPr>
                  <w:tcW w:w="992" w:type="dxa"/>
                  <w:noWrap w:val="0"/>
                  <w:vAlign w:val="top"/>
                </w:tcPr>
                <w:p w14:paraId="2E7FA21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i w:val="0"/>
                      <w:iCs w:val="0"/>
                      <w:color w:val="auto"/>
                      <w:sz w:val="21"/>
                      <w:szCs w:val="21"/>
                      <w:u w:val="none"/>
                      <w:lang w:val="en-US" w:eastAsia="zh-CN"/>
                    </w:rPr>
                  </w:pPr>
                  <w:r>
                    <w:rPr>
                      <w:rFonts w:hint="eastAsia" w:cs="Times New Roman"/>
                      <w:b w:val="0"/>
                      <w:bCs w:val="0"/>
                      <w:i w:val="0"/>
                      <w:iCs w:val="0"/>
                      <w:color w:val="auto"/>
                      <w:sz w:val="21"/>
                      <w:szCs w:val="21"/>
                      <w:u w:val="none"/>
                      <w:lang w:val="en-US" w:eastAsia="zh-CN"/>
                    </w:rPr>
                    <w:t>6</w:t>
                  </w:r>
                </w:p>
              </w:tc>
              <w:tc>
                <w:tcPr>
                  <w:tcW w:w="2492" w:type="dxa"/>
                  <w:noWrap w:val="0"/>
                  <w:vAlign w:val="top"/>
                </w:tcPr>
                <w:p w14:paraId="5FD136B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i w:val="0"/>
                      <w:iCs w:val="0"/>
                      <w:color w:val="auto"/>
                      <w:sz w:val="21"/>
                      <w:szCs w:val="21"/>
                      <w:u w:val="none"/>
                      <w:lang w:val="en-US" w:eastAsia="zh-CN"/>
                    </w:rPr>
                  </w:pPr>
                  <w:r>
                    <w:rPr>
                      <w:rFonts w:hint="eastAsia" w:cs="Times New Roman"/>
                      <w:b w:val="0"/>
                      <w:bCs w:val="0"/>
                      <w:i w:val="0"/>
                      <w:iCs w:val="0"/>
                      <w:color w:val="auto"/>
                      <w:sz w:val="21"/>
                      <w:szCs w:val="21"/>
                      <w:u w:val="none"/>
                      <w:lang w:val="en-US" w:eastAsia="zh-CN"/>
                    </w:rPr>
                    <w:t>布袋除尘器</w:t>
                  </w:r>
                </w:p>
              </w:tc>
              <w:tc>
                <w:tcPr>
                  <w:tcW w:w="1913" w:type="dxa"/>
                  <w:noWrap w:val="0"/>
                  <w:vAlign w:val="top"/>
                </w:tcPr>
                <w:p w14:paraId="777BC5B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i w:val="0"/>
                      <w:iCs w:val="0"/>
                      <w:color w:val="auto"/>
                      <w:sz w:val="21"/>
                      <w:szCs w:val="21"/>
                      <w:u w:val="none"/>
                      <w:lang w:val="en-US" w:eastAsia="zh-CN" w:bidi="ar-SA"/>
                    </w:rPr>
                  </w:pPr>
                  <w:r>
                    <w:rPr>
                      <w:rFonts w:hint="eastAsia" w:ascii="Times New Roman" w:hAnsi="Times New Roman" w:eastAsia="宋体" w:cs="Times New Roman"/>
                      <w:b w:val="0"/>
                      <w:bCs w:val="0"/>
                      <w:i w:val="0"/>
                      <w:iCs w:val="0"/>
                      <w:color w:val="auto"/>
                      <w:sz w:val="21"/>
                      <w:szCs w:val="21"/>
                      <w:u w:val="none"/>
                      <w:lang w:val="en-US" w:eastAsia="zh-CN" w:bidi="ar-SA"/>
                    </w:rPr>
                    <w:t>/</w:t>
                  </w:r>
                </w:p>
              </w:tc>
              <w:tc>
                <w:tcPr>
                  <w:tcW w:w="1125" w:type="dxa"/>
                  <w:noWrap w:val="0"/>
                  <w:vAlign w:val="top"/>
                </w:tcPr>
                <w:p w14:paraId="3080579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b w:val="0"/>
                      <w:bCs w:val="0"/>
                      <w:i w:val="0"/>
                      <w:iCs w:val="0"/>
                      <w:color w:val="auto"/>
                      <w:sz w:val="21"/>
                      <w:szCs w:val="21"/>
                      <w:u w:val="none"/>
                      <w:lang w:val="en-US" w:eastAsia="zh-CN"/>
                    </w:rPr>
                  </w:pPr>
                  <w:r>
                    <w:rPr>
                      <w:rFonts w:hint="default" w:ascii="Times New Roman" w:hAnsi="Times New Roman" w:eastAsia="宋体" w:cs="Times New Roman"/>
                      <w:b w:val="0"/>
                      <w:bCs w:val="0"/>
                      <w:i w:val="0"/>
                      <w:iCs w:val="0"/>
                      <w:color w:val="auto"/>
                      <w:sz w:val="21"/>
                      <w:szCs w:val="21"/>
                      <w:u w:val="none"/>
                    </w:rPr>
                    <w:t>台</w:t>
                  </w:r>
                </w:p>
              </w:tc>
              <w:tc>
                <w:tcPr>
                  <w:tcW w:w="1391" w:type="dxa"/>
                  <w:noWrap w:val="0"/>
                  <w:vAlign w:val="top"/>
                </w:tcPr>
                <w:p w14:paraId="653D87E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i w:val="0"/>
                      <w:iCs w:val="0"/>
                      <w:color w:val="auto"/>
                      <w:sz w:val="21"/>
                      <w:szCs w:val="21"/>
                      <w:u w:val="none"/>
                      <w:lang w:val="en-US" w:eastAsia="zh-CN"/>
                    </w:rPr>
                  </w:pPr>
                  <w:r>
                    <w:rPr>
                      <w:rFonts w:hint="eastAsia" w:cs="Times New Roman"/>
                      <w:b w:val="0"/>
                      <w:bCs w:val="0"/>
                      <w:i w:val="0"/>
                      <w:iCs w:val="0"/>
                      <w:color w:val="auto"/>
                      <w:sz w:val="21"/>
                      <w:szCs w:val="21"/>
                      <w:u w:val="none"/>
                      <w:lang w:val="en-US" w:eastAsia="zh-CN"/>
                    </w:rPr>
                    <w:t>1</w:t>
                  </w:r>
                </w:p>
              </w:tc>
            </w:tr>
            <w:tr w14:paraId="23BB4C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19" w:hRule="atLeast"/>
                <w:jc w:val="center"/>
              </w:trPr>
              <w:tc>
                <w:tcPr>
                  <w:tcW w:w="992" w:type="dxa"/>
                  <w:noWrap w:val="0"/>
                  <w:vAlign w:val="top"/>
                </w:tcPr>
                <w:p w14:paraId="3EE9EB0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s="Times New Roman"/>
                      <w:b w:val="0"/>
                      <w:bCs w:val="0"/>
                      <w:i w:val="0"/>
                      <w:iCs w:val="0"/>
                      <w:color w:val="auto"/>
                      <w:sz w:val="21"/>
                      <w:szCs w:val="21"/>
                      <w:u w:val="none"/>
                      <w:lang w:val="en-US" w:eastAsia="zh-CN"/>
                    </w:rPr>
                  </w:pPr>
                  <w:r>
                    <w:rPr>
                      <w:rFonts w:hint="eastAsia" w:cs="Times New Roman"/>
                      <w:b w:val="0"/>
                      <w:bCs w:val="0"/>
                      <w:i w:val="0"/>
                      <w:iCs w:val="0"/>
                      <w:color w:val="auto"/>
                      <w:sz w:val="21"/>
                      <w:szCs w:val="21"/>
                      <w:u w:val="none"/>
                      <w:lang w:val="en-US" w:eastAsia="zh-CN"/>
                    </w:rPr>
                    <w:t>7</w:t>
                  </w:r>
                </w:p>
              </w:tc>
              <w:tc>
                <w:tcPr>
                  <w:tcW w:w="2492" w:type="dxa"/>
                  <w:noWrap w:val="0"/>
                  <w:vAlign w:val="top"/>
                </w:tcPr>
                <w:p w14:paraId="3FEB642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s="Times New Roman"/>
                      <w:b w:val="0"/>
                      <w:bCs w:val="0"/>
                      <w:i w:val="0"/>
                      <w:iCs w:val="0"/>
                      <w:color w:val="auto"/>
                      <w:sz w:val="21"/>
                      <w:szCs w:val="21"/>
                      <w:u w:val="none"/>
                      <w:lang w:val="en-US" w:eastAsia="zh-CN"/>
                    </w:rPr>
                  </w:pPr>
                  <w:r>
                    <w:rPr>
                      <w:rFonts w:hint="eastAsia" w:cs="Times New Roman"/>
                      <w:b w:val="0"/>
                      <w:bCs w:val="0"/>
                      <w:i w:val="0"/>
                      <w:iCs w:val="0"/>
                      <w:color w:val="auto"/>
                      <w:sz w:val="21"/>
                      <w:szCs w:val="21"/>
                      <w:u w:val="none"/>
                      <w:lang w:val="en-US" w:eastAsia="zh-CN"/>
                    </w:rPr>
                    <w:t>洗脱机</w:t>
                  </w:r>
                </w:p>
              </w:tc>
              <w:tc>
                <w:tcPr>
                  <w:tcW w:w="1913" w:type="dxa"/>
                  <w:noWrap w:val="0"/>
                  <w:vAlign w:val="top"/>
                </w:tcPr>
                <w:p w14:paraId="3B7B7AD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olor w:val="auto"/>
                      <w:sz w:val="21"/>
                      <w:szCs w:val="21"/>
                      <w:u w:val="none"/>
                      <w:lang w:val="en-US" w:eastAsia="zh-CN" w:bidi="ar-SA"/>
                    </w:rPr>
                  </w:pPr>
                  <w:r>
                    <w:rPr>
                      <w:rFonts w:hint="eastAsia" w:cs="Times New Roman"/>
                      <w:b w:val="0"/>
                      <w:bCs w:val="0"/>
                      <w:i w:val="0"/>
                      <w:iCs w:val="0"/>
                      <w:color w:val="auto"/>
                      <w:sz w:val="21"/>
                      <w:szCs w:val="21"/>
                      <w:u w:val="none"/>
                      <w:lang w:val="en-US" w:eastAsia="zh-CN" w:bidi="ar-SA"/>
                    </w:rPr>
                    <w:t>XGQ-100F</w:t>
                  </w:r>
                </w:p>
              </w:tc>
              <w:tc>
                <w:tcPr>
                  <w:tcW w:w="1125" w:type="dxa"/>
                  <w:noWrap w:val="0"/>
                  <w:vAlign w:val="top"/>
                </w:tcPr>
                <w:p w14:paraId="7E2EA6E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sz w:val="21"/>
                      <w:szCs w:val="21"/>
                      <w:u w:val="none"/>
                    </w:rPr>
                    <w:t>台</w:t>
                  </w:r>
                </w:p>
              </w:tc>
              <w:tc>
                <w:tcPr>
                  <w:tcW w:w="1391" w:type="dxa"/>
                  <w:noWrap w:val="0"/>
                  <w:vAlign w:val="top"/>
                </w:tcPr>
                <w:p w14:paraId="2A11939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s="Times New Roman"/>
                      <w:b w:val="0"/>
                      <w:bCs w:val="0"/>
                      <w:i w:val="0"/>
                      <w:iCs w:val="0"/>
                      <w:color w:val="auto"/>
                      <w:sz w:val="21"/>
                      <w:szCs w:val="21"/>
                      <w:u w:val="none"/>
                      <w:lang w:val="en-US" w:eastAsia="zh-CN"/>
                    </w:rPr>
                  </w:pPr>
                  <w:r>
                    <w:rPr>
                      <w:rFonts w:hint="eastAsia" w:cs="Times New Roman"/>
                      <w:b w:val="0"/>
                      <w:bCs w:val="0"/>
                      <w:i w:val="0"/>
                      <w:iCs w:val="0"/>
                      <w:color w:val="auto"/>
                      <w:sz w:val="21"/>
                      <w:szCs w:val="21"/>
                      <w:u w:val="none"/>
                      <w:lang w:val="en-US" w:eastAsia="zh-CN"/>
                    </w:rPr>
                    <w:t>6</w:t>
                  </w:r>
                </w:p>
              </w:tc>
            </w:tr>
            <w:tr w14:paraId="52233A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19" w:hRule="atLeast"/>
                <w:jc w:val="center"/>
              </w:trPr>
              <w:tc>
                <w:tcPr>
                  <w:tcW w:w="992" w:type="dxa"/>
                  <w:noWrap w:val="0"/>
                  <w:vAlign w:val="top"/>
                </w:tcPr>
                <w:p w14:paraId="54A9FBA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s="Times New Roman"/>
                      <w:b w:val="0"/>
                      <w:bCs w:val="0"/>
                      <w:i w:val="0"/>
                      <w:iCs w:val="0"/>
                      <w:color w:val="auto"/>
                      <w:sz w:val="21"/>
                      <w:szCs w:val="21"/>
                      <w:u w:val="none"/>
                      <w:lang w:val="en-US" w:eastAsia="zh-CN"/>
                    </w:rPr>
                  </w:pPr>
                  <w:r>
                    <w:rPr>
                      <w:rFonts w:hint="eastAsia" w:cs="Times New Roman"/>
                      <w:b w:val="0"/>
                      <w:bCs w:val="0"/>
                      <w:i w:val="0"/>
                      <w:iCs w:val="0"/>
                      <w:color w:val="auto"/>
                      <w:sz w:val="21"/>
                      <w:szCs w:val="21"/>
                      <w:u w:val="none"/>
                      <w:lang w:val="en-US" w:eastAsia="zh-CN"/>
                    </w:rPr>
                    <w:t>8</w:t>
                  </w:r>
                </w:p>
              </w:tc>
              <w:tc>
                <w:tcPr>
                  <w:tcW w:w="2492" w:type="dxa"/>
                  <w:noWrap w:val="0"/>
                  <w:vAlign w:val="top"/>
                </w:tcPr>
                <w:p w14:paraId="164C0A7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s="Times New Roman"/>
                      <w:b w:val="0"/>
                      <w:bCs w:val="0"/>
                      <w:i w:val="0"/>
                      <w:iCs w:val="0"/>
                      <w:color w:val="auto"/>
                      <w:sz w:val="21"/>
                      <w:szCs w:val="21"/>
                      <w:u w:val="none"/>
                      <w:lang w:val="en-US" w:eastAsia="zh-CN"/>
                    </w:rPr>
                  </w:pPr>
                  <w:r>
                    <w:rPr>
                      <w:rFonts w:hint="eastAsia" w:cs="Times New Roman"/>
                      <w:b w:val="0"/>
                      <w:bCs w:val="0"/>
                      <w:i w:val="0"/>
                      <w:iCs w:val="0"/>
                      <w:color w:val="auto"/>
                      <w:sz w:val="21"/>
                      <w:szCs w:val="21"/>
                      <w:u w:val="none"/>
                      <w:lang w:val="en-US" w:eastAsia="zh-CN"/>
                    </w:rPr>
                    <w:t>烘干机</w:t>
                  </w:r>
                </w:p>
              </w:tc>
              <w:tc>
                <w:tcPr>
                  <w:tcW w:w="1913" w:type="dxa"/>
                  <w:noWrap w:val="0"/>
                  <w:vAlign w:val="top"/>
                </w:tcPr>
                <w:p w14:paraId="3C5C2A7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olor w:val="auto"/>
                      <w:sz w:val="21"/>
                      <w:szCs w:val="21"/>
                      <w:u w:val="none"/>
                      <w:lang w:val="en-US" w:eastAsia="zh-CN" w:bidi="ar-SA"/>
                    </w:rPr>
                  </w:pPr>
                  <w:r>
                    <w:rPr>
                      <w:rFonts w:hint="eastAsia" w:cs="Times New Roman"/>
                      <w:b w:val="0"/>
                      <w:bCs w:val="0"/>
                      <w:i w:val="0"/>
                      <w:iCs w:val="0"/>
                      <w:color w:val="auto"/>
                      <w:sz w:val="21"/>
                      <w:szCs w:val="21"/>
                      <w:u w:val="none"/>
                      <w:lang w:val="en-US" w:eastAsia="zh-CN" w:bidi="ar-SA"/>
                    </w:rPr>
                    <w:t>HG-100</w:t>
                  </w:r>
                </w:p>
              </w:tc>
              <w:tc>
                <w:tcPr>
                  <w:tcW w:w="1125" w:type="dxa"/>
                  <w:noWrap w:val="0"/>
                  <w:vAlign w:val="top"/>
                </w:tcPr>
                <w:p w14:paraId="33E76AD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sz w:val="21"/>
                      <w:szCs w:val="21"/>
                      <w:u w:val="none"/>
                    </w:rPr>
                    <w:t>台</w:t>
                  </w:r>
                </w:p>
              </w:tc>
              <w:tc>
                <w:tcPr>
                  <w:tcW w:w="1391" w:type="dxa"/>
                  <w:noWrap w:val="0"/>
                  <w:vAlign w:val="top"/>
                </w:tcPr>
                <w:p w14:paraId="2A3A933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s="Times New Roman"/>
                      <w:b w:val="0"/>
                      <w:bCs w:val="0"/>
                      <w:i w:val="0"/>
                      <w:iCs w:val="0"/>
                      <w:color w:val="auto"/>
                      <w:sz w:val="21"/>
                      <w:szCs w:val="21"/>
                      <w:u w:val="none"/>
                      <w:lang w:val="en-US" w:eastAsia="zh-CN"/>
                    </w:rPr>
                  </w:pPr>
                  <w:r>
                    <w:rPr>
                      <w:rFonts w:hint="eastAsia" w:cs="Times New Roman"/>
                      <w:b w:val="0"/>
                      <w:bCs w:val="0"/>
                      <w:i w:val="0"/>
                      <w:iCs w:val="0"/>
                      <w:color w:val="auto"/>
                      <w:sz w:val="21"/>
                      <w:szCs w:val="21"/>
                      <w:u w:val="none"/>
                      <w:lang w:val="en-US" w:eastAsia="zh-CN"/>
                    </w:rPr>
                    <w:t>3</w:t>
                  </w:r>
                </w:p>
              </w:tc>
            </w:tr>
            <w:tr w14:paraId="08FCDF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19" w:hRule="atLeast"/>
                <w:jc w:val="center"/>
              </w:trPr>
              <w:tc>
                <w:tcPr>
                  <w:tcW w:w="992" w:type="dxa"/>
                  <w:noWrap w:val="0"/>
                  <w:vAlign w:val="top"/>
                </w:tcPr>
                <w:p w14:paraId="688FC22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s="Times New Roman"/>
                      <w:b w:val="0"/>
                      <w:bCs w:val="0"/>
                      <w:i w:val="0"/>
                      <w:iCs w:val="0"/>
                      <w:color w:val="auto"/>
                      <w:sz w:val="21"/>
                      <w:szCs w:val="21"/>
                      <w:u w:val="none"/>
                      <w:lang w:val="en-US" w:eastAsia="zh-CN"/>
                    </w:rPr>
                  </w:pPr>
                  <w:r>
                    <w:rPr>
                      <w:rFonts w:hint="eastAsia" w:cs="Times New Roman"/>
                      <w:b w:val="0"/>
                      <w:bCs w:val="0"/>
                      <w:i w:val="0"/>
                      <w:iCs w:val="0"/>
                      <w:color w:val="auto"/>
                      <w:sz w:val="21"/>
                      <w:szCs w:val="21"/>
                      <w:u w:val="none"/>
                      <w:lang w:val="en-US" w:eastAsia="zh-CN"/>
                    </w:rPr>
                    <w:t>9</w:t>
                  </w:r>
                </w:p>
              </w:tc>
              <w:tc>
                <w:tcPr>
                  <w:tcW w:w="2492" w:type="dxa"/>
                  <w:noWrap w:val="0"/>
                  <w:vAlign w:val="top"/>
                </w:tcPr>
                <w:p w14:paraId="2B03D30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s="Times New Roman"/>
                      <w:b w:val="0"/>
                      <w:bCs w:val="0"/>
                      <w:i w:val="0"/>
                      <w:iCs w:val="0"/>
                      <w:color w:val="auto"/>
                      <w:sz w:val="21"/>
                      <w:szCs w:val="21"/>
                      <w:u w:val="none"/>
                      <w:lang w:val="en-US" w:eastAsia="zh-CN"/>
                    </w:rPr>
                  </w:pPr>
                  <w:r>
                    <w:rPr>
                      <w:rFonts w:hint="eastAsia" w:cs="Times New Roman"/>
                      <w:b w:val="0"/>
                      <w:bCs w:val="0"/>
                      <w:i w:val="0"/>
                      <w:iCs w:val="0"/>
                      <w:color w:val="auto"/>
                      <w:sz w:val="21"/>
                      <w:szCs w:val="21"/>
                      <w:u w:val="none"/>
                      <w:lang w:val="en-US" w:eastAsia="zh-CN"/>
                    </w:rPr>
                    <w:t>送布机</w:t>
                  </w:r>
                </w:p>
              </w:tc>
              <w:tc>
                <w:tcPr>
                  <w:tcW w:w="1913" w:type="dxa"/>
                  <w:noWrap w:val="0"/>
                  <w:vAlign w:val="top"/>
                </w:tcPr>
                <w:p w14:paraId="13708A2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olor w:val="auto"/>
                      <w:sz w:val="21"/>
                      <w:szCs w:val="21"/>
                      <w:u w:val="none"/>
                      <w:lang w:val="en-US" w:eastAsia="zh-CN" w:bidi="ar-SA"/>
                    </w:rPr>
                  </w:pPr>
                  <w:r>
                    <w:rPr>
                      <w:rFonts w:hint="eastAsia" w:cs="Times New Roman"/>
                      <w:b w:val="0"/>
                      <w:bCs w:val="0"/>
                      <w:i w:val="0"/>
                      <w:iCs w:val="0"/>
                      <w:color w:val="auto"/>
                      <w:sz w:val="21"/>
                      <w:szCs w:val="21"/>
                      <w:u w:val="none"/>
                      <w:lang w:val="en-US" w:eastAsia="zh-CN" w:bidi="ar-SA"/>
                    </w:rPr>
                    <w:t>SL-3300</w:t>
                  </w:r>
                </w:p>
              </w:tc>
              <w:tc>
                <w:tcPr>
                  <w:tcW w:w="1125" w:type="dxa"/>
                  <w:noWrap w:val="0"/>
                  <w:vAlign w:val="top"/>
                </w:tcPr>
                <w:p w14:paraId="5ADE635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sz w:val="21"/>
                      <w:szCs w:val="21"/>
                      <w:u w:val="none"/>
                    </w:rPr>
                    <w:t>台</w:t>
                  </w:r>
                </w:p>
              </w:tc>
              <w:tc>
                <w:tcPr>
                  <w:tcW w:w="1391" w:type="dxa"/>
                  <w:noWrap w:val="0"/>
                  <w:vAlign w:val="top"/>
                </w:tcPr>
                <w:p w14:paraId="5267368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s="Times New Roman"/>
                      <w:b w:val="0"/>
                      <w:bCs w:val="0"/>
                      <w:i w:val="0"/>
                      <w:iCs w:val="0"/>
                      <w:color w:val="auto"/>
                      <w:sz w:val="21"/>
                      <w:szCs w:val="21"/>
                      <w:u w:val="none"/>
                      <w:lang w:val="en-US" w:eastAsia="zh-CN"/>
                    </w:rPr>
                  </w:pPr>
                  <w:r>
                    <w:rPr>
                      <w:rFonts w:hint="eastAsia" w:cs="Times New Roman"/>
                      <w:b w:val="0"/>
                      <w:bCs w:val="0"/>
                      <w:i w:val="0"/>
                      <w:iCs w:val="0"/>
                      <w:color w:val="auto"/>
                      <w:sz w:val="21"/>
                      <w:szCs w:val="21"/>
                      <w:u w:val="none"/>
                      <w:lang w:val="en-US" w:eastAsia="zh-CN"/>
                    </w:rPr>
                    <w:t>1</w:t>
                  </w:r>
                </w:p>
              </w:tc>
            </w:tr>
            <w:tr w14:paraId="71D16C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19" w:hRule="atLeast"/>
                <w:jc w:val="center"/>
              </w:trPr>
              <w:tc>
                <w:tcPr>
                  <w:tcW w:w="992" w:type="dxa"/>
                  <w:noWrap w:val="0"/>
                  <w:vAlign w:val="top"/>
                </w:tcPr>
                <w:p w14:paraId="5B8BFD1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s="Times New Roman"/>
                      <w:b w:val="0"/>
                      <w:bCs w:val="0"/>
                      <w:i w:val="0"/>
                      <w:iCs w:val="0"/>
                      <w:color w:val="auto"/>
                      <w:sz w:val="21"/>
                      <w:szCs w:val="21"/>
                      <w:u w:val="none"/>
                      <w:lang w:val="en-US" w:eastAsia="zh-CN"/>
                    </w:rPr>
                  </w:pPr>
                  <w:r>
                    <w:rPr>
                      <w:rFonts w:hint="eastAsia" w:cs="Times New Roman"/>
                      <w:b w:val="0"/>
                      <w:bCs w:val="0"/>
                      <w:i w:val="0"/>
                      <w:iCs w:val="0"/>
                      <w:color w:val="auto"/>
                      <w:sz w:val="21"/>
                      <w:szCs w:val="21"/>
                      <w:u w:val="none"/>
                      <w:lang w:val="en-US" w:eastAsia="zh-CN"/>
                    </w:rPr>
                    <w:t>10</w:t>
                  </w:r>
                </w:p>
              </w:tc>
              <w:tc>
                <w:tcPr>
                  <w:tcW w:w="2492" w:type="dxa"/>
                  <w:noWrap w:val="0"/>
                  <w:vAlign w:val="top"/>
                </w:tcPr>
                <w:p w14:paraId="2582A30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s="Times New Roman"/>
                      <w:b w:val="0"/>
                      <w:bCs w:val="0"/>
                      <w:i w:val="0"/>
                      <w:iCs w:val="0"/>
                      <w:color w:val="auto"/>
                      <w:sz w:val="21"/>
                      <w:szCs w:val="21"/>
                      <w:u w:val="none"/>
                      <w:lang w:val="en-US" w:eastAsia="zh-CN"/>
                    </w:rPr>
                  </w:pPr>
                  <w:r>
                    <w:rPr>
                      <w:rFonts w:hint="eastAsia" w:cs="Times New Roman"/>
                      <w:b w:val="0"/>
                      <w:bCs w:val="0"/>
                      <w:i w:val="0"/>
                      <w:iCs w:val="0"/>
                      <w:color w:val="auto"/>
                      <w:sz w:val="21"/>
                      <w:szCs w:val="21"/>
                      <w:u w:val="none"/>
                      <w:lang w:val="en-US" w:eastAsia="zh-CN"/>
                    </w:rPr>
                    <w:t>辊式烫平机</w:t>
                  </w:r>
                </w:p>
              </w:tc>
              <w:tc>
                <w:tcPr>
                  <w:tcW w:w="1913" w:type="dxa"/>
                  <w:noWrap w:val="0"/>
                  <w:vAlign w:val="top"/>
                </w:tcPr>
                <w:p w14:paraId="2F2AB4B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olor w:val="auto"/>
                      <w:sz w:val="21"/>
                      <w:szCs w:val="21"/>
                      <w:u w:val="none"/>
                      <w:lang w:val="en-US" w:eastAsia="zh-CN" w:bidi="ar-SA"/>
                    </w:rPr>
                  </w:pPr>
                  <w:r>
                    <w:rPr>
                      <w:rFonts w:hint="eastAsia" w:cs="Times New Roman"/>
                      <w:b w:val="0"/>
                      <w:bCs w:val="0"/>
                      <w:i w:val="0"/>
                      <w:iCs w:val="0"/>
                      <w:color w:val="auto"/>
                      <w:sz w:val="21"/>
                      <w:szCs w:val="21"/>
                      <w:u w:val="none"/>
                      <w:lang w:val="en-US" w:eastAsia="zh-CN" w:bidi="ar-SA"/>
                    </w:rPr>
                    <w:t>YP58033</w:t>
                  </w:r>
                </w:p>
              </w:tc>
              <w:tc>
                <w:tcPr>
                  <w:tcW w:w="1125" w:type="dxa"/>
                  <w:noWrap w:val="0"/>
                  <w:vAlign w:val="top"/>
                </w:tcPr>
                <w:p w14:paraId="1D22535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sz w:val="21"/>
                      <w:szCs w:val="21"/>
                      <w:u w:val="none"/>
                    </w:rPr>
                    <w:t>台</w:t>
                  </w:r>
                </w:p>
              </w:tc>
              <w:tc>
                <w:tcPr>
                  <w:tcW w:w="1391" w:type="dxa"/>
                  <w:noWrap w:val="0"/>
                  <w:vAlign w:val="top"/>
                </w:tcPr>
                <w:p w14:paraId="0081F37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s="Times New Roman"/>
                      <w:b w:val="0"/>
                      <w:bCs w:val="0"/>
                      <w:i w:val="0"/>
                      <w:iCs w:val="0"/>
                      <w:color w:val="auto"/>
                      <w:sz w:val="21"/>
                      <w:szCs w:val="21"/>
                      <w:u w:val="none"/>
                      <w:lang w:val="en-US" w:eastAsia="zh-CN"/>
                    </w:rPr>
                  </w:pPr>
                  <w:r>
                    <w:rPr>
                      <w:rFonts w:hint="eastAsia" w:cs="Times New Roman"/>
                      <w:b w:val="0"/>
                      <w:bCs w:val="0"/>
                      <w:i w:val="0"/>
                      <w:iCs w:val="0"/>
                      <w:color w:val="auto"/>
                      <w:sz w:val="21"/>
                      <w:szCs w:val="21"/>
                      <w:u w:val="none"/>
                      <w:lang w:val="en-US" w:eastAsia="zh-CN"/>
                    </w:rPr>
                    <w:t>1</w:t>
                  </w:r>
                </w:p>
              </w:tc>
            </w:tr>
            <w:tr w14:paraId="6E6958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19" w:hRule="atLeast"/>
                <w:jc w:val="center"/>
              </w:trPr>
              <w:tc>
                <w:tcPr>
                  <w:tcW w:w="992" w:type="dxa"/>
                  <w:noWrap w:val="0"/>
                  <w:vAlign w:val="top"/>
                </w:tcPr>
                <w:p w14:paraId="7EB0FBF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s="Times New Roman"/>
                      <w:b w:val="0"/>
                      <w:bCs w:val="0"/>
                      <w:i w:val="0"/>
                      <w:iCs w:val="0"/>
                      <w:color w:val="auto"/>
                      <w:sz w:val="21"/>
                      <w:szCs w:val="21"/>
                      <w:u w:val="none"/>
                      <w:lang w:val="en-US" w:eastAsia="zh-CN"/>
                    </w:rPr>
                  </w:pPr>
                  <w:r>
                    <w:rPr>
                      <w:rFonts w:hint="eastAsia" w:cs="Times New Roman"/>
                      <w:b w:val="0"/>
                      <w:bCs w:val="0"/>
                      <w:i w:val="0"/>
                      <w:iCs w:val="0"/>
                      <w:color w:val="auto"/>
                      <w:sz w:val="21"/>
                      <w:szCs w:val="21"/>
                      <w:u w:val="none"/>
                      <w:lang w:val="en-US" w:eastAsia="zh-CN"/>
                    </w:rPr>
                    <w:t>11</w:t>
                  </w:r>
                </w:p>
              </w:tc>
              <w:tc>
                <w:tcPr>
                  <w:tcW w:w="2492" w:type="dxa"/>
                  <w:noWrap w:val="0"/>
                  <w:vAlign w:val="top"/>
                </w:tcPr>
                <w:p w14:paraId="48FC973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s="Times New Roman"/>
                      <w:b w:val="0"/>
                      <w:bCs w:val="0"/>
                      <w:i w:val="0"/>
                      <w:iCs w:val="0"/>
                      <w:color w:val="auto"/>
                      <w:sz w:val="21"/>
                      <w:szCs w:val="21"/>
                      <w:u w:val="none"/>
                      <w:lang w:val="en-US" w:eastAsia="zh-CN"/>
                    </w:rPr>
                  </w:pPr>
                  <w:r>
                    <w:rPr>
                      <w:rFonts w:hint="eastAsia" w:cs="Times New Roman"/>
                      <w:b w:val="0"/>
                      <w:bCs w:val="0"/>
                      <w:i w:val="0"/>
                      <w:iCs w:val="0"/>
                      <w:color w:val="auto"/>
                      <w:sz w:val="21"/>
                      <w:szCs w:val="21"/>
                      <w:u w:val="none"/>
                      <w:lang w:val="en-US" w:eastAsia="zh-CN"/>
                    </w:rPr>
                    <w:t>折叠机</w:t>
                  </w:r>
                </w:p>
              </w:tc>
              <w:tc>
                <w:tcPr>
                  <w:tcW w:w="1913" w:type="dxa"/>
                  <w:noWrap w:val="0"/>
                  <w:vAlign w:val="top"/>
                </w:tcPr>
                <w:p w14:paraId="60521B6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olor w:val="auto"/>
                      <w:sz w:val="21"/>
                      <w:szCs w:val="21"/>
                      <w:u w:val="none"/>
                      <w:lang w:val="en-US" w:eastAsia="zh-CN" w:bidi="ar-SA"/>
                    </w:rPr>
                  </w:pPr>
                  <w:r>
                    <w:rPr>
                      <w:rFonts w:hint="eastAsia" w:cs="Times New Roman"/>
                      <w:b w:val="0"/>
                      <w:bCs w:val="0"/>
                      <w:i w:val="0"/>
                      <w:iCs w:val="0"/>
                      <w:color w:val="auto"/>
                      <w:sz w:val="21"/>
                      <w:szCs w:val="21"/>
                      <w:u w:val="none"/>
                      <w:lang w:val="en-US" w:eastAsia="zh-CN" w:bidi="ar-SA"/>
                    </w:rPr>
                    <w:t>ZD-3300</w:t>
                  </w:r>
                </w:p>
              </w:tc>
              <w:tc>
                <w:tcPr>
                  <w:tcW w:w="1125" w:type="dxa"/>
                  <w:noWrap w:val="0"/>
                  <w:vAlign w:val="top"/>
                </w:tcPr>
                <w:p w14:paraId="6E568F0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sz w:val="21"/>
                      <w:szCs w:val="21"/>
                      <w:u w:val="none"/>
                    </w:rPr>
                    <w:t>台</w:t>
                  </w:r>
                </w:p>
              </w:tc>
              <w:tc>
                <w:tcPr>
                  <w:tcW w:w="1391" w:type="dxa"/>
                  <w:noWrap w:val="0"/>
                  <w:vAlign w:val="top"/>
                </w:tcPr>
                <w:p w14:paraId="2E9A48E9">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s="Times New Roman"/>
                      <w:b w:val="0"/>
                      <w:bCs w:val="0"/>
                      <w:i w:val="0"/>
                      <w:iCs w:val="0"/>
                      <w:color w:val="auto"/>
                      <w:sz w:val="21"/>
                      <w:szCs w:val="21"/>
                      <w:u w:val="none"/>
                      <w:lang w:val="en-US" w:eastAsia="zh-CN"/>
                    </w:rPr>
                  </w:pPr>
                  <w:r>
                    <w:rPr>
                      <w:rFonts w:hint="eastAsia" w:cs="Times New Roman"/>
                      <w:b w:val="0"/>
                      <w:bCs w:val="0"/>
                      <w:i w:val="0"/>
                      <w:iCs w:val="0"/>
                      <w:color w:val="auto"/>
                      <w:sz w:val="21"/>
                      <w:szCs w:val="21"/>
                      <w:u w:val="none"/>
                      <w:lang w:val="en-US" w:eastAsia="zh-CN"/>
                    </w:rPr>
                    <w:t>1</w:t>
                  </w:r>
                </w:p>
              </w:tc>
            </w:tr>
            <w:tr w14:paraId="4355146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19" w:hRule="atLeast"/>
                <w:jc w:val="center"/>
              </w:trPr>
              <w:tc>
                <w:tcPr>
                  <w:tcW w:w="992" w:type="dxa"/>
                  <w:noWrap w:val="0"/>
                  <w:vAlign w:val="top"/>
                </w:tcPr>
                <w:p w14:paraId="54D87FE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s="Times New Roman"/>
                      <w:b w:val="0"/>
                      <w:bCs w:val="0"/>
                      <w:i w:val="0"/>
                      <w:iCs w:val="0"/>
                      <w:color w:val="auto"/>
                      <w:sz w:val="21"/>
                      <w:szCs w:val="21"/>
                      <w:u w:val="none"/>
                      <w:lang w:val="en-US" w:eastAsia="zh-CN"/>
                    </w:rPr>
                  </w:pPr>
                  <w:r>
                    <w:rPr>
                      <w:rFonts w:hint="eastAsia" w:cs="Times New Roman"/>
                      <w:b w:val="0"/>
                      <w:bCs w:val="0"/>
                      <w:i w:val="0"/>
                      <w:iCs w:val="0"/>
                      <w:color w:val="auto"/>
                      <w:sz w:val="21"/>
                      <w:szCs w:val="21"/>
                      <w:u w:val="none"/>
                      <w:lang w:val="en-US" w:eastAsia="zh-CN"/>
                    </w:rPr>
                    <w:t>12</w:t>
                  </w:r>
                </w:p>
              </w:tc>
              <w:tc>
                <w:tcPr>
                  <w:tcW w:w="2492" w:type="dxa"/>
                  <w:noWrap w:val="0"/>
                  <w:vAlign w:val="top"/>
                </w:tcPr>
                <w:p w14:paraId="32E560F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s="Times New Roman"/>
                      <w:b w:val="0"/>
                      <w:bCs w:val="0"/>
                      <w:i w:val="0"/>
                      <w:iCs w:val="0"/>
                      <w:color w:val="auto"/>
                      <w:sz w:val="21"/>
                      <w:szCs w:val="21"/>
                      <w:u w:val="none"/>
                      <w:lang w:val="en-US" w:eastAsia="zh-CN"/>
                    </w:rPr>
                  </w:pPr>
                  <w:r>
                    <w:rPr>
                      <w:rFonts w:hint="eastAsia" w:cs="Times New Roman"/>
                      <w:b w:val="0"/>
                      <w:bCs w:val="0"/>
                      <w:i w:val="0"/>
                      <w:iCs w:val="0"/>
                      <w:color w:val="auto"/>
                      <w:sz w:val="21"/>
                      <w:szCs w:val="21"/>
                      <w:u w:val="none"/>
                      <w:lang w:val="en-US" w:eastAsia="zh-CN"/>
                    </w:rPr>
                    <w:t>空压机</w:t>
                  </w:r>
                </w:p>
              </w:tc>
              <w:tc>
                <w:tcPr>
                  <w:tcW w:w="1913" w:type="dxa"/>
                  <w:noWrap w:val="0"/>
                  <w:vAlign w:val="top"/>
                </w:tcPr>
                <w:p w14:paraId="65C3711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olor w:val="auto"/>
                      <w:sz w:val="21"/>
                      <w:szCs w:val="21"/>
                      <w:u w:val="none"/>
                      <w:lang w:val="en-US" w:eastAsia="zh-CN" w:bidi="ar-SA"/>
                    </w:rPr>
                  </w:pPr>
                  <w:r>
                    <w:rPr>
                      <w:rFonts w:hint="eastAsia" w:ascii="Times New Roman" w:hAnsi="Times New Roman" w:eastAsia="宋体" w:cs="Times New Roman"/>
                      <w:b w:val="0"/>
                      <w:bCs w:val="0"/>
                      <w:i w:val="0"/>
                      <w:iCs w:val="0"/>
                      <w:color w:val="auto"/>
                      <w:sz w:val="21"/>
                      <w:szCs w:val="21"/>
                      <w:u w:val="none"/>
                      <w:lang w:val="en-US" w:eastAsia="zh-CN" w:bidi="ar-SA"/>
                    </w:rPr>
                    <w:t>/</w:t>
                  </w:r>
                </w:p>
              </w:tc>
              <w:tc>
                <w:tcPr>
                  <w:tcW w:w="1125" w:type="dxa"/>
                  <w:shd w:val="clear" w:color="auto" w:fill="auto"/>
                  <w:noWrap w:val="0"/>
                  <w:vAlign w:val="top"/>
                </w:tcPr>
                <w:p w14:paraId="2E02BBD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i w:val="0"/>
                      <w:iCs w:val="0"/>
                      <w:color w:val="auto"/>
                      <w:sz w:val="21"/>
                      <w:szCs w:val="21"/>
                      <w:u w:val="none"/>
                    </w:rPr>
                  </w:pPr>
                  <w:r>
                    <w:rPr>
                      <w:rFonts w:hint="default" w:ascii="Times New Roman" w:hAnsi="Times New Roman" w:eastAsia="宋体" w:cs="Times New Roman"/>
                      <w:b w:val="0"/>
                      <w:bCs w:val="0"/>
                      <w:i w:val="0"/>
                      <w:iCs w:val="0"/>
                      <w:color w:val="auto"/>
                      <w:sz w:val="21"/>
                      <w:szCs w:val="21"/>
                      <w:u w:val="none"/>
                    </w:rPr>
                    <w:t>台</w:t>
                  </w:r>
                </w:p>
              </w:tc>
              <w:tc>
                <w:tcPr>
                  <w:tcW w:w="1391" w:type="dxa"/>
                  <w:shd w:val="clear" w:color="auto" w:fill="auto"/>
                  <w:noWrap w:val="0"/>
                  <w:vAlign w:val="top"/>
                </w:tcPr>
                <w:p w14:paraId="2AA4AE1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cs="Times New Roman"/>
                      <w:b w:val="0"/>
                      <w:bCs w:val="0"/>
                      <w:i w:val="0"/>
                      <w:iCs w:val="0"/>
                      <w:color w:val="auto"/>
                      <w:sz w:val="21"/>
                      <w:szCs w:val="21"/>
                      <w:u w:val="none"/>
                      <w:lang w:val="en-US" w:eastAsia="zh-CN"/>
                    </w:rPr>
                  </w:pPr>
                  <w:r>
                    <w:rPr>
                      <w:rFonts w:hint="eastAsia" w:cs="Times New Roman"/>
                      <w:b w:val="0"/>
                      <w:bCs w:val="0"/>
                      <w:i w:val="0"/>
                      <w:iCs w:val="0"/>
                      <w:color w:val="auto"/>
                      <w:sz w:val="21"/>
                      <w:szCs w:val="21"/>
                      <w:u w:val="none"/>
                      <w:lang w:val="en-US" w:eastAsia="zh-CN"/>
                    </w:rPr>
                    <w:t>1</w:t>
                  </w:r>
                </w:p>
              </w:tc>
            </w:tr>
            <w:tr w14:paraId="281995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19" w:hRule="atLeast"/>
                <w:jc w:val="center"/>
              </w:trPr>
              <w:tc>
                <w:tcPr>
                  <w:tcW w:w="992" w:type="dxa"/>
                  <w:noWrap w:val="0"/>
                  <w:vAlign w:val="top"/>
                </w:tcPr>
                <w:p w14:paraId="58D72EC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s="Times New Roman"/>
                      <w:b w:val="0"/>
                      <w:bCs w:val="0"/>
                      <w:i w:val="0"/>
                      <w:iCs w:val="0"/>
                      <w:color w:val="auto"/>
                      <w:sz w:val="21"/>
                      <w:szCs w:val="21"/>
                      <w:u w:val="none"/>
                      <w:lang w:val="en-US" w:eastAsia="zh-CN"/>
                    </w:rPr>
                  </w:pPr>
                  <w:r>
                    <w:rPr>
                      <w:rFonts w:hint="eastAsia" w:cs="Times New Roman"/>
                      <w:b w:val="0"/>
                      <w:bCs w:val="0"/>
                      <w:i w:val="0"/>
                      <w:iCs w:val="0"/>
                      <w:color w:val="auto"/>
                      <w:sz w:val="21"/>
                      <w:szCs w:val="21"/>
                      <w:u w:val="none"/>
                      <w:lang w:val="en-US" w:eastAsia="zh-CN"/>
                    </w:rPr>
                    <w:t>13</w:t>
                  </w:r>
                </w:p>
              </w:tc>
              <w:tc>
                <w:tcPr>
                  <w:tcW w:w="2492" w:type="dxa"/>
                  <w:noWrap w:val="0"/>
                  <w:vAlign w:val="top"/>
                </w:tcPr>
                <w:p w14:paraId="4D98AAE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s="Times New Roman"/>
                      <w:b w:val="0"/>
                      <w:bCs w:val="0"/>
                      <w:i w:val="0"/>
                      <w:iCs w:val="0"/>
                      <w:color w:val="auto"/>
                      <w:sz w:val="21"/>
                      <w:szCs w:val="21"/>
                      <w:u w:val="none"/>
                      <w:lang w:val="en-US" w:eastAsia="zh-CN"/>
                    </w:rPr>
                  </w:pPr>
                  <w:r>
                    <w:rPr>
                      <w:rFonts w:hint="eastAsia" w:cs="Times New Roman"/>
                      <w:b w:val="0"/>
                      <w:bCs w:val="0"/>
                      <w:i w:val="0"/>
                      <w:iCs w:val="0"/>
                      <w:color w:val="auto"/>
                      <w:sz w:val="21"/>
                      <w:szCs w:val="21"/>
                      <w:u w:val="none"/>
                      <w:lang w:val="en-US" w:eastAsia="zh-CN"/>
                    </w:rPr>
                    <w:t>软水制备设备</w:t>
                  </w:r>
                </w:p>
              </w:tc>
              <w:tc>
                <w:tcPr>
                  <w:tcW w:w="1913" w:type="dxa"/>
                  <w:noWrap w:val="0"/>
                  <w:vAlign w:val="top"/>
                </w:tcPr>
                <w:p w14:paraId="5ACAEA2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b w:val="0"/>
                      <w:bCs w:val="0"/>
                      <w:i w:val="0"/>
                      <w:iCs w:val="0"/>
                      <w:color w:val="auto"/>
                      <w:sz w:val="21"/>
                      <w:szCs w:val="21"/>
                      <w:u w:val="none"/>
                      <w:lang w:val="en-US" w:eastAsia="zh-CN" w:bidi="ar-SA"/>
                    </w:rPr>
                  </w:pPr>
                  <w:r>
                    <w:rPr>
                      <w:rFonts w:hint="eastAsia" w:ascii="Times New Roman" w:hAnsi="Times New Roman" w:eastAsia="宋体" w:cs="Times New Roman"/>
                      <w:b w:val="0"/>
                      <w:bCs w:val="0"/>
                      <w:i w:val="0"/>
                      <w:iCs w:val="0"/>
                      <w:color w:val="auto"/>
                      <w:sz w:val="21"/>
                      <w:szCs w:val="21"/>
                      <w:u w:val="none"/>
                      <w:lang w:val="en-US" w:eastAsia="zh-CN" w:bidi="ar-SA"/>
                    </w:rPr>
                    <w:t>/</w:t>
                  </w:r>
                </w:p>
              </w:tc>
              <w:tc>
                <w:tcPr>
                  <w:tcW w:w="1125" w:type="dxa"/>
                  <w:shd w:val="clear" w:color="auto" w:fill="auto"/>
                  <w:noWrap w:val="0"/>
                  <w:vAlign w:val="top"/>
                </w:tcPr>
                <w:p w14:paraId="1835334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i w:val="0"/>
                      <w:iCs w:val="0"/>
                      <w:color w:val="auto"/>
                      <w:sz w:val="21"/>
                      <w:szCs w:val="21"/>
                      <w:u w:val="none"/>
                      <w:lang w:val="en-US" w:eastAsia="zh-CN" w:bidi="ar-SA"/>
                    </w:rPr>
                  </w:pPr>
                  <w:r>
                    <w:rPr>
                      <w:rFonts w:hint="eastAsia" w:cs="Times New Roman"/>
                      <w:b w:val="0"/>
                      <w:bCs w:val="0"/>
                      <w:i w:val="0"/>
                      <w:iCs w:val="0"/>
                      <w:color w:val="auto"/>
                      <w:sz w:val="21"/>
                      <w:szCs w:val="21"/>
                      <w:u w:val="none"/>
                      <w:lang w:val="en-US" w:eastAsia="zh-CN"/>
                    </w:rPr>
                    <w:t>套</w:t>
                  </w:r>
                </w:p>
              </w:tc>
              <w:tc>
                <w:tcPr>
                  <w:tcW w:w="1391" w:type="dxa"/>
                  <w:shd w:val="clear" w:color="auto" w:fill="auto"/>
                  <w:noWrap w:val="0"/>
                  <w:vAlign w:val="top"/>
                </w:tcPr>
                <w:p w14:paraId="3E888E8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b w:val="0"/>
                      <w:bCs w:val="0"/>
                      <w:i w:val="0"/>
                      <w:iCs w:val="0"/>
                      <w:color w:val="auto"/>
                      <w:sz w:val="21"/>
                      <w:szCs w:val="21"/>
                      <w:u w:val="none"/>
                      <w:lang w:val="en-US" w:eastAsia="zh-CN" w:bidi="ar-SA"/>
                    </w:rPr>
                  </w:pPr>
                  <w:r>
                    <w:rPr>
                      <w:rFonts w:hint="eastAsia" w:cs="Times New Roman"/>
                      <w:b w:val="0"/>
                      <w:bCs w:val="0"/>
                      <w:i w:val="0"/>
                      <w:iCs w:val="0"/>
                      <w:color w:val="auto"/>
                      <w:sz w:val="21"/>
                      <w:szCs w:val="21"/>
                      <w:u w:val="none"/>
                      <w:lang w:val="en-US" w:eastAsia="zh-CN" w:bidi="ar-SA"/>
                    </w:rPr>
                    <w:t>1</w:t>
                  </w:r>
                </w:p>
              </w:tc>
            </w:tr>
            <w:tr w14:paraId="70974D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19" w:hRule="atLeast"/>
                <w:jc w:val="center"/>
              </w:trPr>
              <w:tc>
                <w:tcPr>
                  <w:tcW w:w="992" w:type="dxa"/>
                  <w:noWrap w:val="0"/>
                  <w:vAlign w:val="top"/>
                </w:tcPr>
                <w:p w14:paraId="12853D5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s="Times New Roman"/>
                      <w:b w:val="0"/>
                      <w:bCs w:val="0"/>
                      <w:i w:val="0"/>
                      <w:iCs w:val="0"/>
                      <w:color w:val="auto"/>
                      <w:sz w:val="21"/>
                      <w:szCs w:val="21"/>
                      <w:u w:val="none"/>
                      <w:lang w:val="en-US" w:eastAsia="zh-CN"/>
                    </w:rPr>
                  </w:pPr>
                  <w:r>
                    <w:rPr>
                      <w:rFonts w:hint="eastAsia" w:cs="Times New Roman"/>
                      <w:b w:val="0"/>
                      <w:bCs w:val="0"/>
                      <w:i w:val="0"/>
                      <w:iCs w:val="0"/>
                      <w:color w:val="auto"/>
                      <w:sz w:val="21"/>
                      <w:szCs w:val="21"/>
                      <w:u w:val="none"/>
                      <w:lang w:val="en-US" w:eastAsia="zh-CN"/>
                    </w:rPr>
                    <w:t>14</w:t>
                  </w:r>
                </w:p>
              </w:tc>
              <w:tc>
                <w:tcPr>
                  <w:tcW w:w="2492" w:type="dxa"/>
                  <w:shd w:val="clear" w:color="auto" w:fill="auto"/>
                  <w:noWrap w:val="0"/>
                  <w:vAlign w:val="center"/>
                </w:tcPr>
                <w:p w14:paraId="3BC8DE12">
                  <w:pPr>
                    <w:pStyle w:val="51"/>
                    <w:wordWrap w:val="0"/>
                    <w:overflowPunct w:val="0"/>
                    <w:topLinePunct/>
                    <w:snapToGrid w:val="0"/>
                    <w:jc w:val="center"/>
                    <w:rPr>
                      <w:rFonts w:hint="eastAsia" w:ascii="Times New Roman" w:hAnsi="Times New Roman" w:eastAsia="宋体" w:cs="Times New Roman"/>
                      <w:color w:val="000000" w:themeColor="text1"/>
                      <w:sz w:val="21"/>
                      <w:szCs w:val="21"/>
                      <w:u w:val="none"/>
                      <w:lang w:val="en-US" w:eastAsia="zh-CN" w:bidi="zh-CN"/>
                      <w14:textFill>
                        <w14:solidFill>
                          <w14:schemeClr w14:val="tx1"/>
                        </w14:solidFill>
                      </w14:textFill>
                    </w:rPr>
                  </w:pPr>
                  <w:r>
                    <w:rPr>
                      <w:rFonts w:ascii="Times New Roman" w:hAnsi="Times New Roman" w:cs="Times New Roman"/>
                      <w:color w:val="000000" w:themeColor="text1"/>
                      <w:sz w:val="21"/>
                      <w:szCs w:val="21"/>
                      <w:u w:val="none"/>
                      <w14:textFill>
                        <w14:solidFill>
                          <w14:schemeClr w14:val="tx1"/>
                        </w14:solidFill>
                      </w14:textFill>
                    </w:rPr>
                    <w:t>石英砂过滤器</w:t>
                  </w:r>
                </w:p>
              </w:tc>
              <w:tc>
                <w:tcPr>
                  <w:tcW w:w="1913" w:type="dxa"/>
                  <w:shd w:val="clear" w:color="auto" w:fill="auto"/>
                  <w:noWrap w:val="0"/>
                  <w:vAlign w:val="top"/>
                </w:tcPr>
                <w:p w14:paraId="3EE84AC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b w:val="0"/>
                      <w:bCs w:val="0"/>
                      <w:i w:val="0"/>
                      <w:iCs w:val="0"/>
                      <w:color w:val="auto"/>
                      <w:sz w:val="21"/>
                      <w:szCs w:val="21"/>
                      <w:u w:val="none"/>
                      <w:lang w:val="en-US" w:eastAsia="zh-CN" w:bidi="ar-SA"/>
                    </w:rPr>
                  </w:pPr>
                  <w:r>
                    <w:rPr>
                      <w:rFonts w:hint="eastAsia" w:ascii="Times New Roman" w:hAnsi="Times New Roman" w:eastAsia="宋体" w:cs="Times New Roman"/>
                      <w:b w:val="0"/>
                      <w:bCs w:val="0"/>
                      <w:i w:val="0"/>
                      <w:iCs w:val="0"/>
                      <w:color w:val="auto"/>
                      <w:sz w:val="21"/>
                      <w:szCs w:val="21"/>
                      <w:u w:val="none"/>
                      <w:lang w:val="en-US" w:eastAsia="zh-CN" w:bidi="ar-SA"/>
                    </w:rPr>
                    <w:t>/</w:t>
                  </w:r>
                </w:p>
              </w:tc>
              <w:tc>
                <w:tcPr>
                  <w:tcW w:w="1125" w:type="dxa"/>
                  <w:shd w:val="clear" w:color="auto" w:fill="auto"/>
                  <w:noWrap w:val="0"/>
                  <w:vAlign w:val="center"/>
                </w:tcPr>
                <w:p w14:paraId="5611F268">
                  <w:pPr>
                    <w:snapToGrid w:val="0"/>
                    <w:jc w:val="center"/>
                    <w:rPr>
                      <w:rFonts w:hint="eastAsia" w:ascii="Times New Roman" w:hAnsi="Times New Roman" w:eastAsia="宋体" w:cs="Times New Roman"/>
                      <w:color w:val="000000" w:themeColor="text1"/>
                      <w:sz w:val="21"/>
                      <w:szCs w:val="21"/>
                      <w:u w:val="none"/>
                      <w:lang w:val="en-US" w:eastAsia="zh-CN" w:bidi="ar-SA"/>
                      <w14:textFill>
                        <w14:solidFill>
                          <w14:schemeClr w14:val="tx1"/>
                        </w14:solidFill>
                      </w14:textFill>
                    </w:rPr>
                  </w:pPr>
                  <w:r>
                    <w:rPr>
                      <w:color w:val="000000" w:themeColor="text1"/>
                      <w:szCs w:val="21"/>
                      <w:u w:val="none"/>
                      <w14:textFill>
                        <w14:solidFill>
                          <w14:schemeClr w14:val="tx1"/>
                        </w14:solidFill>
                      </w14:textFill>
                    </w:rPr>
                    <w:t>套</w:t>
                  </w:r>
                </w:p>
              </w:tc>
              <w:tc>
                <w:tcPr>
                  <w:tcW w:w="1391" w:type="dxa"/>
                  <w:shd w:val="clear" w:color="auto" w:fill="auto"/>
                  <w:noWrap w:val="0"/>
                  <w:vAlign w:val="center"/>
                </w:tcPr>
                <w:p w14:paraId="4E1ED9E0">
                  <w:pPr>
                    <w:snapToGrid w:val="0"/>
                    <w:jc w:val="center"/>
                    <w:rPr>
                      <w:rFonts w:hint="eastAsia" w:ascii="Times New Roman" w:hAnsi="Times New Roman" w:eastAsia="宋体" w:cs="Times New Roman"/>
                      <w:color w:val="000000" w:themeColor="text1"/>
                      <w:sz w:val="21"/>
                      <w:szCs w:val="21"/>
                      <w:u w:val="none"/>
                      <w:lang w:val="en-US" w:eastAsia="zh-CN" w:bidi="ar-SA"/>
                      <w14:textFill>
                        <w14:solidFill>
                          <w14:schemeClr w14:val="tx1"/>
                        </w14:solidFill>
                      </w14:textFill>
                    </w:rPr>
                  </w:pPr>
                  <w:r>
                    <w:rPr>
                      <w:color w:val="000000" w:themeColor="text1"/>
                      <w:szCs w:val="21"/>
                      <w:u w:val="none"/>
                      <w14:textFill>
                        <w14:solidFill>
                          <w14:schemeClr w14:val="tx1"/>
                        </w14:solidFill>
                      </w14:textFill>
                    </w:rPr>
                    <w:t>1</w:t>
                  </w:r>
                </w:p>
              </w:tc>
            </w:tr>
            <w:tr w14:paraId="64B769B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19" w:hRule="atLeast"/>
                <w:jc w:val="center"/>
              </w:trPr>
              <w:tc>
                <w:tcPr>
                  <w:tcW w:w="0" w:type="auto"/>
                </w:tcPr>
                <w:p w14:paraId="7BF6930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s="Times New Roman"/>
                      <w:b w:val="0"/>
                      <w:bCs w:val="0"/>
                      <w:i w:val="0"/>
                      <w:iCs w:val="0"/>
                      <w:color w:val="auto"/>
                      <w:sz w:val="21"/>
                      <w:szCs w:val="21"/>
                      <w:u w:val="none"/>
                      <w:lang w:val="en-US" w:eastAsia="zh-CN"/>
                    </w:rPr>
                  </w:pPr>
                  <w:r>
                    <w:rPr>
                      <w:rFonts w:hint="eastAsia" w:cs="Times New Roman"/>
                      <w:b w:val="0"/>
                      <w:bCs w:val="0"/>
                      <w:i w:val="0"/>
                      <w:iCs w:val="0"/>
                      <w:color w:val="auto"/>
                      <w:sz w:val="21"/>
                      <w:szCs w:val="21"/>
                      <w:u w:val="none"/>
                      <w:lang w:val="en-US" w:eastAsia="zh-CN"/>
                    </w:rPr>
                    <w:t>15</w:t>
                  </w:r>
                </w:p>
              </w:tc>
              <w:tc>
                <w:tcPr>
                  <w:tcW w:w="0" w:type="auto"/>
                  <w:shd w:val="clear" w:color="auto" w:fill="auto"/>
                  <w:vAlign w:val="center"/>
                </w:tcPr>
                <w:p w14:paraId="2E1F0941">
                  <w:pPr>
                    <w:pStyle w:val="51"/>
                    <w:wordWrap w:val="0"/>
                    <w:overflowPunct w:val="0"/>
                    <w:topLinePunct/>
                    <w:snapToGrid w:val="0"/>
                    <w:jc w:val="center"/>
                    <w:rPr>
                      <w:rFonts w:hint="eastAsia" w:ascii="Times New Roman" w:hAnsi="Times New Roman" w:eastAsia="宋体" w:cs="Times New Roman"/>
                      <w:color w:val="000000" w:themeColor="text1"/>
                      <w:sz w:val="21"/>
                      <w:szCs w:val="21"/>
                      <w:u w:val="none"/>
                      <w:lang w:val="en-US" w:eastAsia="zh-CN" w:bidi="zh-CN"/>
                      <w14:textFill>
                        <w14:solidFill>
                          <w14:schemeClr w14:val="tx1"/>
                        </w14:solidFill>
                      </w14:textFill>
                    </w:rPr>
                  </w:pPr>
                  <w:r>
                    <w:rPr>
                      <w:rFonts w:ascii="Times New Roman" w:hAnsi="Times New Roman" w:cs="Times New Roman"/>
                      <w:color w:val="000000" w:themeColor="text1"/>
                      <w:sz w:val="21"/>
                      <w:szCs w:val="21"/>
                      <w:u w:val="none"/>
                      <w14:textFill>
                        <w14:solidFill>
                          <w14:schemeClr w14:val="tx1"/>
                        </w14:solidFill>
                      </w14:textFill>
                    </w:rPr>
                    <w:t>活性炭过滤器</w:t>
                  </w:r>
                </w:p>
              </w:tc>
              <w:tc>
                <w:tcPr>
                  <w:tcW w:w="0" w:type="auto"/>
                  <w:shd w:val="clear" w:color="auto" w:fill="auto"/>
                  <w:vAlign w:val="top"/>
                </w:tcPr>
                <w:p w14:paraId="28340D9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b w:val="0"/>
                      <w:bCs w:val="0"/>
                      <w:i w:val="0"/>
                      <w:iCs w:val="0"/>
                      <w:color w:val="auto"/>
                      <w:sz w:val="21"/>
                      <w:szCs w:val="21"/>
                      <w:u w:val="none"/>
                      <w:lang w:val="en-US" w:eastAsia="zh-CN" w:bidi="ar-SA"/>
                    </w:rPr>
                  </w:pPr>
                  <w:r>
                    <w:rPr>
                      <w:rFonts w:hint="eastAsia" w:ascii="Times New Roman" w:hAnsi="Times New Roman" w:eastAsia="宋体" w:cs="Times New Roman"/>
                      <w:b w:val="0"/>
                      <w:bCs w:val="0"/>
                      <w:i w:val="0"/>
                      <w:iCs w:val="0"/>
                      <w:color w:val="auto"/>
                      <w:sz w:val="21"/>
                      <w:szCs w:val="21"/>
                      <w:u w:val="none"/>
                      <w:lang w:val="en-US" w:eastAsia="zh-CN" w:bidi="ar-SA"/>
                    </w:rPr>
                    <w:t>/</w:t>
                  </w:r>
                </w:p>
              </w:tc>
              <w:tc>
                <w:tcPr>
                  <w:tcW w:w="0" w:type="auto"/>
                  <w:shd w:val="clear" w:color="auto" w:fill="auto"/>
                  <w:vAlign w:val="top"/>
                </w:tcPr>
                <w:p w14:paraId="0DA63041">
                  <w:pPr>
                    <w:snapToGrid w:val="0"/>
                    <w:jc w:val="center"/>
                    <w:rPr>
                      <w:rFonts w:hint="eastAsia" w:ascii="Times New Roman" w:hAnsi="Times New Roman" w:eastAsia="宋体" w:cs="Times New Roman"/>
                      <w:color w:val="000000" w:themeColor="text1"/>
                      <w:sz w:val="21"/>
                      <w:szCs w:val="21"/>
                      <w:u w:val="none"/>
                      <w:lang w:val="en-US" w:eastAsia="zh-CN" w:bidi="ar-SA"/>
                      <w14:textFill>
                        <w14:solidFill>
                          <w14:schemeClr w14:val="tx1"/>
                        </w14:solidFill>
                      </w14:textFill>
                    </w:rPr>
                  </w:pPr>
                  <w:r>
                    <w:rPr>
                      <w:color w:val="000000" w:themeColor="text1"/>
                      <w:szCs w:val="21"/>
                      <w:u w:val="none"/>
                      <w14:textFill>
                        <w14:solidFill>
                          <w14:schemeClr w14:val="tx1"/>
                        </w14:solidFill>
                      </w14:textFill>
                    </w:rPr>
                    <w:t>套</w:t>
                  </w:r>
                </w:p>
              </w:tc>
              <w:tc>
                <w:tcPr>
                  <w:tcW w:w="0" w:type="auto"/>
                  <w:shd w:val="clear" w:color="auto" w:fill="auto"/>
                  <w:vAlign w:val="top"/>
                </w:tcPr>
                <w:p w14:paraId="6BA7CEF3">
                  <w:pPr>
                    <w:snapToGrid w:val="0"/>
                    <w:jc w:val="center"/>
                    <w:rPr>
                      <w:rFonts w:hint="eastAsia" w:ascii="Times New Roman" w:hAnsi="Times New Roman" w:eastAsia="宋体" w:cs="Times New Roman"/>
                      <w:color w:val="000000" w:themeColor="text1"/>
                      <w:sz w:val="21"/>
                      <w:szCs w:val="21"/>
                      <w:u w:val="none"/>
                      <w:lang w:val="en-US" w:eastAsia="zh-CN" w:bidi="ar-SA"/>
                      <w14:textFill>
                        <w14:solidFill>
                          <w14:schemeClr w14:val="tx1"/>
                        </w14:solidFill>
                      </w14:textFill>
                    </w:rPr>
                  </w:pPr>
                  <w:r>
                    <w:rPr>
                      <w:color w:val="000000" w:themeColor="text1"/>
                      <w:szCs w:val="21"/>
                      <w:u w:val="none"/>
                      <w14:textFill>
                        <w14:solidFill>
                          <w14:schemeClr w14:val="tx1"/>
                        </w14:solidFill>
                      </w14:textFill>
                    </w:rPr>
                    <w:t>1</w:t>
                  </w:r>
                </w:p>
              </w:tc>
            </w:tr>
            <w:tr w14:paraId="59F65A2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19" w:hRule="atLeast"/>
                <w:jc w:val="center"/>
              </w:trPr>
              <w:tc>
                <w:tcPr>
                  <w:tcW w:w="0" w:type="auto"/>
                </w:tcPr>
                <w:p w14:paraId="32895F0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cs="Times New Roman"/>
                      <w:b w:val="0"/>
                      <w:bCs w:val="0"/>
                      <w:i/>
                      <w:iCs/>
                      <w:color w:val="auto"/>
                      <w:sz w:val="21"/>
                      <w:szCs w:val="21"/>
                      <w:u w:val="single"/>
                      <w:lang w:val="en-US" w:eastAsia="zh-CN"/>
                    </w:rPr>
                  </w:pPr>
                  <w:r>
                    <w:rPr>
                      <w:rFonts w:hint="eastAsia" w:cs="Times New Roman"/>
                      <w:b w:val="0"/>
                      <w:bCs w:val="0"/>
                      <w:i/>
                      <w:iCs/>
                      <w:color w:val="auto"/>
                      <w:sz w:val="21"/>
                      <w:szCs w:val="21"/>
                      <w:u w:val="single"/>
                      <w:lang w:val="en-US" w:eastAsia="zh-CN"/>
                    </w:rPr>
                    <w:t>16</w:t>
                  </w:r>
                </w:p>
              </w:tc>
              <w:tc>
                <w:tcPr>
                  <w:tcW w:w="0" w:type="auto"/>
                  <w:shd w:val="clear" w:color="auto" w:fill="auto"/>
                  <w:vAlign w:val="center"/>
                </w:tcPr>
                <w:p w14:paraId="17A1E20D">
                  <w:pPr>
                    <w:pStyle w:val="51"/>
                    <w:wordWrap w:val="0"/>
                    <w:overflowPunct w:val="0"/>
                    <w:topLinePunct/>
                    <w:snapToGrid w:val="0"/>
                    <w:jc w:val="center"/>
                    <w:rPr>
                      <w:rFonts w:hint="default" w:ascii="Times New Roman" w:hAnsi="Times New Roman" w:eastAsia="宋体" w:cs="Times New Roman"/>
                      <w:i/>
                      <w:iCs/>
                      <w:color w:val="000000" w:themeColor="text1"/>
                      <w:sz w:val="21"/>
                      <w:szCs w:val="21"/>
                      <w:u w:val="single"/>
                      <w:lang w:val="en-US" w:eastAsia="zh-CN"/>
                      <w14:textFill>
                        <w14:solidFill>
                          <w14:schemeClr w14:val="tx1"/>
                        </w14:solidFill>
                      </w14:textFill>
                    </w:rPr>
                  </w:pPr>
                  <w:r>
                    <w:rPr>
                      <w:rFonts w:hint="eastAsia" w:ascii="Times New Roman" w:hAnsi="Times New Roman" w:cs="Times New Roman"/>
                      <w:i/>
                      <w:iCs/>
                      <w:color w:val="000000" w:themeColor="text1"/>
                      <w:sz w:val="21"/>
                      <w:szCs w:val="21"/>
                      <w:u w:val="single"/>
                      <w:lang w:val="en-US" w:eastAsia="zh-CN"/>
                      <w14:textFill>
                        <w14:solidFill>
                          <w14:schemeClr w14:val="tx1"/>
                        </w14:solidFill>
                      </w14:textFill>
                    </w:rPr>
                    <w:t>污水罐车</w:t>
                  </w:r>
                </w:p>
              </w:tc>
              <w:tc>
                <w:tcPr>
                  <w:tcW w:w="0" w:type="auto"/>
                  <w:shd w:val="clear" w:color="auto" w:fill="auto"/>
                  <w:vAlign w:val="top"/>
                </w:tcPr>
                <w:p w14:paraId="1183833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iCs/>
                      <w:color w:val="auto"/>
                      <w:sz w:val="21"/>
                      <w:szCs w:val="21"/>
                      <w:u w:val="single"/>
                      <w:lang w:val="en-US" w:eastAsia="zh-CN" w:bidi="ar-SA"/>
                    </w:rPr>
                  </w:pPr>
                  <w:r>
                    <w:rPr>
                      <w:rFonts w:hint="eastAsia" w:cs="Times New Roman"/>
                      <w:b w:val="0"/>
                      <w:bCs w:val="0"/>
                      <w:i/>
                      <w:iCs/>
                      <w:color w:val="auto"/>
                      <w:sz w:val="21"/>
                      <w:szCs w:val="21"/>
                      <w:u w:val="single"/>
                      <w:lang w:val="en-US" w:eastAsia="zh-CN" w:bidi="ar-SA"/>
                    </w:rPr>
                    <w:t>20t</w:t>
                  </w:r>
                </w:p>
              </w:tc>
              <w:tc>
                <w:tcPr>
                  <w:tcW w:w="0" w:type="auto"/>
                  <w:shd w:val="clear" w:color="auto" w:fill="auto"/>
                  <w:vAlign w:val="top"/>
                </w:tcPr>
                <w:p w14:paraId="5793337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i/>
                      <w:iCs/>
                      <w:color w:val="auto"/>
                      <w:sz w:val="21"/>
                      <w:szCs w:val="21"/>
                      <w:u w:val="single"/>
                      <w:lang w:val="en-US" w:eastAsia="zh-CN" w:bidi="ar-SA"/>
                    </w:rPr>
                  </w:pPr>
                  <w:r>
                    <w:rPr>
                      <w:rFonts w:hint="eastAsia" w:ascii="Times New Roman" w:hAnsi="Times New Roman" w:eastAsia="宋体" w:cs="Times New Roman"/>
                      <w:b w:val="0"/>
                      <w:bCs w:val="0"/>
                      <w:i/>
                      <w:iCs/>
                      <w:color w:val="auto"/>
                      <w:sz w:val="21"/>
                      <w:szCs w:val="21"/>
                      <w:u w:val="single"/>
                      <w:lang w:val="en-US" w:eastAsia="zh-CN"/>
                    </w:rPr>
                    <w:t>台</w:t>
                  </w:r>
                </w:p>
              </w:tc>
              <w:tc>
                <w:tcPr>
                  <w:tcW w:w="0" w:type="auto"/>
                  <w:shd w:val="clear" w:color="auto" w:fill="auto"/>
                  <w:vAlign w:val="top"/>
                </w:tcPr>
                <w:p w14:paraId="655802C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val="0"/>
                      <w:i/>
                      <w:iCs/>
                      <w:color w:val="auto"/>
                      <w:sz w:val="21"/>
                      <w:szCs w:val="21"/>
                      <w:u w:val="single"/>
                      <w:lang w:val="en-US" w:eastAsia="zh-CN" w:bidi="ar-SA"/>
                    </w:rPr>
                  </w:pPr>
                  <w:r>
                    <w:rPr>
                      <w:rFonts w:hint="eastAsia" w:cs="Times New Roman"/>
                      <w:b w:val="0"/>
                      <w:bCs w:val="0"/>
                      <w:i/>
                      <w:iCs/>
                      <w:color w:val="auto"/>
                      <w:sz w:val="21"/>
                      <w:szCs w:val="21"/>
                      <w:u w:val="single"/>
                      <w:lang w:val="en-US" w:eastAsia="zh-CN" w:bidi="ar-SA"/>
                    </w:rPr>
                    <w:t>1</w:t>
                  </w:r>
                </w:p>
              </w:tc>
            </w:tr>
          </w:tbl>
          <w:p w14:paraId="64914518">
            <w:pPr>
              <w:pStyle w:val="55"/>
              <w:keepNext w:val="0"/>
              <w:keepLines w:val="0"/>
              <w:pageBreakBefore w:val="0"/>
              <w:widowControl/>
              <w:kinsoku/>
              <w:wordWrap/>
              <w:overflowPunct/>
              <w:topLinePunct w:val="0"/>
              <w:autoSpaceDE/>
              <w:autoSpaceDN/>
              <w:bidi w:val="0"/>
              <w:adjustRightInd w:val="0"/>
              <w:snapToGrid w:val="0"/>
              <w:spacing w:line="360" w:lineRule="auto"/>
              <w:ind w:firstLine="506" w:firstLineChars="200"/>
              <w:textAlignment w:val="baseline"/>
              <w:rPr>
                <w:rFonts w:hint="default" w:ascii="Times New Roman" w:hAnsi="Times New Roman" w:cs="Times New Roman" w:eastAsiaTheme="minorEastAsia"/>
                <w:b/>
                <w:bCs/>
                <w:color w:val="auto"/>
                <w:spacing w:val="6"/>
                <w:sz w:val="24"/>
                <w:szCs w:val="24"/>
                <w:lang w:val="en-US" w:eastAsia="zh-CN" w:bidi="ar-SA"/>
              </w:rPr>
            </w:pPr>
          </w:p>
          <w:p w14:paraId="143D01B2">
            <w:pPr>
              <w:pStyle w:val="55"/>
              <w:keepNext w:val="0"/>
              <w:keepLines w:val="0"/>
              <w:pageBreakBefore w:val="0"/>
              <w:kinsoku/>
              <w:wordWrap/>
              <w:overflowPunct/>
              <w:topLinePunct w:val="0"/>
              <w:autoSpaceDE/>
              <w:autoSpaceDN/>
              <w:bidi w:val="0"/>
              <w:adjustRightInd w:val="0"/>
              <w:snapToGrid w:val="0"/>
              <w:spacing w:line="360" w:lineRule="auto"/>
              <w:ind w:firstLine="506" w:firstLineChars="200"/>
              <w:rPr>
                <w:rFonts w:hint="default" w:ascii="Times New Roman" w:hAnsi="Times New Roman" w:cs="Times New Roman" w:eastAsiaTheme="minorEastAsia"/>
                <w:b/>
                <w:bCs/>
                <w:color w:val="auto"/>
                <w:spacing w:val="6"/>
                <w:sz w:val="24"/>
                <w:szCs w:val="24"/>
                <w:lang w:val="en-US" w:eastAsia="zh-CN" w:bidi="ar-SA"/>
              </w:rPr>
            </w:pPr>
            <w:r>
              <w:rPr>
                <w:rFonts w:hint="default" w:ascii="Times New Roman" w:hAnsi="Times New Roman" w:cs="Times New Roman" w:eastAsiaTheme="minorEastAsia"/>
                <w:b/>
                <w:bCs/>
                <w:color w:val="auto"/>
                <w:spacing w:val="6"/>
                <w:sz w:val="24"/>
                <w:szCs w:val="24"/>
                <w:lang w:val="en-US" w:eastAsia="zh-CN" w:bidi="ar-SA"/>
              </w:rPr>
              <w:t>8、公用工程</w:t>
            </w:r>
          </w:p>
          <w:p w14:paraId="6318D02E">
            <w:pPr>
              <w:pStyle w:val="55"/>
              <w:keepNext w:val="0"/>
              <w:keepLines w:val="0"/>
              <w:pageBreakBefore w:val="0"/>
              <w:kinsoku/>
              <w:wordWrap/>
              <w:overflowPunct/>
              <w:topLinePunct w:val="0"/>
              <w:autoSpaceDE/>
              <w:autoSpaceDN/>
              <w:bidi w:val="0"/>
              <w:adjustRightInd w:val="0"/>
              <w:snapToGrid w:val="0"/>
              <w:spacing w:line="360" w:lineRule="auto"/>
              <w:ind w:firstLine="504" w:firstLineChars="200"/>
              <w:rPr>
                <w:rFonts w:hint="default" w:ascii="Times New Roman" w:hAnsi="Times New Roman" w:cs="Times New Roman"/>
                <w:i w:val="0"/>
                <w:iCs w:val="0"/>
                <w:color w:val="auto"/>
                <w:sz w:val="24"/>
                <w:szCs w:val="24"/>
                <w:u w:val="none" w:color="auto"/>
              </w:rPr>
            </w:pPr>
            <w:r>
              <w:rPr>
                <w:rFonts w:hint="default" w:ascii="Times New Roman" w:hAnsi="Times New Roman" w:cs="Times New Roman"/>
                <w:i w:val="0"/>
                <w:iCs w:val="0"/>
                <w:color w:val="auto"/>
                <w:sz w:val="24"/>
                <w:szCs w:val="24"/>
                <w:u w:val="none" w:color="auto"/>
                <w:lang w:eastAsia="zh-CN"/>
              </w:rPr>
              <w:t>（</w:t>
            </w:r>
            <w:r>
              <w:rPr>
                <w:rFonts w:hint="default" w:ascii="Times New Roman" w:hAnsi="Times New Roman" w:cs="Times New Roman"/>
                <w:i w:val="0"/>
                <w:iCs w:val="0"/>
                <w:color w:val="auto"/>
                <w:sz w:val="24"/>
                <w:szCs w:val="24"/>
                <w:u w:val="none" w:color="auto"/>
                <w:lang w:val="en-US" w:eastAsia="zh-CN"/>
              </w:rPr>
              <w:t>1</w:t>
            </w:r>
            <w:r>
              <w:rPr>
                <w:rFonts w:hint="default" w:ascii="Times New Roman" w:hAnsi="Times New Roman" w:cs="Times New Roman"/>
                <w:i w:val="0"/>
                <w:iCs w:val="0"/>
                <w:color w:val="auto"/>
                <w:sz w:val="24"/>
                <w:szCs w:val="24"/>
                <w:u w:val="none" w:color="auto"/>
                <w:lang w:eastAsia="zh-CN"/>
              </w:rPr>
              <w:t>）</w:t>
            </w:r>
            <w:r>
              <w:rPr>
                <w:rFonts w:hint="default" w:ascii="Times New Roman" w:hAnsi="Times New Roman" w:cs="Times New Roman"/>
                <w:i w:val="0"/>
                <w:iCs w:val="0"/>
                <w:color w:val="auto"/>
                <w:sz w:val="24"/>
                <w:szCs w:val="24"/>
                <w:u w:val="none" w:color="auto"/>
              </w:rPr>
              <w:t>给水</w:t>
            </w:r>
          </w:p>
          <w:p w14:paraId="14C1780B">
            <w:pPr>
              <w:pStyle w:val="13"/>
              <w:keepNext w:val="0"/>
              <w:keepLines w:val="0"/>
              <w:pageBreakBefore w:val="0"/>
              <w:kinsoku/>
              <w:wordWrap/>
              <w:overflowPunct/>
              <w:topLinePunct w:val="0"/>
              <w:autoSpaceDE/>
              <w:autoSpaceDN/>
              <w:bidi w:val="0"/>
              <w:adjustRightInd w:val="0"/>
              <w:snapToGrid w:val="0"/>
              <w:spacing w:line="360" w:lineRule="auto"/>
              <w:ind w:left="0" w:right="0" w:firstLine="480" w:firstLineChars="200"/>
              <w:jc w:val="left"/>
              <w:textAlignment w:val="auto"/>
              <w:rPr>
                <w:rFonts w:hint="default" w:ascii="Times New Roman" w:hAnsi="Times New Roman" w:eastAsia="宋体" w:cs="Times New Roman"/>
                <w:i w:val="0"/>
                <w:iCs w:val="0"/>
                <w:color w:val="auto"/>
                <w:kern w:val="2"/>
                <w:sz w:val="24"/>
                <w:szCs w:val="24"/>
                <w:u w:val="none" w:color="auto"/>
                <w:lang w:val="en-US" w:eastAsia="zh-CN" w:bidi="ar-SA"/>
              </w:rPr>
            </w:pPr>
            <w:r>
              <w:rPr>
                <w:rFonts w:hint="default" w:ascii="Times New Roman" w:hAnsi="Times New Roman" w:eastAsia="宋体" w:cs="Times New Roman"/>
                <w:i w:val="0"/>
                <w:iCs w:val="0"/>
                <w:color w:val="auto"/>
                <w:kern w:val="2"/>
                <w:sz w:val="24"/>
                <w:szCs w:val="24"/>
                <w:u w:val="none" w:color="auto"/>
                <w:lang w:val="en-US" w:eastAsia="zh-CN" w:bidi="ar-SA"/>
              </w:rPr>
              <w:t>本项目用水主要为</w:t>
            </w:r>
            <w:r>
              <w:rPr>
                <w:rFonts w:hint="eastAsia" w:ascii="Times New Roman" w:hAnsi="Times New Roman" w:cs="Times New Roman"/>
                <w:i w:val="0"/>
                <w:iCs w:val="0"/>
                <w:color w:val="auto"/>
                <w:kern w:val="2"/>
                <w:sz w:val="24"/>
                <w:szCs w:val="24"/>
                <w:u w:val="none" w:color="auto"/>
                <w:lang w:val="en-US" w:eastAsia="zh-CN" w:bidi="ar-SA"/>
              </w:rPr>
              <w:t>生活用水</w:t>
            </w:r>
            <w:r>
              <w:rPr>
                <w:rFonts w:hint="eastAsia" w:ascii="Times New Roman" w:hAnsi="Times New Roman" w:cs="Times New Roman"/>
                <w:i w:val="0"/>
                <w:iCs w:val="0"/>
                <w:caps w:val="0"/>
                <w:smallCaps w:val="0"/>
                <w:color w:val="auto"/>
                <w:sz w:val="24"/>
                <w:u w:val="none" w:color="auto"/>
                <w:lang w:eastAsia="zh-CN"/>
              </w:rPr>
              <w:t>（</w:t>
            </w:r>
            <w:r>
              <w:rPr>
                <w:rFonts w:hint="eastAsia" w:cs="Times New Roman"/>
                <w:i w:val="0"/>
                <w:iCs w:val="0"/>
                <w:color w:val="auto"/>
                <w:sz w:val="24"/>
                <w:u w:val="none" w:color="auto"/>
                <w:lang w:val="en-US" w:eastAsia="zh-CN"/>
              </w:rPr>
              <w:t>车间清洁不进行水冲，采用拖布清洁，用水量极少，不单独统计，计入生活污水</w:t>
            </w:r>
            <w:r>
              <w:rPr>
                <w:rFonts w:hint="eastAsia" w:ascii="Times New Roman" w:hAnsi="Times New Roman" w:cs="Times New Roman"/>
                <w:i w:val="0"/>
                <w:iCs w:val="0"/>
                <w:caps w:val="0"/>
                <w:smallCaps w:val="0"/>
                <w:color w:val="auto"/>
                <w:sz w:val="24"/>
                <w:u w:val="none" w:color="auto"/>
                <w:lang w:eastAsia="zh-CN"/>
              </w:rPr>
              <w:t>）、</w:t>
            </w:r>
            <w:r>
              <w:rPr>
                <w:rFonts w:hint="eastAsia" w:ascii="Times New Roman" w:hAnsi="Times New Roman" w:cs="Times New Roman"/>
                <w:i w:val="0"/>
                <w:iCs w:val="0"/>
                <w:caps w:val="0"/>
                <w:smallCaps w:val="0"/>
                <w:color w:val="auto"/>
                <w:sz w:val="24"/>
                <w:u w:val="none" w:color="auto"/>
                <w:lang w:val="en-US" w:eastAsia="zh-CN"/>
              </w:rPr>
              <w:t>软</w:t>
            </w:r>
            <w:r>
              <w:rPr>
                <w:rFonts w:hint="default" w:ascii="Times New Roman" w:hAnsi="Times New Roman" w:cs="Times New Roman"/>
                <w:i w:val="0"/>
                <w:iCs w:val="0"/>
                <w:caps w:val="0"/>
                <w:smallCaps w:val="0"/>
                <w:color w:val="auto"/>
                <w:sz w:val="24"/>
                <w:u w:val="none" w:color="auto"/>
                <w:lang w:val="en-US" w:eastAsia="zh-CN"/>
              </w:rPr>
              <w:t>水制备用水（</w:t>
            </w:r>
            <w:r>
              <w:rPr>
                <w:rFonts w:hint="default" w:ascii="Times New Roman" w:hAnsi="Times New Roman" w:eastAsia="宋体" w:cs="Times New Roman"/>
                <w:i w:val="0"/>
                <w:iCs w:val="0"/>
                <w:caps w:val="0"/>
                <w:smallCaps w:val="0"/>
                <w:color w:val="auto"/>
                <w:sz w:val="24"/>
                <w:szCs w:val="28"/>
                <w:u w:val="none" w:color="auto"/>
                <w:lang w:val="en-US" w:eastAsia="zh-CN" w:bidi="ar-SA"/>
              </w:rPr>
              <w:t>离子交换树脂</w:t>
            </w:r>
            <w:r>
              <w:rPr>
                <w:rFonts w:hint="eastAsia" w:ascii="Times New Roman" w:hAnsi="Times New Roman" w:cs="Times New Roman"/>
                <w:i w:val="0"/>
                <w:iCs w:val="0"/>
                <w:color w:val="auto"/>
                <w:kern w:val="2"/>
                <w:sz w:val="24"/>
                <w:szCs w:val="24"/>
                <w:u w:val="none" w:color="auto"/>
                <w:lang w:val="en-US" w:eastAsia="zh-CN" w:bidi="ar-SA"/>
              </w:rPr>
              <w:t>反冲洗用水、</w:t>
            </w:r>
            <w:r>
              <w:rPr>
                <w:sz w:val="24"/>
              </w:rPr>
              <w:t>砂滤器反冲洗水</w:t>
            </w:r>
            <w:r>
              <w:rPr>
                <w:rFonts w:hint="eastAsia"/>
                <w:sz w:val="24"/>
                <w:lang w:eastAsia="zh-CN"/>
              </w:rPr>
              <w:t>、</w:t>
            </w:r>
            <w:r>
              <w:rPr>
                <w:sz w:val="24"/>
              </w:rPr>
              <w:t>活性炭过滤反冲洗水</w:t>
            </w:r>
            <w:r>
              <w:rPr>
                <w:rFonts w:hint="eastAsia"/>
                <w:sz w:val="24"/>
                <w:lang w:eastAsia="zh-CN"/>
              </w:rPr>
              <w:t>、</w:t>
            </w:r>
            <w:r>
              <w:rPr>
                <w:rFonts w:hint="eastAsia" w:ascii="Times New Roman" w:hAnsi="Times New Roman" w:cs="Times New Roman"/>
                <w:i w:val="0"/>
                <w:iCs w:val="0"/>
                <w:color w:val="auto"/>
                <w:kern w:val="2"/>
                <w:sz w:val="24"/>
                <w:szCs w:val="24"/>
                <w:u w:val="none" w:color="auto"/>
                <w:lang w:val="en-US" w:eastAsia="zh-CN" w:bidi="ar-SA"/>
              </w:rPr>
              <w:t>洗涤用水、</w:t>
            </w:r>
            <w:r>
              <w:rPr>
                <w:rFonts w:hint="eastAsia" w:ascii="Times New Roman" w:hAnsi="Times New Roman" w:eastAsia="宋体" w:cs="Times New Roman"/>
                <w:i w:val="0"/>
                <w:iCs w:val="0"/>
                <w:color w:val="auto"/>
                <w:sz w:val="24"/>
                <w:szCs w:val="24"/>
                <w:u w:val="none" w:color="auto"/>
                <w:lang w:val="en-US" w:eastAsia="zh-CN"/>
              </w:rPr>
              <w:t>熨烫机蒸汽损耗补水、</w:t>
            </w:r>
            <w:r>
              <w:rPr>
                <w:rFonts w:hint="eastAsia" w:ascii="Times New Roman" w:hAnsi="Times New Roman" w:cs="Times New Roman"/>
                <w:i w:val="0"/>
                <w:iCs w:val="0"/>
                <w:color w:val="auto"/>
                <w:sz w:val="24"/>
                <w:szCs w:val="24"/>
                <w:u w:val="none" w:color="auto"/>
                <w:lang w:val="en-US" w:eastAsia="zh-CN"/>
              </w:rPr>
              <w:t>洗涤过程间接加热蒸汽</w:t>
            </w:r>
            <w:r>
              <w:rPr>
                <w:rFonts w:hint="default" w:ascii="Times New Roman" w:hAnsi="Times New Roman" w:eastAsia="宋体" w:cs="Times New Roman"/>
                <w:i w:val="0"/>
                <w:iCs w:val="0"/>
                <w:color w:val="auto"/>
                <w:sz w:val="24"/>
                <w:szCs w:val="24"/>
                <w:u w:val="none" w:color="auto"/>
                <w:lang w:val="en-US" w:eastAsia="zh-CN"/>
              </w:rPr>
              <w:t>损耗补水</w:t>
            </w:r>
            <w:r>
              <w:rPr>
                <w:rFonts w:hint="eastAsia" w:ascii="Times New Roman" w:hAnsi="Times New Roman" w:cs="Times New Roman"/>
                <w:i w:val="0"/>
                <w:iCs w:val="0"/>
                <w:color w:val="auto"/>
                <w:sz w:val="24"/>
                <w:szCs w:val="24"/>
                <w:u w:val="none" w:color="auto"/>
                <w:lang w:val="en-US" w:eastAsia="zh-CN"/>
              </w:rPr>
              <w:t>、锅炉定期排水的补充水</w:t>
            </w:r>
            <w:r>
              <w:rPr>
                <w:rFonts w:hint="eastAsia" w:ascii="Times New Roman" w:hAnsi="Times New Roman" w:eastAsia="宋体" w:cs="Times New Roman"/>
                <w:i w:val="0"/>
                <w:iCs w:val="0"/>
                <w:color w:val="auto"/>
                <w:sz w:val="24"/>
                <w:szCs w:val="24"/>
                <w:u w:val="none" w:color="auto"/>
                <w:lang w:val="en-US" w:eastAsia="zh-CN"/>
              </w:rPr>
              <w:t>）</w:t>
            </w:r>
            <w:r>
              <w:rPr>
                <w:rFonts w:hint="default" w:ascii="Times New Roman" w:hAnsi="Times New Roman" w:eastAsia="宋体" w:cs="Times New Roman"/>
                <w:i w:val="0"/>
                <w:iCs w:val="0"/>
                <w:color w:val="auto"/>
                <w:kern w:val="2"/>
                <w:sz w:val="24"/>
                <w:szCs w:val="24"/>
                <w:u w:val="none" w:color="auto"/>
                <w:lang w:val="en-US" w:eastAsia="zh-CN" w:bidi="ar-SA"/>
              </w:rPr>
              <w:t>，总用水量</w:t>
            </w:r>
            <w:r>
              <w:rPr>
                <w:rFonts w:hint="default" w:ascii="Times New Roman" w:hAnsi="Times New Roman" w:eastAsia="宋体" w:cs="Times New Roman"/>
                <w:i w:val="0"/>
                <w:iCs w:val="0"/>
                <w:color w:val="auto"/>
                <w:sz w:val="24"/>
                <w:szCs w:val="24"/>
                <w:u w:val="none" w:color="auto"/>
                <w:lang w:val="en-US" w:eastAsia="zh-CN"/>
              </w:rPr>
              <w:t>为</w:t>
            </w:r>
            <w:r>
              <w:rPr>
                <w:rFonts w:hint="eastAsia" w:ascii="Times New Roman" w:hAnsi="Times New Roman" w:eastAsia="宋体" w:cs="Times New Roman"/>
                <w:i w:val="0"/>
                <w:iCs w:val="0"/>
                <w:color w:val="auto"/>
                <w:sz w:val="24"/>
                <w:szCs w:val="24"/>
                <w:u w:val="none" w:color="auto"/>
                <w:lang w:val="en-US" w:eastAsia="zh-CN"/>
              </w:rPr>
              <w:t>119.023</w:t>
            </w:r>
            <w:r>
              <w:rPr>
                <w:rFonts w:hint="default" w:ascii="Times New Roman" w:hAnsi="Times New Roman" w:eastAsia="宋体" w:cs="Times New Roman"/>
                <w:i w:val="0"/>
                <w:iCs w:val="0"/>
                <w:color w:val="auto"/>
                <w:sz w:val="24"/>
                <w:szCs w:val="24"/>
                <w:u w:val="none" w:color="auto"/>
                <w:lang w:val="en-US" w:eastAsia="zh-CN"/>
              </w:rPr>
              <w:t>m</w:t>
            </w:r>
            <w:r>
              <w:rPr>
                <w:rFonts w:hint="default" w:ascii="Times New Roman" w:hAnsi="Times New Roman" w:eastAsia="宋体" w:cs="Times New Roman"/>
                <w:i w:val="0"/>
                <w:iCs w:val="0"/>
                <w:color w:val="auto"/>
                <w:sz w:val="24"/>
                <w:szCs w:val="24"/>
                <w:u w:val="none" w:color="auto"/>
              </w:rPr>
              <w:t>³</w:t>
            </w:r>
            <w:r>
              <w:rPr>
                <w:rFonts w:hint="default" w:ascii="Times New Roman" w:hAnsi="Times New Roman" w:eastAsia="宋体" w:cs="Times New Roman"/>
                <w:i w:val="0"/>
                <w:iCs w:val="0"/>
                <w:color w:val="auto"/>
                <w:kern w:val="2"/>
                <w:sz w:val="24"/>
                <w:szCs w:val="24"/>
                <w:u w:val="none" w:color="auto"/>
                <w:lang w:val="en-US" w:eastAsia="zh-CN" w:bidi="ar-SA"/>
              </w:rPr>
              <w:t>/d（</w:t>
            </w:r>
            <w:r>
              <w:rPr>
                <w:rFonts w:hint="eastAsia" w:ascii="Times New Roman" w:hAnsi="Times New Roman" w:cs="Times New Roman"/>
                <w:i w:val="0"/>
                <w:iCs w:val="0"/>
                <w:color w:val="auto"/>
                <w:kern w:val="2"/>
                <w:sz w:val="24"/>
                <w:szCs w:val="24"/>
                <w:u w:val="none" w:color="auto"/>
                <w:lang w:val="en-US" w:eastAsia="zh-CN" w:bidi="ar-SA"/>
              </w:rPr>
              <w:t>35706.9</w:t>
            </w:r>
            <w:r>
              <w:rPr>
                <w:rFonts w:hint="default" w:ascii="Times New Roman" w:hAnsi="Times New Roman" w:eastAsia="宋体" w:cs="Times New Roman"/>
                <w:i w:val="0"/>
                <w:iCs w:val="0"/>
                <w:color w:val="auto"/>
                <w:sz w:val="24"/>
                <w:szCs w:val="24"/>
                <w:u w:val="none" w:color="auto"/>
              </w:rPr>
              <w:t>m³</w:t>
            </w:r>
            <w:r>
              <w:rPr>
                <w:rFonts w:hint="default" w:ascii="Times New Roman" w:hAnsi="Times New Roman" w:eastAsia="宋体" w:cs="Times New Roman"/>
                <w:i w:val="0"/>
                <w:iCs w:val="0"/>
                <w:color w:val="auto"/>
                <w:kern w:val="2"/>
                <w:sz w:val="24"/>
                <w:szCs w:val="24"/>
                <w:u w:val="none" w:color="auto"/>
                <w:lang w:val="en-US" w:eastAsia="zh-CN" w:bidi="ar-SA"/>
              </w:rPr>
              <w:t>/a）。项目</w:t>
            </w:r>
            <w:r>
              <w:rPr>
                <w:rFonts w:hint="eastAsia" w:ascii="Times New Roman" w:hAnsi="Times New Roman" w:cs="Times New Roman"/>
                <w:i w:val="0"/>
                <w:iCs w:val="0"/>
                <w:color w:val="auto"/>
                <w:kern w:val="2"/>
                <w:sz w:val="24"/>
                <w:szCs w:val="24"/>
                <w:u w:val="none" w:color="auto"/>
                <w:lang w:val="en-US" w:eastAsia="zh-CN" w:bidi="ar-SA"/>
              </w:rPr>
              <w:t>用水</w:t>
            </w:r>
            <w:r>
              <w:rPr>
                <w:rFonts w:hint="default" w:ascii="Times New Roman" w:hAnsi="Times New Roman" w:eastAsia="宋体" w:cs="Times New Roman"/>
                <w:i w:val="0"/>
                <w:iCs w:val="0"/>
                <w:color w:val="auto"/>
                <w:kern w:val="2"/>
                <w:sz w:val="24"/>
                <w:szCs w:val="24"/>
                <w:u w:val="none" w:color="auto"/>
                <w:lang w:val="en-US" w:eastAsia="zh-CN" w:bidi="ar-SA"/>
              </w:rPr>
              <w:t>由市政给水管网供给，可满足项目用水需求。</w:t>
            </w:r>
          </w:p>
          <w:p w14:paraId="3EB5510D">
            <w:pPr>
              <w:pStyle w:val="113"/>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i w:val="0"/>
                <w:iCs w:val="0"/>
                <w:color w:val="auto"/>
                <w:kern w:val="2"/>
                <w:sz w:val="24"/>
                <w:szCs w:val="24"/>
                <w:u w:val="none" w:color="auto"/>
                <w:lang w:val="en-US" w:eastAsia="zh-CN" w:bidi="ar-SA"/>
              </w:rPr>
            </w:pPr>
            <w:r>
              <w:rPr>
                <w:rFonts w:hint="default" w:ascii="Times New Roman" w:hAnsi="Times New Roman" w:eastAsia="宋体" w:cs="Times New Roman"/>
                <w:i w:val="0"/>
                <w:iCs w:val="0"/>
                <w:color w:val="auto"/>
                <w:kern w:val="2"/>
                <w:sz w:val="24"/>
                <w:szCs w:val="24"/>
                <w:u w:val="none" w:color="auto"/>
                <w:lang w:val="en-US" w:eastAsia="zh-CN" w:bidi="ar-SA"/>
              </w:rPr>
              <w:t>①</w:t>
            </w:r>
            <w:r>
              <w:rPr>
                <w:rFonts w:hint="eastAsia" w:ascii="Times New Roman" w:hAnsi="Times New Roman" w:eastAsia="宋体" w:cs="Times New Roman"/>
                <w:i w:val="0"/>
                <w:iCs w:val="0"/>
                <w:color w:val="auto"/>
                <w:kern w:val="2"/>
                <w:sz w:val="24"/>
                <w:szCs w:val="24"/>
                <w:u w:val="none" w:color="auto"/>
                <w:lang w:val="en-US" w:eastAsia="zh-CN" w:bidi="ar-SA"/>
              </w:rPr>
              <w:t>生活用水</w:t>
            </w:r>
          </w:p>
          <w:p w14:paraId="05158567">
            <w:pPr>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default" w:ascii="Times New Roman" w:hAnsi="Times New Roman" w:eastAsia="宋体" w:cs="Times New Roman"/>
                <w:i w:val="0"/>
                <w:iCs w:val="0"/>
                <w:color w:val="auto"/>
                <w:spacing w:val="0"/>
                <w:w w:val="100"/>
                <w:position w:val="0"/>
                <w:sz w:val="24"/>
                <w:u w:val="none" w:color="auto"/>
                <w:lang w:val="en-US" w:eastAsia="zh-CN"/>
              </w:rPr>
            </w:pPr>
            <w:r>
              <w:rPr>
                <w:rFonts w:hint="eastAsia" w:cs="Times New Roman"/>
                <w:i w:val="0"/>
                <w:iCs w:val="0"/>
                <w:color w:val="auto"/>
                <w:spacing w:val="0"/>
                <w:w w:val="100"/>
                <w:position w:val="0"/>
                <w:sz w:val="24"/>
                <w:highlight w:val="none"/>
                <w:u w:val="none" w:color="auto"/>
                <w:lang w:val="en-US" w:eastAsia="zh-CN"/>
              </w:rPr>
              <w:t>项目</w:t>
            </w:r>
            <w:r>
              <w:rPr>
                <w:rFonts w:hint="default" w:ascii="Times New Roman" w:hAnsi="Times New Roman" w:eastAsia="宋体" w:cs="Times New Roman"/>
                <w:i w:val="0"/>
                <w:iCs w:val="0"/>
                <w:color w:val="auto"/>
                <w:spacing w:val="0"/>
                <w:w w:val="100"/>
                <w:position w:val="0"/>
                <w:sz w:val="24"/>
                <w:highlight w:val="none"/>
                <w:u w:val="none" w:color="auto"/>
                <w:lang w:eastAsia="zh-CN"/>
              </w:rPr>
              <w:t>劳动定员</w:t>
            </w:r>
            <w:r>
              <w:rPr>
                <w:rFonts w:hint="eastAsia" w:cs="Times New Roman"/>
                <w:i w:val="0"/>
                <w:iCs w:val="0"/>
                <w:color w:val="auto"/>
                <w:spacing w:val="0"/>
                <w:w w:val="100"/>
                <w:position w:val="0"/>
                <w:sz w:val="24"/>
                <w:highlight w:val="none"/>
                <w:u w:val="none" w:color="auto"/>
                <w:lang w:val="en-US" w:eastAsia="zh-CN"/>
              </w:rPr>
              <w:t>共8</w:t>
            </w:r>
            <w:r>
              <w:rPr>
                <w:rFonts w:hint="default" w:ascii="Times New Roman" w:hAnsi="Times New Roman" w:eastAsia="宋体" w:cs="Times New Roman"/>
                <w:i w:val="0"/>
                <w:iCs w:val="0"/>
                <w:color w:val="auto"/>
                <w:spacing w:val="0"/>
                <w:w w:val="100"/>
                <w:position w:val="0"/>
                <w:sz w:val="24"/>
                <w:highlight w:val="none"/>
                <w:u w:val="none" w:color="auto"/>
                <w:lang w:eastAsia="zh-CN"/>
              </w:rPr>
              <w:t>人</w:t>
            </w:r>
            <w:r>
              <w:rPr>
                <w:rFonts w:hint="eastAsia" w:cs="Times New Roman"/>
                <w:b w:val="0"/>
                <w:bCs w:val="0"/>
                <w:i w:val="0"/>
                <w:iCs w:val="0"/>
                <w:color w:val="auto"/>
                <w:spacing w:val="0"/>
                <w:w w:val="100"/>
                <w:position w:val="0"/>
                <w:sz w:val="24"/>
                <w:highlight w:val="none"/>
                <w:u w:val="none" w:color="auto"/>
                <w:lang w:eastAsia="zh-CN"/>
              </w:rPr>
              <w:t>，</w:t>
            </w:r>
            <w:r>
              <w:rPr>
                <w:rFonts w:hint="eastAsia" w:ascii="宋体" w:hAnsi="宋体" w:eastAsia="宋体" w:cs="宋体"/>
                <w:i w:val="0"/>
                <w:iCs w:val="0"/>
                <w:color w:val="000000"/>
                <w:sz w:val="24"/>
                <w:szCs w:val="22"/>
                <w:u w:val="none" w:color="auto"/>
                <w:lang w:val="en-US" w:eastAsia="zh-CN"/>
              </w:rPr>
              <w:t>项目不设置食堂及宿舍，</w:t>
            </w:r>
            <w:r>
              <w:rPr>
                <w:rFonts w:hint="default" w:ascii="Times New Roman" w:hAnsi="Times New Roman" w:eastAsia="宋体" w:cs="Times New Roman"/>
                <w:i w:val="0"/>
                <w:iCs w:val="0"/>
                <w:color w:val="auto"/>
                <w:spacing w:val="0"/>
                <w:w w:val="100"/>
                <w:position w:val="0"/>
                <w:sz w:val="24"/>
                <w:u w:val="none"/>
              </w:rPr>
              <w:t>按</w:t>
            </w:r>
            <w:r>
              <w:rPr>
                <w:rFonts w:hint="eastAsia" w:ascii="Times New Roman" w:hAnsi="Times New Roman" w:eastAsia="宋体" w:cs="Times New Roman"/>
                <w:i w:val="0"/>
                <w:iCs w:val="0"/>
                <w:color w:val="auto"/>
                <w:spacing w:val="0"/>
                <w:w w:val="100"/>
                <w:position w:val="0"/>
                <w:sz w:val="24"/>
                <w:u w:val="none"/>
                <w:lang w:val="en-US" w:eastAsia="zh-CN"/>
              </w:rPr>
              <w:t>3</w:t>
            </w:r>
            <w:r>
              <w:rPr>
                <w:rFonts w:hint="default" w:ascii="Times New Roman" w:hAnsi="Times New Roman" w:eastAsia="宋体" w:cs="Times New Roman"/>
                <w:i w:val="0"/>
                <w:iCs w:val="0"/>
                <w:color w:val="auto"/>
                <w:spacing w:val="0"/>
                <w:w w:val="100"/>
                <w:position w:val="0"/>
                <w:sz w:val="24"/>
                <w:u w:val="none"/>
              </w:rPr>
              <w:t>0L/人·d计，</w:t>
            </w:r>
            <w:r>
              <w:rPr>
                <w:rFonts w:hint="default" w:ascii="Times New Roman" w:hAnsi="Times New Roman" w:eastAsia="宋体" w:cs="Times New Roman"/>
                <w:kern w:val="8"/>
                <w:sz w:val="24"/>
                <w:szCs w:val="24"/>
                <w:highlight w:val="none"/>
                <w:u w:val="none" w:color="auto"/>
                <w:lang w:val="en-US" w:eastAsia="zh-CN"/>
              </w:rPr>
              <w:t>全年</w:t>
            </w:r>
            <w:r>
              <w:rPr>
                <w:rFonts w:hint="eastAsia" w:ascii="Times New Roman" w:hAnsi="Times New Roman" w:eastAsia="宋体" w:cs="Times New Roman"/>
                <w:kern w:val="8"/>
                <w:sz w:val="24"/>
                <w:szCs w:val="24"/>
                <w:highlight w:val="none"/>
                <w:u w:val="none" w:color="auto"/>
                <w:lang w:val="en-US" w:eastAsia="zh-CN"/>
              </w:rPr>
              <w:t>30</w:t>
            </w:r>
            <w:r>
              <w:rPr>
                <w:rFonts w:hint="default" w:ascii="Times New Roman" w:hAnsi="Times New Roman" w:eastAsia="宋体" w:cs="Times New Roman"/>
                <w:kern w:val="8"/>
                <w:sz w:val="24"/>
                <w:szCs w:val="24"/>
                <w:highlight w:val="none"/>
                <w:u w:val="none" w:color="auto"/>
                <w:lang w:val="en-US" w:eastAsia="zh-CN"/>
              </w:rPr>
              <w:t>0天，</w:t>
            </w:r>
            <w:r>
              <w:rPr>
                <w:rFonts w:hint="default" w:ascii="Times New Roman" w:hAnsi="Times New Roman" w:eastAsia="宋体" w:cs="Times New Roman"/>
                <w:i w:val="0"/>
                <w:iCs w:val="0"/>
                <w:color w:val="auto"/>
                <w:spacing w:val="0"/>
                <w:w w:val="100"/>
                <w:position w:val="0"/>
                <w:sz w:val="24"/>
                <w:highlight w:val="none"/>
                <w:u w:val="none" w:color="auto"/>
                <w:lang w:eastAsia="zh-CN"/>
              </w:rPr>
              <w:t>则生活用水量约为</w:t>
            </w:r>
            <w:r>
              <w:rPr>
                <w:rFonts w:hint="default" w:ascii="Times New Roman" w:hAnsi="Times New Roman" w:cs="Times New Roman"/>
                <w:i w:val="0"/>
                <w:iCs w:val="0"/>
                <w:color w:val="auto"/>
                <w:spacing w:val="0"/>
                <w:w w:val="100"/>
                <w:position w:val="0"/>
                <w:sz w:val="24"/>
                <w:highlight w:val="none"/>
                <w:u w:val="none" w:color="auto"/>
                <w:lang w:val="en-US" w:eastAsia="zh-CN"/>
              </w:rPr>
              <w:t>0.</w:t>
            </w:r>
            <w:r>
              <w:rPr>
                <w:rFonts w:hint="eastAsia" w:ascii="Times New Roman" w:hAnsi="Times New Roman" w:cs="Times New Roman"/>
                <w:i w:val="0"/>
                <w:iCs w:val="0"/>
                <w:color w:val="auto"/>
                <w:spacing w:val="0"/>
                <w:w w:val="100"/>
                <w:position w:val="0"/>
                <w:sz w:val="24"/>
                <w:highlight w:val="none"/>
                <w:u w:val="none" w:color="auto"/>
                <w:lang w:val="en-US" w:eastAsia="zh-CN"/>
              </w:rPr>
              <w:t>24</w:t>
            </w:r>
            <w:r>
              <w:rPr>
                <w:rFonts w:hint="default" w:ascii="Times New Roman" w:hAnsi="Times New Roman" w:cs="Times New Roman"/>
                <w:b w:val="0"/>
                <w:bCs w:val="0"/>
                <w:i w:val="0"/>
                <w:iCs w:val="0"/>
                <w:color w:val="auto"/>
                <w:sz w:val="24"/>
                <w:szCs w:val="24"/>
                <w:u w:val="none"/>
              </w:rPr>
              <w:t>m³</w:t>
            </w:r>
            <w:r>
              <w:rPr>
                <w:rFonts w:hint="default" w:ascii="Times New Roman" w:hAnsi="Times New Roman" w:eastAsia="宋体" w:cs="Times New Roman"/>
                <w:i w:val="0"/>
                <w:iCs w:val="0"/>
                <w:color w:val="auto"/>
                <w:spacing w:val="0"/>
                <w:w w:val="100"/>
                <w:position w:val="0"/>
                <w:sz w:val="24"/>
                <w:highlight w:val="none"/>
                <w:u w:val="none" w:color="auto"/>
                <w:lang w:eastAsia="zh-CN"/>
              </w:rPr>
              <w:t>/d（</w:t>
            </w:r>
            <w:r>
              <w:rPr>
                <w:rFonts w:hint="eastAsia" w:ascii="Times New Roman" w:hAnsi="Times New Roman" w:cs="Times New Roman"/>
                <w:i w:val="0"/>
                <w:iCs w:val="0"/>
                <w:color w:val="auto"/>
                <w:spacing w:val="0"/>
                <w:w w:val="100"/>
                <w:position w:val="0"/>
                <w:sz w:val="24"/>
                <w:highlight w:val="none"/>
                <w:u w:val="none" w:color="auto"/>
                <w:lang w:val="en-US" w:eastAsia="zh-CN"/>
              </w:rPr>
              <w:t>72</w:t>
            </w:r>
            <w:r>
              <w:rPr>
                <w:rFonts w:hint="default" w:ascii="Times New Roman" w:hAnsi="Times New Roman" w:cs="Times New Roman"/>
                <w:b w:val="0"/>
                <w:bCs w:val="0"/>
                <w:i w:val="0"/>
                <w:iCs w:val="0"/>
                <w:color w:val="auto"/>
                <w:sz w:val="24"/>
                <w:szCs w:val="24"/>
                <w:u w:val="none"/>
              </w:rPr>
              <w:t>m³</w:t>
            </w:r>
            <w:r>
              <w:rPr>
                <w:rFonts w:hint="default" w:ascii="Times New Roman" w:hAnsi="Times New Roman" w:eastAsia="宋体" w:cs="Times New Roman"/>
                <w:i w:val="0"/>
                <w:iCs w:val="0"/>
                <w:color w:val="auto"/>
                <w:spacing w:val="0"/>
                <w:w w:val="100"/>
                <w:position w:val="0"/>
                <w:sz w:val="24"/>
                <w:highlight w:val="none"/>
                <w:u w:val="none" w:color="auto"/>
                <w:lang w:eastAsia="zh-CN"/>
              </w:rPr>
              <w:t>/a）</w:t>
            </w:r>
            <w:r>
              <w:rPr>
                <w:rFonts w:hint="default" w:ascii="Times New Roman" w:hAnsi="Times New Roman" w:cs="Times New Roman"/>
                <w:i w:val="0"/>
                <w:iCs w:val="0"/>
                <w:color w:val="auto"/>
                <w:spacing w:val="0"/>
                <w:w w:val="100"/>
                <w:position w:val="0"/>
                <w:sz w:val="24"/>
                <w:highlight w:val="none"/>
                <w:u w:val="none" w:color="auto"/>
                <w:lang w:eastAsia="zh-CN"/>
              </w:rPr>
              <w:t>。</w:t>
            </w:r>
          </w:p>
          <w:p w14:paraId="38FDA9E6">
            <w:pPr>
              <w:pStyle w:val="113"/>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i w:val="0"/>
                <w:iCs w:val="0"/>
                <w:color w:val="auto"/>
                <w:sz w:val="24"/>
                <w:szCs w:val="24"/>
                <w:u w:val="none" w:color="auto"/>
                <w:lang w:val="en-US" w:eastAsia="zh-CN"/>
              </w:rPr>
            </w:pPr>
            <w:r>
              <w:rPr>
                <w:rFonts w:hint="default" w:ascii="Times New Roman" w:hAnsi="Times New Roman" w:eastAsia="宋体" w:cs="Times New Roman"/>
                <w:i w:val="0"/>
                <w:iCs w:val="0"/>
                <w:color w:val="auto"/>
                <w:sz w:val="24"/>
                <w:szCs w:val="24"/>
                <w:u w:val="none" w:color="auto"/>
                <w:lang w:val="en-US" w:eastAsia="zh-CN"/>
              </w:rPr>
              <w:t>②</w:t>
            </w:r>
            <w:r>
              <w:rPr>
                <w:rFonts w:hint="eastAsia" w:ascii="Times New Roman" w:hAnsi="Times New Roman" w:cs="Times New Roman"/>
                <w:i w:val="0"/>
                <w:iCs w:val="0"/>
                <w:caps w:val="0"/>
                <w:smallCaps w:val="0"/>
                <w:color w:val="auto"/>
                <w:sz w:val="24"/>
                <w:u w:val="none" w:color="auto"/>
                <w:lang w:val="en-US" w:eastAsia="zh-CN"/>
              </w:rPr>
              <w:t>软</w:t>
            </w:r>
            <w:r>
              <w:rPr>
                <w:rFonts w:hint="default" w:ascii="Times New Roman" w:hAnsi="Times New Roman" w:cs="Times New Roman"/>
                <w:i w:val="0"/>
                <w:iCs w:val="0"/>
                <w:caps w:val="0"/>
                <w:smallCaps w:val="0"/>
                <w:color w:val="auto"/>
                <w:sz w:val="24"/>
                <w:u w:val="none" w:color="auto"/>
                <w:lang w:val="en-US" w:eastAsia="zh-CN"/>
              </w:rPr>
              <w:t>水制备用水</w:t>
            </w:r>
          </w:p>
          <w:p w14:paraId="7EB676F6">
            <w:pPr>
              <w:pStyle w:val="113"/>
              <w:keepNext w:val="0"/>
              <w:keepLines w:val="0"/>
              <w:pageBreakBefore w:val="0"/>
              <w:widowControl w:val="0"/>
              <w:kinsoku/>
              <w:wordWrap/>
              <w:overflowPunct/>
              <w:topLinePunct w:val="0"/>
              <w:autoSpaceDE/>
              <w:autoSpaceDN/>
              <w:bidi w:val="0"/>
              <w:adjustRightInd/>
              <w:snapToGrid w:val="0"/>
              <w:ind w:firstLine="480"/>
              <w:textAlignment w:val="auto"/>
              <w:rPr>
                <w:rFonts w:hint="default" w:ascii="Times New Roman" w:hAnsi="Times New Roman" w:eastAsia="宋体" w:cs="Times New Roman"/>
                <w:i/>
                <w:iCs/>
                <w:caps w:val="0"/>
                <w:smallCaps w:val="0"/>
                <w:color w:val="auto"/>
                <w:sz w:val="24"/>
                <w:szCs w:val="22"/>
                <w:u w:val="single" w:color="auto"/>
                <w:lang w:val="en-US" w:eastAsia="zh-CN"/>
              </w:rPr>
            </w:pPr>
            <w:r>
              <w:rPr>
                <w:rFonts w:hint="eastAsia" w:cs="Times New Roman"/>
                <w:i w:val="0"/>
                <w:iCs w:val="0"/>
                <w:color w:val="auto"/>
                <w:sz w:val="24"/>
                <w:szCs w:val="24"/>
                <w:u w:val="none" w:color="auto"/>
                <w:lang w:val="en-US" w:eastAsia="zh-CN"/>
              </w:rPr>
              <w:t>根据企业提供信息，</w:t>
            </w:r>
            <w:r>
              <w:rPr>
                <w:rFonts w:hint="eastAsia" w:ascii="Times New Roman" w:hAnsi="Times New Roman" w:eastAsia="宋体" w:cs="Times New Roman"/>
                <w:i w:val="0"/>
                <w:iCs w:val="0"/>
                <w:color w:val="auto"/>
                <w:sz w:val="24"/>
                <w:szCs w:val="24"/>
                <w:u w:val="none" w:color="auto"/>
                <w:lang w:val="en-US" w:eastAsia="zh-CN"/>
              </w:rPr>
              <w:t>本项目</w:t>
            </w:r>
            <w:r>
              <w:rPr>
                <w:rFonts w:hint="default" w:ascii="Times New Roman" w:hAnsi="Times New Roman" w:eastAsia="宋体" w:cs="Times New Roman"/>
                <w:i w:val="0"/>
                <w:iCs w:val="0"/>
                <w:caps w:val="0"/>
                <w:smallCaps w:val="0"/>
                <w:color w:val="auto"/>
                <w:sz w:val="24"/>
                <w:szCs w:val="28"/>
                <w:u w:val="none" w:color="auto"/>
                <w:lang w:val="en-US" w:eastAsia="zh-CN" w:bidi="ar-SA"/>
              </w:rPr>
              <w:t>离子交换树脂</w:t>
            </w:r>
            <w:r>
              <w:rPr>
                <w:rFonts w:hint="eastAsia" w:ascii="Times New Roman" w:hAnsi="Times New Roman" w:cs="Times New Roman"/>
                <w:i w:val="0"/>
                <w:iCs w:val="0"/>
                <w:color w:val="auto"/>
                <w:kern w:val="2"/>
                <w:sz w:val="24"/>
                <w:szCs w:val="24"/>
                <w:u w:val="none" w:color="auto"/>
                <w:lang w:val="en-US" w:eastAsia="zh-CN" w:bidi="ar-SA"/>
              </w:rPr>
              <w:t>反冲洗用水、</w:t>
            </w:r>
            <w:r>
              <w:rPr>
                <w:sz w:val="24"/>
              </w:rPr>
              <w:t>砂滤器反冲洗水</w:t>
            </w:r>
            <w:r>
              <w:rPr>
                <w:rFonts w:hint="eastAsia"/>
                <w:sz w:val="24"/>
                <w:lang w:eastAsia="zh-CN"/>
              </w:rPr>
              <w:t>、</w:t>
            </w:r>
            <w:r>
              <w:rPr>
                <w:sz w:val="24"/>
              </w:rPr>
              <w:t>活性炭过滤反冲洗水</w:t>
            </w:r>
            <w:r>
              <w:rPr>
                <w:rFonts w:hint="eastAsia"/>
                <w:sz w:val="24"/>
                <w:lang w:eastAsia="zh-CN"/>
              </w:rPr>
              <w:t>、</w:t>
            </w:r>
            <w:r>
              <w:rPr>
                <w:rFonts w:hint="eastAsia" w:ascii="Times New Roman" w:hAnsi="Times New Roman" w:cs="Times New Roman"/>
                <w:i w:val="0"/>
                <w:iCs w:val="0"/>
                <w:color w:val="auto"/>
                <w:kern w:val="2"/>
                <w:sz w:val="24"/>
                <w:szCs w:val="24"/>
                <w:u w:val="none" w:color="auto"/>
                <w:lang w:val="en-US" w:eastAsia="zh-CN" w:bidi="ar-SA"/>
              </w:rPr>
              <w:t>洗涤用水、</w:t>
            </w:r>
            <w:r>
              <w:rPr>
                <w:rFonts w:hint="eastAsia" w:ascii="Times New Roman" w:hAnsi="Times New Roman" w:eastAsia="宋体" w:cs="Times New Roman"/>
                <w:i w:val="0"/>
                <w:iCs w:val="0"/>
                <w:color w:val="auto"/>
                <w:sz w:val="24"/>
                <w:szCs w:val="24"/>
                <w:u w:val="none" w:color="auto"/>
                <w:lang w:val="en-US" w:eastAsia="zh-CN"/>
              </w:rPr>
              <w:t>熨烫机蒸汽损耗补水、</w:t>
            </w:r>
            <w:r>
              <w:rPr>
                <w:rFonts w:hint="eastAsia" w:ascii="Times New Roman" w:hAnsi="Times New Roman" w:cs="Times New Roman"/>
                <w:i w:val="0"/>
                <w:iCs w:val="0"/>
                <w:color w:val="auto"/>
                <w:sz w:val="24"/>
                <w:szCs w:val="24"/>
                <w:u w:val="none" w:color="auto"/>
                <w:lang w:val="en-US" w:eastAsia="zh-CN"/>
              </w:rPr>
              <w:t>洗涤过程间接加热蒸汽</w:t>
            </w:r>
            <w:r>
              <w:rPr>
                <w:rFonts w:hint="default" w:ascii="Times New Roman" w:hAnsi="Times New Roman" w:eastAsia="宋体" w:cs="Times New Roman"/>
                <w:i w:val="0"/>
                <w:iCs w:val="0"/>
                <w:color w:val="auto"/>
                <w:sz w:val="24"/>
                <w:szCs w:val="24"/>
                <w:u w:val="none" w:color="auto"/>
                <w:lang w:val="en-US" w:eastAsia="zh-CN"/>
              </w:rPr>
              <w:t>损耗补水</w:t>
            </w:r>
            <w:r>
              <w:rPr>
                <w:rFonts w:hint="eastAsia" w:ascii="Times New Roman" w:hAnsi="Times New Roman" w:cs="Times New Roman"/>
                <w:i w:val="0"/>
                <w:iCs w:val="0"/>
                <w:color w:val="auto"/>
                <w:sz w:val="24"/>
                <w:szCs w:val="24"/>
                <w:u w:val="none" w:color="auto"/>
                <w:lang w:val="en-US" w:eastAsia="zh-CN"/>
              </w:rPr>
              <w:t>、锅炉定期排水的补充水均</w:t>
            </w:r>
            <w:r>
              <w:rPr>
                <w:rFonts w:hint="eastAsia" w:ascii="Times New Roman" w:hAnsi="Times New Roman" w:eastAsia="宋体" w:cs="Times New Roman"/>
                <w:i w:val="0"/>
                <w:iCs w:val="0"/>
                <w:color w:val="auto"/>
                <w:sz w:val="24"/>
                <w:szCs w:val="24"/>
                <w:u w:val="none" w:color="auto"/>
                <w:lang w:val="en-US" w:eastAsia="zh-CN"/>
              </w:rPr>
              <w:t>为软水，</w:t>
            </w:r>
            <w:r>
              <w:rPr>
                <w:rFonts w:hint="eastAsia" w:ascii="Times New Roman" w:hAnsi="Times New Roman" w:cs="Times New Roman"/>
                <w:i w:val="0"/>
                <w:iCs w:val="0"/>
                <w:caps w:val="0"/>
                <w:smallCaps w:val="0"/>
                <w:color w:val="auto"/>
                <w:sz w:val="24"/>
                <w:szCs w:val="24"/>
                <w:u w:val="none" w:color="auto"/>
                <w:lang w:val="en-US" w:eastAsia="zh-CN"/>
              </w:rPr>
              <w:t>根据物料平衡，</w:t>
            </w:r>
            <w:r>
              <w:rPr>
                <w:rFonts w:hint="eastAsia" w:ascii="Times New Roman" w:hAnsi="Times New Roman" w:cs="Times New Roman"/>
                <w:i w:val="0"/>
                <w:iCs w:val="0"/>
                <w:color w:val="auto"/>
                <w:kern w:val="2"/>
                <w:sz w:val="24"/>
                <w:szCs w:val="24"/>
                <w:u w:val="none" w:color="auto"/>
                <w:lang w:val="en-US" w:eastAsia="zh-CN" w:bidi="ar-SA"/>
              </w:rPr>
              <w:t>软水</w:t>
            </w:r>
            <w:r>
              <w:rPr>
                <w:rFonts w:hint="default" w:ascii="Times New Roman" w:hAnsi="Times New Roman" w:cs="Times New Roman"/>
                <w:i w:val="0"/>
                <w:iCs w:val="0"/>
                <w:caps w:val="0"/>
                <w:smallCaps w:val="0"/>
                <w:color w:val="auto"/>
                <w:sz w:val="24"/>
                <w:szCs w:val="24"/>
                <w:u w:val="none" w:color="auto"/>
                <w:lang w:val="en-US" w:eastAsia="zh-CN"/>
              </w:rPr>
              <w:t>总用</w:t>
            </w:r>
            <w:r>
              <w:rPr>
                <w:rFonts w:hint="default" w:ascii="Times New Roman" w:hAnsi="Times New Roman" w:cs="Times New Roman"/>
                <w:i w:val="0"/>
                <w:iCs w:val="0"/>
                <w:caps w:val="0"/>
                <w:smallCaps w:val="0"/>
                <w:color w:val="auto"/>
                <w:sz w:val="24"/>
                <w:u w:val="none" w:color="auto"/>
                <w:lang w:val="en-US" w:eastAsia="zh-CN"/>
              </w:rPr>
              <w:t>量为</w:t>
            </w:r>
            <w:r>
              <w:rPr>
                <w:rFonts w:hint="eastAsia" w:ascii="Times New Roman" w:hAnsi="Times New Roman" w:eastAsia="宋体" w:cs="Times New Roman"/>
                <w:i w:val="0"/>
                <w:iCs w:val="0"/>
                <w:color w:val="auto"/>
                <w:sz w:val="24"/>
                <w:szCs w:val="24"/>
                <w:u w:val="none" w:color="auto"/>
                <w:lang w:val="en-US" w:eastAsia="zh-CN"/>
              </w:rPr>
              <w:t>106.905</w:t>
            </w:r>
            <w:r>
              <w:rPr>
                <w:rFonts w:hint="default" w:ascii="Times New Roman" w:hAnsi="Times New Roman" w:eastAsia="宋体" w:cs="Times New Roman"/>
                <w:i w:val="0"/>
                <w:iCs w:val="0"/>
                <w:caps w:val="0"/>
                <w:smallCaps w:val="0"/>
                <w:color w:val="auto"/>
                <w:sz w:val="24"/>
                <w:u w:val="none" w:color="auto"/>
              </w:rPr>
              <w:t>m</w:t>
            </w:r>
            <w:r>
              <w:rPr>
                <w:rFonts w:hint="default" w:ascii="Times New Roman" w:hAnsi="Times New Roman" w:eastAsia="宋体" w:cs="Times New Roman"/>
                <w:i w:val="0"/>
                <w:iCs w:val="0"/>
                <w:caps w:val="0"/>
                <w:smallCaps w:val="0"/>
                <w:color w:val="auto"/>
                <w:sz w:val="24"/>
                <w:u w:val="none" w:color="auto"/>
                <w:vertAlign w:val="superscript"/>
              </w:rPr>
              <w:t>3</w:t>
            </w:r>
            <w:r>
              <w:rPr>
                <w:rFonts w:hint="default" w:ascii="Times New Roman" w:hAnsi="Times New Roman" w:eastAsia="宋体" w:cs="Times New Roman"/>
                <w:i w:val="0"/>
                <w:iCs w:val="0"/>
                <w:caps w:val="0"/>
                <w:smallCaps w:val="0"/>
                <w:color w:val="auto"/>
                <w:sz w:val="24"/>
                <w:u w:val="none" w:color="auto"/>
                <w:lang w:eastAsia="zh-CN"/>
              </w:rPr>
              <w:t>/</w:t>
            </w:r>
            <w:r>
              <w:rPr>
                <w:rFonts w:hint="default" w:ascii="Times New Roman" w:hAnsi="Times New Roman" w:eastAsia="宋体" w:cs="Times New Roman"/>
                <w:i w:val="0"/>
                <w:iCs w:val="0"/>
                <w:caps w:val="0"/>
                <w:smallCaps w:val="0"/>
                <w:color w:val="auto"/>
                <w:sz w:val="24"/>
                <w:u w:val="none" w:color="auto"/>
                <w:lang w:val="en-US" w:eastAsia="zh-CN"/>
              </w:rPr>
              <w:t>d（</w:t>
            </w:r>
            <w:r>
              <w:rPr>
                <w:rFonts w:hint="eastAsia" w:cs="Times New Roman"/>
                <w:i w:val="0"/>
                <w:iCs w:val="0"/>
                <w:caps w:val="0"/>
                <w:smallCaps w:val="0"/>
                <w:color w:val="auto"/>
                <w:sz w:val="24"/>
                <w:u w:val="none" w:color="auto"/>
                <w:lang w:val="en-US" w:eastAsia="zh-CN"/>
              </w:rPr>
              <w:t>32072.5</w:t>
            </w:r>
            <w:r>
              <w:rPr>
                <w:rFonts w:hint="default" w:ascii="Times New Roman" w:hAnsi="Times New Roman" w:eastAsia="宋体" w:cs="Times New Roman"/>
                <w:i w:val="0"/>
                <w:iCs w:val="0"/>
                <w:caps w:val="0"/>
                <w:smallCaps w:val="0"/>
                <w:color w:val="auto"/>
                <w:sz w:val="24"/>
                <w:u w:val="none" w:color="auto"/>
              </w:rPr>
              <w:t>m</w:t>
            </w:r>
            <w:r>
              <w:rPr>
                <w:rFonts w:hint="default" w:ascii="Times New Roman" w:hAnsi="Times New Roman" w:eastAsia="宋体" w:cs="Times New Roman"/>
                <w:i w:val="0"/>
                <w:iCs w:val="0"/>
                <w:caps w:val="0"/>
                <w:smallCaps w:val="0"/>
                <w:color w:val="auto"/>
                <w:sz w:val="24"/>
                <w:u w:val="none" w:color="auto"/>
                <w:vertAlign w:val="superscript"/>
              </w:rPr>
              <w:t>3</w:t>
            </w:r>
            <w:r>
              <w:rPr>
                <w:rFonts w:hint="default" w:ascii="Times New Roman" w:hAnsi="Times New Roman" w:eastAsia="宋体" w:cs="Times New Roman"/>
                <w:i w:val="0"/>
                <w:iCs w:val="0"/>
                <w:caps w:val="0"/>
                <w:smallCaps w:val="0"/>
                <w:color w:val="auto"/>
                <w:sz w:val="24"/>
                <w:u w:val="none" w:color="auto"/>
                <w:lang w:eastAsia="zh-CN"/>
              </w:rPr>
              <w:t>/a</w:t>
            </w:r>
            <w:r>
              <w:rPr>
                <w:rFonts w:hint="default" w:ascii="Times New Roman" w:hAnsi="Times New Roman" w:eastAsia="宋体" w:cs="Times New Roman"/>
                <w:i w:val="0"/>
                <w:iCs w:val="0"/>
                <w:caps w:val="0"/>
                <w:smallCaps w:val="0"/>
                <w:color w:val="auto"/>
                <w:sz w:val="24"/>
                <w:u w:val="none" w:color="auto"/>
                <w:lang w:val="en-US" w:eastAsia="zh-CN"/>
              </w:rPr>
              <w:t>）</w:t>
            </w:r>
            <w:r>
              <w:rPr>
                <w:rFonts w:hint="default" w:ascii="Times New Roman" w:hAnsi="Times New Roman" w:cs="Times New Roman"/>
                <w:i w:val="0"/>
                <w:iCs w:val="0"/>
                <w:caps w:val="0"/>
                <w:smallCaps w:val="0"/>
                <w:color w:val="auto"/>
                <w:sz w:val="24"/>
                <w:u w:val="none" w:color="auto"/>
                <w:lang w:val="en-US" w:eastAsia="zh-CN"/>
              </w:rPr>
              <w:t>。</w:t>
            </w:r>
            <w:r>
              <w:rPr>
                <w:rFonts w:hint="default" w:ascii="Times New Roman" w:hAnsi="Times New Roman" w:eastAsia="宋体" w:cs="Times New Roman"/>
                <w:i w:val="0"/>
                <w:iCs w:val="0"/>
                <w:color w:val="auto"/>
                <w:sz w:val="24"/>
                <w:szCs w:val="24"/>
                <w:u w:val="none" w:color="auto"/>
                <w:lang w:val="en-US" w:eastAsia="zh-CN"/>
              </w:rPr>
              <w:t>采用“离子交换树脂+</w:t>
            </w:r>
            <w:r>
              <w:rPr>
                <w:rFonts w:hint="eastAsia" w:cs="Times New Roman"/>
                <w:i w:val="0"/>
                <w:iCs w:val="0"/>
                <w:color w:val="auto"/>
                <w:sz w:val="24"/>
                <w:szCs w:val="24"/>
                <w:u w:val="none" w:color="auto"/>
                <w:lang w:val="en-US" w:eastAsia="zh-CN"/>
              </w:rPr>
              <w:t>砂滤+活性炭过滤</w:t>
            </w:r>
            <w:r>
              <w:rPr>
                <w:rFonts w:hint="default" w:ascii="Times New Roman" w:hAnsi="Times New Roman" w:eastAsia="宋体" w:cs="Times New Roman"/>
                <w:i w:val="0"/>
                <w:iCs w:val="0"/>
                <w:color w:val="auto"/>
                <w:sz w:val="24"/>
                <w:szCs w:val="24"/>
                <w:u w:val="none" w:color="auto"/>
                <w:lang w:val="en-US" w:eastAsia="zh-CN"/>
              </w:rPr>
              <w:t>”</w:t>
            </w:r>
            <w:r>
              <w:rPr>
                <w:rFonts w:hint="eastAsia" w:cs="Times New Roman"/>
                <w:i w:val="0"/>
                <w:iCs w:val="0"/>
                <w:color w:val="auto"/>
                <w:sz w:val="24"/>
                <w:szCs w:val="24"/>
                <w:u w:val="none" w:color="auto"/>
                <w:lang w:val="en-US" w:eastAsia="zh-CN"/>
              </w:rPr>
              <w:t>工艺</w:t>
            </w:r>
            <w:r>
              <w:rPr>
                <w:rFonts w:hint="default" w:ascii="Times New Roman" w:hAnsi="Times New Roman" w:eastAsia="宋体" w:cs="Times New Roman"/>
                <w:i w:val="0"/>
                <w:iCs w:val="0"/>
                <w:color w:val="auto"/>
                <w:sz w:val="24"/>
                <w:szCs w:val="24"/>
                <w:u w:val="none" w:color="auto"/>
                <w:lang w:val="en-US" w:eastAsia="zh-CN"/>
              </w:rPr>
              <w:t>制备软水，得水率</w:t>
            </w:r>
            <w:r>
              <w:rPr>
                <w:rFonts w:hint="default" w:ascii="Times New Roman" w:hAnsi="Times New Roman" w:cs="Times New Roman"/>
                <w:i w:val="0"/>
                <w:iCs w:val="0"/>
                <w:caps w:val="0"/>
                <w:smallCaps w:val="0"/>
                <w:color w:val="auto"/>
                <w:sz w:val="24"/>
                <w:u w:val="none" w:color="auto"/>
                <w:lang w:val="en-US" w:eastAsia="zh-CN"/>
              </w:rPr>
              <w:t>为</w:t>
            </w:r>
            <w:r>
              <w:rPr>
                <w:rFonts w:hint="eastAsia" w:cs="Times New Roman"/>
                <w:i w:val="0"/>
                <w:iCs w:val="0"/>
                <w:caps w:val="0"/>
                <w:smallCaps w:val="0"/>
                <w:color w:val="auto"/>
                <w:sz w:val="24"/>
                <w:u w:val="none" w:color="auto"/>
                <w:lang w:val="en-US" w:eastAsia="zh-CN"/>
              </w:rPr>
              <w:t>9</w:t>
            </w:r>
            <w:r>
              <w:rPr>
                <w:rFonts w:hint="eastAsia" w:ascii="Times New Roman" w:hAnsi="Times New Roman" w:cs="Times New Roman"/>
                <w:i w:val="0"/>
                <w:iCs w:val="0"/>
                <w:caps w:val="0"/>
                <w:smallCaps w:val="0"/>
                <w:color w:val="auto"/>
                <w:sz w:val="24"/>
                <w:u w:val="none" w:color="auto"/>
                <w:lang w:val="en-US" w:eastAsia="zh-CN"/>
              </w:rPr>
              <w:t>0</w:t>
            </w:r>
            <w:r>
              <w:rPr>
                <w:rFonts w:hint="default" w:ascii="Times New Roman" w:hAnsi="Times New Roman" w:cs="Times New Roman"/>
                <w:i w:val="0"/>
                <w:iCs w:val="0"/>
                <w:caps w:val="0"/>
                <w:smallCaps w:val="0"/>
                <w:color w:val="auto"/>
                <w:sz w:val="24"/>
                <w:u w:val="none" w:color="auto"/>
                <w:lang w:val="en-US" w:eastAsia="zh-CN"/>
              </w:rPr>
              <w:t>%，则</w:t>
            </w:r>
            <w:r>
              <w:rPr>
                <w:rFonts w:hint="eastAsia" w:ascii="Times New Roman" w:hAnsi="Times New Roman" w:eastAsia="宋体" w:cs="Times New Roman"/>
                <w:i w:val="0"/>
                <w:iCs w:val="0"/>
                <w:caps w:val="0"/>
                <w:smallCaps w:val="0"/>
                <w:color w:val="auto"/>
                <w:sz w:val="24"/>
                <w:szCs w:val="22"/>
                <w:u w:val="none" w:color="auto"/>
                <w:lang w:val="en-US" w:eastAsia="zh-CN"/>
              </w:rPr>
              <w:t>软水</w:t>
            </w:r>
            <w:r>
              <w:rPr>
                <w:rFonts w:hint="default" w:ascii="Times New Roman" w:hAnsi="Times New Roman" w:eastAsia="宋体" w:cs="Times New Roman"/>
                <w:i w:val="0"/>
                <w:iCs w:val="0"/>
                <w:caps w:val="0"/>
                <w:smallCaps w:val="0"/>
                <w:color w:val="auto"/>
                <w:sz w:val="24"/>
                <w:szCs w:val="22"/>
                <w:u w:val="none" w:color="auto"/>
                <w:lang w:val="en-US" w:eastAsia="zh-CN"/>
              </w:rPr>
              <w:t>制备消耗</w:t>
            </w:r>
            <w:r>
              <w:rPr>
                <w:rFonts w:hint="default" w:ascii="Times New Roman" w:hAnsi="Times New Roman" w:eastAsia="宋体" w:cs="Times New Roman"/>
                <w:i w:val="0"/>
                <w:iCs w:val="0"/>
                <w:caps w:val="0"/>
                <w:smallCaps w:val="0"/>
                <w:color w:val="auto"/>
                <w:sz w:val="24"/>
                <w:szCs w:val="24"/>
                <w:u w:val="none" w:color="auto"/>
                <w:lang w:val="en-US" w:eastAsia="zh-CN"/>
              </w:rPr>
              <w:t>原水</w:t>
            </w:r>
            <w:r>
              <w:rPr>
                <w:rFonts w:hint="eastAsia" w:ascii="Times New Roman" w:hAnsi="Times New Roman" w:eastAsia="宋体" w:cs="Times New Roman"/>
                <w:i w:val="0"/>
                <w:iCs w:val="0"/>
                <w:caps w:val="0"/>
                <w:smallCaps w:val="0"/>
                <w:color w:val="auto"/>
                <w:sz w:val="24"/>
                <w:szCs w:val="24"/>
                <w:u w:val="none" w:color="auto"/>
                <w:lang w:val="en-US" w:eastAsia="zh-CN"/>
              </w:rPr>
              <w:t>1</w:t>
            </w:r>
            <w:r>
              <w:rPr>
                <w:rFonts w:hint="eastAsia" w:cs="Times New Roman"/>
                <w:i w:val="0"/>
                <w:iCs w:val="0"/>
                <w:caps w:val="0"/>
                <w:smallCaps w:val="0"/>
                <w:color w:val="auto"/>
                <w:sz w:val="24"/>
                <w:szCs w:val="24"/>
                <w:u w:val="none" w:color="auto"/>
                <w:lang w:val="en-US" w:eastAsia="zh-CN"/>
              </w:rPr>
              <w:t>18.783</w:t>
            </w:r>
            <w:r>
              <w:rPr>
                <w:rFonts w:hint="default" w:ascii="Times New Roman" w:hAnsi="Times New Roman" w:eastAsia="宋体" w:cs="Times New Roman"/>
                <w:i w:val="0"/>
                <w:iCs w:val="0"/>
                <w:caps w:val="0"/>
                <w:smallCaps w:val="0"/>
                <w:color w:val="auto"/>
                <w:sz w:val="24"/>
                <w:szCs w:val="22"/>
                <w:u w:val="none" w:color="auto"/>
                <w:lang w:val="en-US" w:eastAsia="zh-CN"/>
              </w:rPr>
              <w:t>m</w:t>
            </w:r>
            <w:r>
              <w:rPr>
                <w:rFonts w:hint="default" w:ascii="Times New Roman" w:hAnsi="Times New Roman" w:eastAsia="宋体" w:cs="Times New Roman"/>
                <w:i w:val="0"/>
                <w:iCs w:val="0"/>
                <w:caps w:val="0"/>
                <w:smallCaps w:val="0"/>
                <w:color w:val="auto"/>
                <w:sz w:val="24"/>
                <w:szCs w:val="22"/>
                <w:u w:val="none" w:color="auto"/>
                <w:vertAlign w:val="superscript"/>
                <w:lang w:val="en-US" w:eastAsia="zh-CN"/>
              </w:rPr>
              <w:t>3</w:t>
            </w:r>
            <w:r>
              <w:rPr>
                <w:rFonts w:hint="default" w:ascii="Times New Roman" w:hAnsi="Times New Roman" w:eastAsia="宋体" w:cs="Times New Roman"/>
                <w:i w:val="0"/>
                <w:iCs w:val="0"/>
                <w:caps w:val="0"/>
                <w:smallCaps w:val="0"/>
                <w:color w:val="auto"/>
                <w:sz w:val="24"/>
                <w:szCs w:val="22"/>
                <w:u w:val="none" w:color="auto"/>
                <w:lang w:val="en-US" w:eastAsia="zh-CN"/>
              </w:rPr>
              <w:t>/d（</w:t>
            </w:r>
            <w:r>
              <w:rPr>
                <w:rFonts w:hint="eastAsia" w:cs="Times New Roman"/>
                <w:i w:val="0"/>
                <w:iCs w:val="0"/>
                <w:caps w:val="0"/>
                <w:smallCaps w:val="0"/>
                <w:color w:val="auto"/>
                <w:sz w:val="24"/>
                <w:szCs w:val="22"/>
                <w:u w:val="none" w:color="auto"/>
                <w:lang w:val="en-US" w:eastAsia="zh-CN"/>
              </w:rPr>
              <w:t>35634.9</w:t>
            </w:r>
            <w:r>
              <w:rPr>
                <w:rFonts w:hint="default" w:ascii="Times New Roman" w:hAnsi="Times New Roman" w:eastAsia="宋体" w:cs="Times New Roman"/>
                <w:i w:val="0"/>
                <w:iCs w:val="0"/>
                <w:caps w:val="0"/>
                <w:smallCaps w:val="0"/>
                <w:color w:val="auto"/>
                <w:sz w:val="24"/>
                <w:szCs w:val="22"/>
                <w:u w:val="none" w:color="auto"/>
                <w:lang w:val="en-US" w:eastAsia="zh-CN"/>
              </w:rPr>
              <w:t>m</w:t>
            </w:r>
            <w:r>
              <w:rPr>
                <w:rFonts w:hint="default" w:ascii="Times New Roman" w:hAnsi="Times New Roman" w:eastAsia="宋体" w:cs="Times New Roman"/>
                <w:i w:val="0"/>
                <w:iCs w:val="0"/>
                <w:caps w:val="0"/>
                <w:smallCaps w:val="0"/>
                <w:color w:val="auto"/>
                <w:sz w:val="24"/>
                <w:szCs w:val="22"/>
                <w:u w:val="none" w:color="auto"/>
                <w:vertAlign w:val="superscript"/>
                <w:lang w:val="en-US" w:eastAsia="zh-CN"/>
              </w:rPr>
              <w:t>3</w:t>
            </w:r>
            <w:r>
              <w:rPr>
                <w:rFonts w:hint="default" w:ascii="Times New Roman" w:hAnsi="Times New Roman" w:eastAsia="宋体" w:cs="Times New Roman"/>
                <w:i w:val="0"/>
                <w:iCs w:val="0"/>
                <w:caps w:val="0"/>
                <w:smallCaps w:val="0"/>
                <w:color w:val="auto"/>
                <w:sz w:val="24"/>
                <w:szCs w:val="22"/>
                <w:u w:val="none" w:color="auto"/>
                <w:lang w:val="en-US" w:eastAsia="zh-CN"/>
              </w:rPr>
              <w:t>/a）。</w:t>
            </w:r>
          </w:p>
          <w:p w14:paraId="48F09DA6">
            <w:pPr>
              <w:pStyle w:val="113"/>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i w:val="0"/>
                <w:iCs w:val="0"/>
                <w:color w:val="auto"/>
                <w:sz w:val="24"/>
                <w:u w:val="none" w:color="auto"/>
                <w:lang w:val="en-US" w:eastAsia="zh-CN"/>
              </w:rPr>
            </w:pPr>
            <w:r>
              <w:rPr>
                <w:rFonts w:hint="default" w:ascii="Times New Roman" w:hAnsi="Times New Roman" w:cs="Times New Roman"/>
                <w:i w:val="0"/>
                <w:iCs w:val="0"/>
                <w:caps w:val="0"/>
                <w:smallCaps w:val="0"/>
                <w:color w:val="auto"/>
                <w:sz w:val="24"/>
                <w:u w:val="none" w:color="auto"/>
                <w:lang w:val="en-US" w:eastAsia="zh-CN"/>
              </w:rPr>
              <w:t>A</w:t>
            </w:r>
            <w:r>
              <w:rPr>
                <w:rFonts w:hint="default" w:ascii="Times New Roman" w:hAnsi="Times New Roman" w:eastAsia="宋体" w:cs="Times New Roman"/>
                <w:i w:val="0"/>
                <w:iCs w:val="0"/>
                <w:caps w:val="0"/>
                <w:smallCaps w:val="0"/>
                <w:color w:val="auto"/>
                <w:sz w:val="24"/>
                <w:szCs w:val="28"/>
                <w:u w:val="none" w:color="auto"/>
                <w:lang w:val="en-US" w:eastAsia="zh-CN" w:bidi="ar-SA"/>
              </w:rPr>
              <w:t>.</w:t>
            </w:r>
            <w:r>
              <w:rPr>
                <w:rFonts w:hint="default" w:ascii="Times New Roman" w:hAnsi="Times New Roman" w:eastAsia="宋体" w:cs="Times New Roman"/>
                <w:i w:val="0"/>
                <w:iCs w:val="0"/>
                <w:color w:val="auto"/>
                <w:sz w:val="24"/>
                <w:szCs w:val="24"/>
                <w:u w:val="none" w:color="auto"/>
                <w:lang w:val="en-US" w:eastAsia="zh-CN" w:bidi="ar-SA"/>
              </w:rPr>
              <w:t>离子交换树脂</w:t>
            </w:r>
            <w:r>
              <w:rPr>
                <w:rFonts w:hint="eastAsia" w:ascii="Times New Roman" w:hAnsi="Times New Roman" w:cs="Times New Roman"/>
                <w:i w:val="0"/>
                <w:iCs w:val="0"/>
                <w:color w:val="auto"/>
                <w:sz w:val="24"/>
                <w:u w:val="none" w:color="auto"/>
                <w:lang w:val="en-US" w:eastAsia="zh-CN"/>
              </w:rPr>
              <w:t>再生</w:t>
            </w:r>
            <w:r>
              <w:rPr>
                <w:rFonts w:hint="eastAsia" w:ascii="Times New Roman" w:hAnsi="Times New Roman" w:cs="Times New Roman"/>
                <w:i w:val="0"/>
                <w:iCs w:val="0"/>
                <w:color w:val="auto"/>
                <w:kern w:val="2"/>
                <w:sz w:val="24"/>
                <w:szCs w:val="24"/>
                <w:u w:val="none" w:color="auto"/>
                <w:lang w:val="en-US" w:eastAsia="zh-CN" w:bidi="ar-SA"/>
              </w:rPr>
              <w:t>用水</w:t>
            </w:r>
          </w:p>
          <w:p w14:paraId="491505F5">
            <w:pPr>
              <w:pStyle w:val="113"/>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i w:val="0"/>
                <w:iCs w:val="0"/>
                <w:color w:val="auto"/>
                <w:sz w:val="24"/>
                <w:u w:val="none" w:color="auto"/>
                <w:lang w:eastAsia="zh-CN"/>
              </w:rPr>
            </w:pPr>
            <w:r>
              <w:rPr>
                <w:rFonts w:hint="default" w:ascii="Times New Roman" w:hAnsi="Times New Roman" w:cs="Times New Roman"/>
                <w:i w:val="0"/>
                <w:iCs w:val="0"/>
                <w:color w:val="auto"/>
                <w:sz w:val="24"/>
                <w:szCs w:val="24"/>
                <w:u w:val="none" w:color="auto"/>
                <w:lang w:eastAsia="zh-CN"/>
              </w:rPr>
              <w:t>固定床离子交换树脂</w:t>
            </w:r>
            <w:r>
              <w:rPr>
                <w:rFonts w:hint="default" w:ascii="Times New Roman" w:hAnsi="Times New Roman" w:cs="Times New Roman"/>
                <w:i w:val="0"/>
                <w:iCs w:val="0"/>
                <w:color w:val="auto"/>
                <w:sz w:val="24"/>
                <w:szCs w:val="24"/>
                <w:u w:val="none" w:color="auto"/>
                <w:lang w:val="en-US" w:eastAsia="zh-CN"/>
              </w:rPr>
              <w:t>的离子柱一周</w:t>
            </w:r>
            <w:r>
              <w:rPr>
                <w:rFonts w:hint="eastAsia" w:cs="Times New Roman"/>
                <w:i w:val="0"/>
                <w:iCs w:val="0"/>
                <w:color w:val="auto"/>
                <w:sz w:val="24"/>
                <w:szCs w:val="24"/>
                <w:u w:val="none" w:color="auto"/>
                <w:lang w:val="en-US" w:eastAsia="zh-CN"/>
              </w:rPr>
              <w:t>用盐水再生</w:t>
            </w:r>
            <w:r>
              <w:rPr>
                <w:rFonts w:hint="default" w:ascii="Times New Roman" w:hAnsi="Times New Roman" w:cs="Times New Roman"/>
                <w:i w:val="0"/>
                <w:iCs w:val="0"/>
                <w:color w:val="auto"/>
                <w:sz w:val="24"/>
                <w:szCs w:val="24"/>
                <w:u w:val="none" w:color="auto"/>
                <w:lang w:val="en-US" w:eastAsia="zh-CN"/>
              </w:rPr>
              <w:t>冲洗一次，</w:t>
            </w:r>
            <w:r>
              <w:rPr>
                <w:rFonts w:hint="default" w:ascii="Times New Roman" w:hAnsi="Times New Roman" w:cs="Times New Roman"/>
                <w:i w:val="0"/>
                <w:iCs w:val="0"/>
                <w:color w:val="auto"/>
                <w:sz w:val="24"/>
                <w:szCs w:val="24"/>
                <w:u w:val="none" w:color="auto"/>
                <w:lang w:eastAsia="zh-CN"/>
              </w:rPr>
              <w:t>用水量</w:t>
            </w:r>
            <w:r>
              <w:rPr>
                <w:rFonts w:hint="default" w:ascii="Times New Roman" w:hAnsi="Times New Roman" w:cs="Times New Roman"/>
                <w:i w:val="0"/>
                <w:iCs w:val="0"/>
                <w:color w:val="auto"/>
                <w:sz w:val="24"/>
                <w:szCs w:val="24"/>
                <w:u w:val="none" w:color="auto"/>
                <w:lang w:val="en-US" w:eastAsia="zh-CN"/>
              </w:rPr>
              <w:t>为1.5m</w:t>
            </w:r>
            <w:r>
              <w:rPr>
                <w:rFonts w:hint="default" w:ascii="Times New Roman" w:hAnsi="Times New Roman" w:cs="Times New Roman"/>
                <w:i w:val="0"/>
                <w:iCs w:val="0"/>
                <w:color w:val="auto"/>
                <w:sz w:val="24"/>
                <w:szCs w:val="24"/>
                <w:u w:val="none" w:color="auto"/>
                <w:vertAlign w:val="superscript"/>
                <w:lang w:val="en-US" w:eastAsia="zh-CN"/>
              </w:rPr>
              <w:t>3</w:t>
            </w:r>
            <w:r>
              <w:rPr>
                <w:rFonts w:hint="default" w:ascii="Times New Roman" w:hAnsi="Times New Roman" w:cs="Times New Roman"/>
                <w:i w:val="0"/>
                <w:iCs w:val="0"/>
                <w:color w:val="auto"/>
                <w:sz w:val="24"/>
                <w:szCs w:val="24"/>
                <w:u w:val="none" w:color="auto"/>
                <w:lang w:eastAsia="zh-CN"/>
              </w:rPr>
              <w:t>/</w:t>
            </w:r>
            <w:r>
              <w:rPr>
                <w:rFonts w:hint="default" w:ascii="Times New Roman" w:hAnsi="Times New Roman" w:cs="Times New Roman"/>
                <w:i w:val="0"/>
                <w:iCs w:val="0"/>
                <w:color w:val="auto"/>
                <w:sz w:val="24"/>
                <w:szCs w:val="24"/>
                <w:u w:val="none" w:color="auto"/>
                <w:lang w:val="en-US" w:eastAsia="zh-CN"/>
              </w:rPr>
              <w:t>次</w:t>
            </w:r>
            <w:r>
              <w:rPr>
                <w:rFonts w:hint="default" w:ascii="Times New Roman" w:hAnsi="Times New Roman" w:cs="Times New Roman"/>
                <w:i w:val="0"/>
                <w:iCs w:val="0"/>
                <w:color w:val="auto"/>
                <w:sz w:val="24"/>
                <w:szCs w:val="24"/>
                <w:u w:val="none" w:color="auto"/>
                <w:lang w:eastAsia="zh-CN"/>
              </w:rPr>
              <w:t>，</w:t>
            </w:r>
            <w:r>
              <w:rPr>
                <w:rFonts w:hint="default" w:ascii="Times New Roman" w:hAnsi="Times New Roman" w:cs="Times New Roman"/>
                <w:i w:val="0"/>
                <w:iCs w:val="0"/>
                <w:color w:val="auto"/>
                <w:sz w:val="24"/>
                <w:szCs w:val="24"/>
                <w:u w:val="none" w:color="auto"/>
                <w:lang w:val="en-US" w:eastAsia="zh-CN"/>
              </w:rPr>
              <w:t>一年运营共43周，则总用</w:t>
            </w:r>
            <w:r>
              <w:rPr>
                <w:rFonts w:hint="eastAsia" w:ascii="Times New Roman" w:hAnsi="Times New Roman" w:cs="Times New Roman"/>
                <w:i w:val="0"/>
                <w:iCs w:val="0"/>
                <w:color w:val="auto"/>
                <w:sz w:val="24"/>
                <w:szCs w:val="24"/>
                <w:u w:val="none" w:color="auto"/>
                <w:lang w:val="en-US" w:eastAsia="zh-CN"/>
              </w:rPr>
              <w:t>水</w:t>
            </w:r>
            <w:r>
              <w:rPr>
                <w:rFonts w:hint="default" w:ascii="Times New Roman" w:hAnsi="Times New Roman" w:cs="Times New Roman"/>
                <w:i w:val="0"/>
                <w:iCs w:val="0"/>
                <w:color w:val="auto"/>
                <w:sz w:val="24"/>
                <w:szCs w:val="24"/>
                <w:u w:val="none" w:color="auto"/>
                <w:lang w:val="en-US" w:eastAsia="zh-CN"/>
              </w:rPr>
              <w:t>量为64.5m</w:t>
            </w:r>
            <w:r>
              <w:rPr>
                <w:rFonts w:hint="default" w:ascii="Times New Roman" w:hAnsi="Times New Roman" w:cs="Times New Roman"/>
                <w:i w:val="0"/>
                <w:iCs w:val="0"/>
                <w:color w:val="auto"/>
                <w:sz w:val="24"/>
                <w:szCs w:val="24"/>
                <w:u w:val="none" w:color="auto"/>
                <w:vertAlign w:val="superscript"/>
                <w:lang w:val="en-US" w:eastAsia="zh-CN"/>
              </w:rPr>
              <w:t>3</w:t>
            </w:r>
            <w:r>
              <w:rPr>
                <w:rFonts w:hint="default" w:ascii="Times New Roman" w:hAnsi="Times New Roman" w:cs="Times New Roman"/>
                <w:i w:val="0"/>
                <w:iCs w:val="0"/>
                <w:color w:val="auto"/>
                <w:sz w:val="24"/>
                <w:szCs w:val="24"/>
                <w:u w:val="none" w:color="auto"/>
                <w:lang w:eastAsia="zh-CN"/>
              </w:rPr>
              <w:t>/</w:t>
            </w:r>
            <w:r>
              <w:rPr>
                <w:rFonts w:hint="default" w:ascii="Times New Roman" w:hAnsi="Times New Roman" w:cs="Times New Roman"/>
                <w:i w:val="0"/>
                <w:iCs w:val="0"/>
                <w:color w:val="auto"/>
                <w:sz w:val="24"/>
                <w:szCs w:val="24"/>
                <w:u w:val="none" w:color="auto"/>
                <w:lang w:val="en-US" w:eastAsia="zh-CN"/>
              </w:rPr>
              <w:t>a，平均用水量为0.215m</w:t>
            </w:r>
            <w:r>
              <w:rPr>
                <w:rFonts w:hint="default" w:ascii="Times New Roman" w:hAnsi="Times New Roman" w:cs="Times New Roman"/>
                <w:i w:val="0"/>
                <w:iCs w:val="0"/>
                <w:color w:val="auto"/>
                <w:sz w:val="24"/>
                <w:szCs w:val="24"/>
                <w:u w:val="none" w:color="auto"/>
                <w:vertAlign w:val="superscript"/>
                <w:lang w:val="en-US" w:eastAsia="zh-CN"/>
              </w:rPr>
              <w:t>3</w:t>
            </w:r>
            <w:r>
              <w:rPr>
                <w:rFonts w:hint="default" w:ascii="Times New Roman" w:hAnsi="Times New Roman" w:cs="Times New Roman"/>
                <w:i w:val="0"/>
                <w:iCs w:val="0"/>
                <w:color w:val="auto"/>
                <w:sz w:val="24"/>
                <w:szCs w:val="24"/>
                <w:u w:val="none" w:color="auto"/>
                <w:lang w:eastAsia="zh-CN"/>
              </w:rPr>
              <w:t>/</w:t>
            </w:r>
            <w:r>
              <w:rPr>
                <w:rFonts w:hint="default" w:ascii="Times New Roman" w:hAnsi="Times New Roman" w:cs="Times New Roman"/>
                <w:i w:val="0"/>
                <w:iCs w:val="0"/>
                <w:color w:val="auto"/>
                <w:sz w:val="24"/>
                <w:szCs w:val="24"/>
                <w:u w:val="none" w:color="auto"/>
                <w:lang w:val="en-US" w:eastAsia="zh-CN"/>
              </w:rPr>
              <w:t>d</w:t>
            </w:r>
            <w:r>
              <w:rPr>
                <w:rFonts w:hint="default" w:ascii="Times New Roman" w:hAnsi="Times New Roman" w:eastAsia="宋体" w:cs="Times New Roman"/>
                <w:b w:val="0"/>
                <w:bCs w:val="0"/>
                <w:i w:val="0"/>
                <w:iCs w:val="0"/>
                <w:color w:val="auto"/>
                <w:sz w:val="24"/>
                <w:u w:val="none" w:color="auto"/>
                <w:lang w:eastAsia="zh-CN"/>
              </w:rPr>
              <w:t>。</w:t>
            </w:r>
          </w:p>
          <w:p w14:paraId="6B9F9701">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i w:val="0"/>
                <w:iCs w:val="0"/>
                <w:caps w:val="0"/>
                <w:smallCaps w:val="0"/>
                <w:color w:val="auto"/>
                <w:sz w:val="24"/>
                <w:szCs w:val="24"/>
                <w:u w:val="none" w:color="auto"/>
                <w:lang w:val="en-US" w:eastAsia="zh-CN"/>
              </w:rPr>
              <w:t>B.</w:t>
            </w:r>
            <w:r>
              <w:rPr>
                <w:rFonts w:hint="default" w:ascii="Times New Roman" w:hAnsi="Times New Roman" w:cs="Times New Roman"/>
                <w:sz w:val="24"/>
              </w:rPr>
              <w:t>砂滤器反冲洗水</w:t>
            </w:r>
          </w:p>
          <w:p w14:paraId="0DD3C037">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砂滤器正常运行一段时间后，污物截留于过滤层中将导致过滤设备阻力增大、滤速降低、出水水质变差，需要对过滤器进行反冲洗。根据企业提供资料，其反冲洗的周期为10d/次，每次反冲洗用水量为0.5m</w:t>
            </w:r>
            <w:r>
              <w:rPr>
                <w:rFonts w:hint="default" w:ascii="Times New Roman" w:hAnsi="Times New Roman" w:cs="Times New Roman"/>
                <w:sz w:val="24"/>
                <w:vertAlign w:val="superscript"/>
              </w:rPr>
              <w:t>3</w:t>
            </w:r>
            <w:r>
              <w:rPr>
                <w:rFonts w:hint="default" w:ascii="Times New Roman" w:hAnsi="Times New Roman" w:cs="Times New Roman"/>
                <w:sz w:val="24"/>
              </w:rPr>
              <w:t>，全年用水量为15m</w:t>
            </w:r>
            <w:r>
              <w:rPr>
                <w:rFonts w:hint="default" w:ascii="Times New Roman" w:hAnsi="Times New Roman" w:cs="Times New Roman"/>
                <w:sz w:val="24"/>
                <w:vertAlign w:val="superscript"/>
              </w:rPr>
              <w:t>3</w:t>
            </w:r>
            <w:r>
              <w:rPr>
                <w:rFonts w:hint="default" w:ascii="Times New Roman" w:hAnsi="Times New Roman" w:cs="Times New Roman"/>
                <w:sz w:val="24"/>
              </w:rPr>
              <w:t>/a（平均约0.05</w:t>
            </w:r>
            <w:r>
              <w:rPr>
                <w:rFonts w:hint="default" w:ascii="Times New Roman" w:hAnsi="Times New Roman" w:cs="Times New Roman"/>
                <w:sz w:val="24"/>
                <w:szCs w:val="22"/>
              </w:rPr>
              <w:t>m</w:t>
            </w:r>
            <w:r>
              <w:rPr>
                <w:rFonts w:hint="default" w:ascii="Times New Roman" w:hAnsi="Times New Roman" w:cs="Times New Roman"/>
                <w:sz w:val="24"/>
                <w:szCs w:val="22"/>
                <w:vertAlign w:val="superscript"/>
              </w:rPr>
              <w:t>3</w:t>
            </w:r>
            <w:r>
              <w:rPr>
                <w:rFonts w:hint="default" w:ascii="Times New Roman" w:hAnsi="Times New Roman" w:cs="Times New Roman"/>
                <w:sz w:val="24"/>
              </w:rPr>
              <w:t>/d）。</w:t>
            </w:r>
          </w:p>
          <w:p w14:paraId="5DDA4EE8">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eastAsia="宋体" w:cs="Times New Roman"/>
                <w:i w:val="0"/>
                <w:iCs w:val="0"/>
                <w:color w:val="auto"/>
                <w:kern w:val="2"/>
                <w:sz w:val="24"/>
                <w:szCs w:val="24"/>
                <w:u w:val="none" w:color="auto"/>
                <w:lang w:val="en-US" w:eastAsia="zh-CN" w:bidi="ar-SA"/>
              </w:rPr>
              <w:t>C.</w:t>
            </w:r>
            <w:r>
              <w:rPr>
                <w:rFonts w:hint="default" w:ascii="Times New Roman" w:hAnsi="Times New Roman" w:cs="Times New Roman"/>
                <w:sz w:val="24"/>
              </w:rPr>
              <w:t>活性炭过滤反冲洗水</w:t>
            </w:r>
          </w:p>
          <w:p w14:paraId="06C30F45">
            <w:pPr>
              <w:pStyle w:val="112"/>
              <w:keepNext w:val="0"/>
              <w:keepLines w:val="0"/>
              <w:pageBreakBefore w:val="0"/>
              <w:kinsoku/>
              <w:wordWrap/>
              <w:overflowPunct/>
              <w:topLinePunct w:val="0"/>
              <w:autoSpaceDE/>
              <w:autoSpaceDN/>
              <w:bidi w:val="0"/>
              <w:adjustRightInd/>
              <w:snapToGrid w:val="0"/>
              <w:spacing w:line="360" w:lineRule="auto"/>
              <w:ind w:left="0" w:leftChars="0" w:right="0" w:rightChars="0" w:firstLine="480" w:firstLineChars="200"/>
              <w:textAlignment w:val="auto"/>
              <w:outlineLvl w:val="9"/>
              <w:rPr>
                <w:rFonts w:hint="eastAsia" w:ascii="Times New Roman" w:hAnsi="Times New Roman" w:eastAsia="宋体" w:cs="Times New Roman"/>
                <w:i w:val="0"/>
                <w:iCs w:val="0"/>
                <w:color w:val="auto"/>
                <w:kern w:val="2"/>
                <w:sz w:val="24"/>
                <w:szCs w:val="24"/>
                <w:u w:val="none" w:color="auto"/>
                <w:lang w:val="en-US" w:eastAsia="zh-CN" w:bidi="ar-SA"/>
              </w:rPr>
            </w:pPr>
            <w:r>
              <w:rPr>
                <w:rFonts w:hint="default" w:ascii="Times New Roman" w:hAnsi="Times New Roman" w:cs="Times New Roman"/>
                <w:sz w:val="24"/>
              </w:rPr>
              <w:t>活性炭过滤器使用一段时间后，需要定期进行反冲洗以保证过滤效果。根据企业提供资料，其反冲洗的周期为30d/次，每次反冲洗用水量为1m</w:t>
            </w:r>
            <w:r>
              <w:rPr>
                <w:rFonts w:hint="default" w:ascii="Times New Roman" w:hAnsi="Times New Roman" w:cs="Times New Roman"/>
                <w:sz w:val="24"/>
                <w:vertAlign w:val="superscript"/>
              </w:rPr>
              <w:t>3</w:t>
            </w:r>
            <w:r>
              <w:rPr>
                <w:rFonts w:hint="default" w:ascii="Times New Roman" w:hAnsi="Times New Roman" w:cs="Times New Roman"/>
                <w:sz w:val="24"/>
              </w:rPr>
              <w:t>，全年用水量为10m</w:t>
            </w:r>
            <w:r>
              <w:rPr>
                <w:rFonts w:hint="default" w:ascii="Times New Roman" w:hAnsi="Times New Roman" w:cs="Times New Roman"/>
                <w:sz w:val="24"/>
                <w:vertAlign w:val="superscript"/>
              </w:rPr>
              <w:t>3</w:t>
            </w:r>
            <w:r>
              <w:rPr>
                <w:rFonts w:hint="default" w:ascii="Times New Roman" w:hAnsi="Times New Roman" w:cs="Times New Roman"/>
                <w:sz w:val="24"/>
              </w:rPr>
              <w:t>/a（平均约0.03</w:t>
            </w:r>
            <w:r>
              <w:rPr>
                <w:rFonts w:hint="default" w:ascii="Times New Roman" w:hAnsi="Times New Roman" w:cs="Times New Roman"/>
                <w:sz w:val="24"/>
                <w:szCs w:val="22"/>
              </w:rPr>
              <w:t>m</w:t>
            </w:r>
            <w:r>
              <w:rPr>
                <w:rFonts w:hint="default" w:ascii="Times New Roman" w:hAnsi="Times New Roman" w:cs="Times New Roman"/>
                <w:sz w:val="24"/>
                <w:szCs w:val="22"/>
                <w:vertAlign w:val="superscript"/>
              </w:rPr>
              <w:t>3</w:t>
            </w:r>
            <w:r>
              <w:rPr>
                <w:rFonts w:hint="default" w:ascii="Times New Roman" w:hAnsi="Times New Roman" w:cs="Times New Roman"/>
                <w:sz w:val="24"/>
              </w:rPr>
              <w:t>/d）</w:t>
            </w:r>
            <w:r>
              <w:rPr>
                <w:rFonts w:hint="eastAsia" w:ascii="Times New Roman" w:hAnsi="Times New Roman" w:cs="Times New Roman"/>
                <w:sz w:val="24"/>
                <w:lang w:eastAsia="zh-CN"/>
              </w:rPr>
              <w:t>。</w:t>
            </w:r>
          </w:p>
          <w:p w14:paraId="5A530E8D">
            <w:pPr>
              <w:pStyle w:val="112"/>
              <w:keepNext w:val="0"/>
              <w:keepLines w:val="0"/>
              <w:pageBreakBefore w:val="0"/>
              <w:kinsoku/>
              <w:wordWrap/>
              <w:overflowPunct/>
              <w:topLinePunct w:val="0"/>
              <w:autoSpaceDE/>
              <w:autoSpaceDN/>
              <w:bidi w:val="0"/>
              <w:adjustRightInd/>
              <w:snapToGrid w:val="0"/>
              <w:spacing w:line="360" w:lineRule="auto"/>
              <w:ind w:left="0" w:leftChars="0" w:right="0" w:rightChars="0" w:firstLine="480" w:firstLineChars="200"/>
              <w:textAlignment w:val="auto"/>
              <w:outlineLvl w:val="9"/>
              <w:rPr>
                <w:rFonts w:hint="default" w:ascii="Times New Roman" w:hAnsi="Times New Roman" w:eastAsia="宋体" w:cs="Times New Roman"/>
                <w:i w:val="0"/>
                <w:iCs w:val="0"/>
                <w:color w:val="auto"/>
                <w:kern w:val="2"/>
                <w:sz w:val="24"/>
                <w:szCs w:val="24"/>
                <w:u w:val="none" w:color="auto"/>
                <w:lang w:val="en-US" w:eastAsia="zh-CN" w:bidi="ar-SA"/>
              </w:rPr>
            </w:pPr>
            <w:r>
              <w:rPr>
                <w:rFonts w:hint="default" w:ascii="Times New Roman" w:hAnsi="Times New Roman" w:eastAsia="宋体" w:cs="Times New Roman"/>
                <w:sz w:val="24"/>
                <w:szCs w:val="21"/>
                <w:lang w:val="en-US" w:eastAsia="zh-CN" w:bidi="ar-SA"/>
              </w:rPr>
              <w:t>D.</w:t>
            </w:r>
            <w:r>
              <w:rPr>
                <w:rFonts w:hint="default" w:ascii="Times New Roman" w:hAnsi="Times New Roman" w:eastAsia="宋体" w:cs="Times New Roman"/>
                <w:i w:val="0"/>
                <w:iCs w:val="0"/>
                <w:color w:val="auto"/>
                <w:kern w:val="2"/>
                <w:sz w:val="24"/>
                <w:szCs w:val="24"/>
                <w:u w:val="none" w:color="auto"/>
                <w:lang w:val="en-US" w:eastAsia="zh-CN" w:bidi="ar-SA"/>
              </w:rPr>
              <w:t>洗涤用水</w:t>
            </w:r>
          </w:p>
          <w:p w14:paraId="5AE56683">
            <w:pPr>
              <w:pStyle w:val="112"/>
              <w:keepNext w:val="0"/>
              <w:keepLines w:val="0"/>
              <w:pageBreakBefore w:val="0"/>
              <w:kinsoku/>
              <w:wordWrap/>
              <w:overflowPunct/>
              <w:topLinePunct w:val="0"/>
              <w:autoSpaceDE/>
              <w:autoSpaceDN/>
              <w:bidi w:val="0"/>
              <w:adjustRightInd/>
              <w:snapToGrid w:val="0"/>
              <w:spacing w:line="360" w:lineRule="auto"/>
              <w:ind w:left="0" w:leftChars="0" w:right="0" w:rightChars="0" w:firstLine="480" w:firstLineChars="200"/>
              <w:textAlignment w:val="auto"/>
              <w:outlineLvl w:val="9"/>
              <w:rPr>
                <w:rFonts w:hint="default" w:ascii="Times New Roman" w:hAnsi="Times New Roman" w:eastAsia="宋体" w:cs="Times New Roman"/>
                <w:i w:val="0"/>
                <w:iCs w:val="0"/>
                <w:color w:val="auto"/>
                <w:sz w:val="24"/>
                <w:szCs w:val="24"/>
                <w:u w:val="none" w:color="auto"/>
                <w:lang w:val="en-US" w:eastAsia="zh-CN"/>
              </w:rPr>
            </w:pPr>
            <w:r>
              <w:rPr>
                <w:rFonts w:hint="eastAsia" w:ascii="Times New Roman" w:hAnsi="Times New Roman" w:cs="Times New Roman"/>
                <w:i w:val="0"/>
                <w:iCs w:val="0"/>
                <w:color w:val="auto"/>
                <w:sz w:val="24"/>
                <w:szCs w:val="24"/>
                <w:u w:val="none" w:color="auto"/>
                <w:lang w:val="en-US" w:eastAsia="zh-CN"/>
              </w:rPr>
              <w:t>根据《吉林省用水定额标准》（DB22/T389-2019）中表7城镇公共用水定额，洗染服务洗衣用水先进值定额为40L/kg干物，每套布草重量平均约2.5kg，年清洗布草</w:t>
            </w:r>
            <w:r>
              <w:rPr>
                <w:rFonts w:hint="eastAsia" w:ascii="Times New Roman" w:hAnsi="Times New Roman" w:eastAsia="宋体" w:cs="Times New Roman"/>
                <w:sz w:val="24"/>
                <w:szCs w:val="21"/>
                <w:lang w:val="en-US" w:eastAsia="zh-CN" w:bidi="ar-SA"/>
              </w:rPr>
              <w:t>3</w:t>
            </w:r>
            <w:r>
              <w:rPr>
                <w:rFonts w:hint="eastAsia" w:ascii="Times New Roman" w:hAnsi="Times New Roman" w:cs="Times New Roman"/>
                <w:i w:val="0"/>
                <w:iCs w:val="0"/>
                <w:color w:val="auto"/>
                <w:sz w:val="24"/>
                <w:szCs w:val="24"/>
                <w:u w:val="none" w:color="auto"/>
                <w:lang w:val="en-US" w:eastAsia="zh-CN"/>
              </w:rPr>
              <w:t>0万套，则洗涤用水为100</w:t>
            </w:r>
            <w:r>
              <w:rPr>
                <w:rFonts w:hint="default" w:ascii="Times New Roman" w:hAnsi="Times New Roman" w:cs="Times New Roman"/>
                <w:b w:val="0"/>
                <w:bCs w:val="0"/>
                <w:i w:val="0"/>
                <w:iCs w:val="0"/>
                <w:color w:val="auto"/>
                <w:sz w:val="24"/>
                <w:szCs w:val="24"/>
                <w:u w:val="none"/>
              </w:rPr>
              <w:t>m³</w:t>
            </w:r>
            <w:r>
              <w:rPr>
                <w:rFonts w:hint="default" w:ascii="Times New Roman" w:hAnsi="Times New Roman" w:eastAsia="宋体" w:cs="Times New Roman"/>
                <w:i w:val="0"/>
                <w:iCs w:val="0"/>
                <w:color w:val="auto"/>
                <w:spacing w:val="0"/>
                <w:w w:val="100"/>
                <w:position w:val="0"/>
                <w:sz w:val="24"/>
                <w:highlight w:val="none"/>
                <w:u w:val="none" w:color="auto"/>
                <w:lang w:eastAsia="zh-CN"/>
              </w:rPr>
              <w:t>/d（</w:t>
            </w:r>
            <w:r>
              <w:rPr>
                <w:rFonts w:hint="eastAsia" w:ascii="Times New Roman" w:hAnsi="Times New Roman" w:cs="Times New Roman"/>
                <w:i w:val="0"/>
                <w:iCs w:val="0"/>
                <w:color w:val="auto"/>
                <w:spacing w:val="0"/>
                <w:w w:val="100"/>
                <w:position w:val="0"/>
                <w:sz w:val="24"/>
                <w:highlight w:val="none"/>
                <w:u w:val="none" w:color="auto"/>
                <w:lang w:val="en-US" w:eastAsia="zh-CN"/>
              </w:rPr>
              <w:t>30000</w:t>
            </w:r>
            <w:r>
              <w:rPr>
                <w:rFonts w:hint="default" w:ascii="Times New Roman" w:hAnsi="Times New Roman" w:cs="Times New Roman"/>
                <w:b w:val="0"/>
                <w:bCs w:val="0"/>
                <w:i w:val="0"/>
                <w:iCs w:val="0"/>
                <w:color w:val="auto"/>
                <w:sz w:val="24"/>
                <w:szCs w:val="24"/>
                <w:u w:val="none"/>
              </w:rPr>
              <w:t>m³</w:t>
            </w:r>
            <w:r>
              <w:rPr>
                <w:rFonts w:hint="default" w:ascii="Times New Roman" w:hAnsi="Times New Roman" w:eastAsia="宋体" w:cs="Times New Roman"/>
                <w:i w:val="0"/>
                <w:iCs w:val="0"/>
                <w:color w:val="auto"/>
                <w:spacing w:val="0"/>
                <w:w w:val="100"/>
                <w:position w:val="0"/>
                <w:sz w:val="24"/>
                <w:highlight w:val="none"/>
                <w:u w:val="none" w:color="auto"/>
                <w:lang w:eastAsia="zh-CN"/>
              </w:rPr>
              <w:t>/a）</w:t>
            </w:r>
            <w:r>
              <w:rPr>
                <w:rFonts w:hint="default" w:ascii="Times New Roman" w:hAnsi="Times New Roman" w:cs="Times New Roman"/>
                <w:i w:val="0"/>
                <w:iCs w:val="0"/>
                <w:color w:val="auto"/>
                <w:spacing w:val="0"/>
                <w:w w:val="100"/>
                <w:position w:val="0"/>
                <w:sz w:val="24"/>
                <w:highlight w:val="none"/>
                <w:u w:val="none" w:color="auto"/>
                <w:lang w:eastAsia="zh-CN"/>
              </w:rPr>
              <w:t>。</w:t>
            </w:r>
          </w:p>
          <w:p w14:paraId="25C00D38">
            <w:pPr>
              <w:pStyle w:val="112"/>
              <w:keepNext w:val="0"/>
              <w:keepLines w:val="0"/>
              <w:pageBreakBefore w:val="0"/>
              <w:kinsoku/>
              <w:wordWrap/>
              <w:overflowPunct/>
              <w:topLinePunct w:val="0"/>
              <w:autoSpaceDE/>
              <w:autoSpaceDN/>
              <w:bidi w:val="0"/>
              <w:adjustRightInd/>
              <w:snapToGrid w:val="0"/>
              <w:spacing w:line="360" w:lineRule="auto"/>
              <w:ind w:left="0" w:leftChars="0" w:right="0" w:rightChars="0" w:firstLine="480" w:firstLineChars="200"/>
              <w:textAlignment w:val="auto"/>
              <w:outlineLvl w:val="9"/>
              <w:rPr>
                <w:rFonts w:hint="default" w:ascii="Times New Roman" w:hAnsi="Times New Roman" w:eastAsia="宋体" w:cs="Times New Roman"/>
                <w:i w:val="0"/>
                <w:iCs w:val="0"/>
                <w:color w:val="auto"/>
                <w:sz w:val="24"/>
                <w:szCs w:val="24"/>
                <w:u w:val="none" w:color="auto"/>
                <w:lang w:val="en-US" w:eastAsia="zh-CN"/>
              </w:rPr>
            </w:pPr>
            <w:r>
              <w:rPr>
                <w:rFonts w:hint="eastAsia" w:ascii="Times New Roman" w:hAnsi="Times New Roman" w:cs="Times New Roman"/>
                <w:i w:val="0"/>
                <w:iCs w:val="0"/>
                <w:color w:val="auto"/>
                <w:sz w:val="24"/>
                <w:szCs w:val="24"/>
                <w:u w:val="none" w:color="auto"/>
                <w:lang w:val="en-US" w:eastAsia="zh-CN"/>
              </w:rPr>
              <w:t>E.</w:t>
            </w:r>
            <w:r>
              <w:rPr>
                <w:rFonts w:hint="default" w:ascii="Times New Roman" w:hAnsi="Times New Roman" w:eastAsia="宋体" w:cs="Times New Roman"/>
                <w:i w:val="0"/>
                <w:iCs w:val="0"/>
                <w:color w:val="auto"/>
                <w:sz w:val="24"/>
                <w:szCs w:val="24"/>
                <w:u w:val="none" w:color="auto"/>
                <w:lang w:val="en-US" w:eastAsia="zh-CN"/>
              </w:rPr>
              <w:t>熨烫机蒸汽损耗补水</w:t>
            </w:r>
          </w:p>
          <w:p w14:paraId="54EBC7DC">
            <w:pPr>
              <w:pStyle w:val="112"/>
              <w:keepNext w:val="0"/>
              <w:keepLines w:val="0"/>
              <w:pageBreakBefore w:val="0"/>
              <w:kinsoku/>
              <w:wordWrap/>
              <w:overflowPunct/>
              <w:topLinePunct w:val="0"/>
              <w:autoSpaceDE/>
              <w:autoSpaceDN/>
              <w:bidi w:val="0"/>
              <w:adjustRightInd/>
              <w:snapToGrid w:val="0"/>
              <w:spacing w:line="360" w:lineRule="auto"/>
              <w:ind w:left="0" w:leftChars="0" w:right="0" w:rightChars="0" w:firstLine="480" w:firstLineChars="200"/>
              <w:textAlignment w:val="auto"/>
              <w:outlineLvl w:val="9"/>
              <w:rPr>
                <w:rFonts w:hint="default" w:ascii="Times New Roman" w:hAnsi="Times New Roman" w:cs="Times New Roman"/>
                <w:i w:val="0"/>
                <w:iCs w:val="0"/>
                <w:color w:val="auto"/>
                <w:sz w:val="24"/>
                <w:szCs w:val="24"/>
                <w:u w:val="none" w:color="auto"/>
                <w:lang w:val="en-US" w:eastAsia="zh-CN"/>
              </w:rPr>
            </w:pPr>
            <w:r>
              <w:rPr>
                <w:rFonts w:hint="default" w:ascii="Times New Roman" w:hAnsi="Times New Roman" w:cs="Times New Roman"/>
                <w:i w:val="0"/>
                <w:iCs w:val="0"/>
                <w:color w:val="auto"/>
                <w:sz w:val="24"/>
                <w:szCs w:val="24"/>
                <w:u w:val="none" w:color="auto"/>
                <w:lang w:val="en-US" w:eastAsia="zh-CN"/>
              </w:rPr>
              <w:t>熨烫机作业过程中需要使用蒸汽，蒸汽采用本项目设置的生物质蒸汽锅炉提供，根据建设单位提供资料，每熨烫1t布草需消耗2t蒸汽，项目布草熨烫量为3t/d，则熨烫过程中蒸汽消耗量为6</w:t>
            </w:r>
            <w:r>
              <w:rPr>
                <w:rFonts w:hint="default" w:ascii="Times New Roman" w:hAnsi="Times New Roman" w:cs="Times New Roman"/>
                <w:b w:val="0"/>
                <w:bCs w:val="0"/>
                <w:i w:val="0"/>
                <w:iCs w:val="0"/>
                <w:color w:val="auto"/>
                <w:sz w:val="24"/>
                <w:szCs w:val="24"/>
                <w:u w:val="none"/>
              </w:rPr>
              <w:t>m³</w:t>
            </w:r>
            <w:r>
              <w:rPr>
                <w:rFonts w:hint="default" w:ascii="Times New Roman" w:hAnsi="Times New Roman" w:eastAsia="宋体" w:cs="Times New Roman"/>
                <w:i w:val="0"/>
                <w:iCs w:val="0"/>
                <w:color w:val="auto"/>
                <w:spacing w:val="0"/>
                <w:w w:val="100"/>
                <w:position w:val="0"/>
                <w:sz w:val="24"/>
                <w:highlight w:val="none"/>
                <w:u w:val="none" w:color="auto"/>
                <w:lang w:eastAsia="zh-CN"/>
              </w:rPr>
              <w:t>/d（</w:t>
            </w:r>
            <w:r>
              <w:rPr>
                <w:rFonts w:hint="eastAsia" w:ascii="Times New Roman" w:hAnsi="Times New Roman" w:cs="Times New Roman"/>
                <w:i w:val="0"/>
                <w:iCs w:val="0"/>
                <w:color w:val="auto"/>
                <w:spacing w:val="0"/>
                <w:w w:val="100"/>
                <w:position w:val="0"/>
                <w:sz w:val="24"/>
                <w:highlight w:val="none"/>
                <w:u w:val="none" w:color="auto"/>
                <w:lang w:val="en-US" w:eastAsia="zh-CN"/>
              </w:rPr>
              <w:t>1800</w:t>
            </w:r>
            <w:r>
              <w:rPr>
                <w:rFonts w:hint="default" w:ascii="Times New Roman" w:hAnsi="Times New Roman" w:cs="Times New Roman"/>
                <w:b w:val="0"/>
                <w:bCs w:val="0"/>
                <w:i w:val="0"/>
                <w:iCs w:val="0"/>
                <w:color w:val="auto"/>
                <w:sz w:val="24"/>
                <w:szCs w:val="24"/>
                <w:u w:val="none"/>
              </w:rPr>
              <w:t>m³</w:t>
            </w:r>
            <w:r>
              <w:rPr>
                <w:rFonts w:hint="default" w:ascii="Times New Roman" w:hAnsi="Times New Roman" w:eastAsia="宋体" w:cs="Times New Roman"/>
                <w:i w:val="0"/>
                <w:iCs w:val="0"/>
                <w:color w:val="auto"/>
                <w:spacing w:val="0"/>
                <w:w w:val="100"/>
                <w:position w:val="0"/>
                <w:sz w:val="24"/>
                <w:highlight w:val="none"/>
                <w:u w:val="none" w:color="auto"/>
                <w:lang w:eastAsia="zh-CN"/>
              </w:rPr>
              <w:t>/a）</w:t>
            </w:r>
            <w:r>
              <w:rPr>
                <w:rFonts w:hint="eastAsia" w:ascii="Times New Roman" w:hAnsi="Times New Roman" w:eastAsia="宋体" w:cs="Times New Roman"/>
                <w:i w:val="0"/>
                <w:iCs w:val="0"/>
                <w:color w:val="auto"/>
                <w:spacing w:val="0"/>
                <w:w w:val="100"/>
                <w:position w:val="0"/>
                <w:sz w:val="24"/>
                <w:highlight w:val="none"/>
                <w:u w:val="none" w:color="auto"/>
                <w:lang w:eastAsia="zh-CN"/>
              </w:rPr>
              <w:t>，</w:t>
            </w:r>
            <w:r>
              <w:rPr>
                <w:rFonts w:hint="eastAsia" w:ascii="Times New Roman" w:hAnsi="Times New Roman" w:cs="Times New Roman"/>
                <w:b w:val="0"/>
                <w:bCs w:val="0"/>
                <w:i w:val="0"/>
                <w:iCs w:val="0"/>
                <w:color w:val="auto"/>
                <w:kern w:val="2"/>
                <w:sz w:val="24"/>
                <w:szCs w:val="24"/>
                <w:u w:val="none" w:color="auto"/>
                <w:lang w:val="en-US" w:eastAsia="zh-CN" w:bidi="ar-SA"/>
              </w:rPr>
              <w:t>蒸汽全部蒸发损耗不冷凝回收</w:t>
            </w:r>
            <w:r>
              <w:rPr>
                <w:rFonts w:hint="default" w:ascii="Times New Roman" w:hAnsi="Times New Roman" w:cs="Times New Roman"/>
                <w:i w:val="0"/>
                <w:iCs w:val="0"/>
                <w:color w:val="auto"/>
                <w:sz w:val="24"/>
                <w:szCs w:val="24"/>
                <w:u w:val="none" w:color="auto"/>
                <w:lang w:val="en-US" w:eastAsia="zh-CN"/>
              </w:rPr>
              <w:t>，不涉及废水排放</w:t>
            </w:r>
            <w:r>
              <w:rPr>
                <w:rFonts w:hint="eastAsia" w:ascii="Times New Roman" w:hAnsi="Times New Roman" w:cs="Times New Roman"/>
                <w:i w:val="0"/>
                <w:iCs w:val="0"/>
                <w:color w:val="auto"/>
                <w:sz w:val="24"/>
                <w:szCs w:val="24"/>
                <w:u w:val="none" w:color="auto"/>
                <w:lang w:val="en-US" w:eastAsia="zh-CN"/>
              </w:rPr>
              <w:t>，故</w:t>
            </w:r>
            <w:r>
              <w:rPr>
                <w:rFonts w:hint="default" w:ascii="Times New Roman" w:hAnsi="Times New Roman" w:cs="Times New Roman"/>
                <w:i w:val="0"/>
                <w:iCs w:val="0"/>
                <w:color w:val="auto"/>
                <w:sz w:val="24"/>
                <w:szCs w:val="24"/>
                <w:u w:val="none" w:color="auto"/>
                <w:lang w:val="en-US" w:eastAsia="zh-CN"/>
              </w:rPr>
              <w:t>熨烫过程中蒸汽</w:t>
            </w:r>
            <w:r>
              <w:rPr>
                <w:rFonts w:hint="default" w:ascii="Times New Roman" w:hAnsi="Times New Roman" w:eastAsia="宋体" w:cs="Times New Roman"/>
                <w:i w:val="0"/>
                <w:iCs w:val="0"/>
                <w:color w:val="auto"/>
                <w:sz w:val="24"/>
                <w:szCs w:val="24"/>
                <w:u w:val="none" w:color="auto"/>
                <w:lang w:val="en-US" w:eastAsia="zh-CN"/>
              </w:rPr>
              <w:t>损耗补水</w:t>
            </w:r>
            <w:r>
              <w:rPr>
                <w:rFonts w:hint="default" w:ascii="Times New Roman" w:hAnsi="Times New Roman" w:cs="Times New Roman"/>
                <w:i w:val="0"/>
                <w:iCs w:val="0"/>
                <w:color w:val="auto"/>
                <w:sz w:val="24"/>
                <w:szCs w:val="24"/>
                <w:u w:val="none" w:color="auto"/>
                <w:lang w:val="en-US" w:eastAsia="zh-CN"/>
              </w:rPr>
              <w:t>量为6</w:t>
            </w:r>
            <w:r>
              <w:rPr>
                <w:rFonts w:hint="default" w:ascii="Times New Roman" w:hAnsi="Times New Roman" w:cs="Times New Roman"/>
                <w:b w:val="0"/>
                <w:bCs w:val="0"/>
                <w:i w:val="0"/>
                <w:iCs w:val="0"/>
                <w:color w:val="auto"/>
                <w:sz w:val="24"/>
                <w:szCs w:val="24"/>
                <w:u w:val="none"/>
              </w:rPr>
              <w:t>m³</w:t>
            </w:r>
            <w:r>
              <w:rPr>
                <w:rFonts w:hint="default" w:ascii="Times New Roman" w:hAnsi="Times New Roman" w:eastAsia="宋体" w:cs="Times New Roman"/>
                <w:i w:val="0"/>
                <w:iCs w:val="0"/>
                <w:color w:val="auto"/>
                <w:spacing w:val="0"/>
                <w:w w:val="100"/>
                <w:position w:val="0"/>
                <w:sz w:val="24"/>
                <w:highlight w:val="none"/>
                <w:u w:val="none" w:color="auto"/>
                <w:lang w:eastAsia="zh-CN"/>
              </w:rPr>
              <w:t>/d（</w:t>
            </w:r>
            <w:r>
              <w:rPr>
                <w:rFonts w:hint="eastAsia" w:ascii="Times New Roman" w:hAnsi="Times New Roman" w:cs="Times New Roman"/>
                <w:i w:val="0"/>
                <w:iCs w:val="0"/>
                <w:color w:val="auto"/>
                <w:spacing w:val="0"/>
                <w:w w:val="100"/>
                <w:position w:val="0"/>
                <w:sz w:val="24"/>
                <w:highlight w:val="none"/>
                <w:u w:val="none" w:color="auto"/>
                <w:lang w:val="en-US" w:eastAsia="zh-CN"/>
              </w:rPr>
              <w:t>1800</w:t>
            </w:r>
            <w:r>
              <w:rPr>
                <w:rFonts w:hint="default" w:ascii="Times New Roman" w:hAnsi="Times New Roman" w:cs="Times New Roman"/>
                <w:b w:val="0"/>
                <w:bCs w:val="0"/>
                <w:i w:val="0"/>
                <w:iCs w:val="0"/>
                <w:color w:val="auto"/>
                <w:sz w:val="24"/>
                <w:szCs w:val="24"/>
                <w:u w:val="none"/>
              </w:rPr>
              <w:t>m³</w:t>
            </w:r>
            <w:r>
              <w:rPr>
                <w:rFonts w:hint="default" w:ascii="Times New Roman" w:hAnsi="Times New Roman" w:eastAsia="宋体" w:cs="Times New Roman"/>
                <w:i w:val="0"/>
                <w:iCs w:val="0"/>
                <w:color w:val="auto"/>
                <w:spacing w:val="0"/>
                <w:w w:val="100"/>
                <w:position w:val="0"/>
                <w:sz w:val="24"/>
                <w:highlight w:val="none"/>
                <w:u w:val="none" w:color="auto"/>
                <w:lang w:eastAsia="zh-CN"/>
              </w:rPr>
              <w:t>/a）</w:t>
            </w:r>
            <w:r>
              <w:rPr>
                <w:rFonts w:hint="default" w:ascii="Times New Roman" w:hAnsi="Times New Roman" w:cs="Times New Roman"/>
                <w:i w:val="0"/>
                <w:iCs w:val="0"/>
                <w:color w:val="auto"/>
                <w:sz w:val="24"/>
                <w:szCs w:val="24"/>
                <w:u w:val="none" w:color="auto"/>
                <w:lang w:val="en-US" w:eastAsia="zh-CN"/>
              </w:rPr>
              <w:t>。</w:t>
            </w:r>
          </w:p>
          <w:p w14:paraId="4E513F43">
            <w:pPr>
              <w:pStyle w:val="55"/>
              <w:keepNext w:val="0"/>
              <w:keepLines w:val="0"/>
              <w:pageBreakBefore w:val="0"/>
              <w:kinsoku/>
              <w:wordWrap/>
              <w:overflowPunct/>
              <w:topLinePunct w:val="0"/>
              <w:autoSpaceDE/>
              <w:autoSpaceDN/>
              <w:bidi w:val="0"/>
              <w:adjustRightInd w:val="0"/>
              <w:snapToGrid w:val="0"/>
              <w:spacing w:line="360" w:lineRule="auto"/>
              <w:ind w:firstLine="504" w:firstLineChars="200"/>
              <w:rPr>
                <w:rFonts w:hint="default" w:ascii="Times New Roman" w:hAnsi="Times New Roman" w:cs="Times New Roman"/>
                <w:i w:val="0"/>
                <w:iCs w:val="0"/>
                <w:color w:val="auto"/>
                <w:sz w:val="24"/>
                <w:szCs w:val="24"/>
                <w:u w:val="none" w:color="auto"/>
                <w:lang w:val="en-US" w:eastAsia="zh-CN"/>
              </w:rPr>
            </w:pPr>
            <w:r>
              <w:rPr>
                <w:rFonts w:hint="eastAsia" w:ascii="Times New Roman" w:hAnsi="Times New Roman" w:cs="Times New Roman"/>
                <w:i w:val="0"/>
                <w:iCs w:val="0"/>
                <w:color w:val="auto"/>
                <w:sz w:val="24"/>
                <w:szCs w:val="24"/>
                <w:u w:val="none" w:color="auto"/>
                <w:lang w:val="en-US" w:eastAsia="zh-CN"/>
              </w:rPr>
              <w:t>E.洗涤过程间接加热蒸汽</w:t>
            </w:r>
            <w:r>
              <w:rPr>
                <w:rFonts w:hint="default" w:ascii="Times New Roman" w:hAnsi="Times New Roman" w:eastAsia="宋体" w:cs="Times New Roman"/>
                <w:i w:val="0"/>
                <w:iCs w:val="0"/>
                <w:color w:val="auto"/>
                <w:sz w:val="24"/>
                <w:szCs w:val="24"/>
                <w:u w:val="none" w:color="auto"/>
                <w:lang w:val="en-US" w:eastAsia="zh-CN"/>
              </w:rPr>
              <w:t>损耗补水</w:t>
            </w:r>
          </w:p>
          <w:p w14:paraId="406408E3">
            <w:pPr>
              <w:pStyle w:val="112"/>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right="0" w:rightChars="0" w:firstLine="480" w:firstLineChars="200"/>
              <w:textAlignment w:val="auto"/>
              <w:outlineLvl w:val="9"/>
              <w:rPr>
                <w:rFonts w:hint="default" w:ascii="Times New Roman" w:hAnsi="Times New Roman" w:eastAsia="宋体" w:cs="Times New Roman"/>
                <w:i w:val="0"/>
                <w:iCs w:val="0"/>
                <w:color w:val="auto"/>
                <w:kern w:val="2"/>
                <w:sz w:val="24"/>
                <w:szCs w:val="24"/>
                <w:u w:val="none" w:color="auto"/>
                <w:lang w:val="en-US" w:eastAsia="zh-CN" w:bidi="ar-SA"/>
              </w:rPr>
            </w:pPr>
            <w:r>
              <w:rPr>
                <w:rFonts w:hint="eastAsia" w:ascii="Times New Roman" w:hAnsi="Times New Roman" w:cs="Times New Roman"/>
                <w:i w:val="0"/>
                <w:iCs w:val="0"/>
                <w:color w:val="auto"/>
                <w:sz w:val="24"/>
                <w:szCs w:val="24"/>
                <w:u w:val="none" w:color="auto"/>
                <w:lang w:val="en-US" w:eastAsia="zh-CN"/>
              </w:rPr>
              <w:t>洗涤过程间接加热</w:t>
            </w:r>
            <w:r>
              <w:rPr>
                <w:rFonts w:hint="default" w:ascii="Times New Roman" w:hAnsi="Times New Roman" w:cs="Times New Roman"/>
                <w:i w:val="0"/>
                <w:iCs w:val="0"/>
                <w:color w:val="auto"/>
                <w:sz w:val="24"/>
                <w:szCs w:val="24"/>
                <w:u w:val="none" w:color="auto"/>
                <w:lang w:val="en-US" w:eastAsia="zh-CN"/>
              </w:rPr>
              <w:t>需要使用蒸汽，蒸汽采用本项目设置的生物质蒸汽锅炉提供，根据建设单位提供资料，</w:t>
            </w:r>
            <w:r>
              <w:rPr>
                <w:rFonts w:hint="default" w:ascii="Times New Roman" w:hAnsi="Times New Roman" w:cs="Times New Roman"/>
                <w:i w:val="0"/>
                <w:iCs w:val="0"/>
                <w:color w:val="auto"/>
                <w:sz w:val="24"/>
                <w:szCs w:val="24"/>
                <w:u w:val="none" w:color="auto"/>
                <w:lang w:eastAsia="zh-CN"/>
              </w:rPr>
              <w:t>蒸汽用量约为</w:t>
            </w:r>
            <w:r>
              <w:rPr>
                <w:rFonts w:hint="eastAsia" w:ascii="Times New Roman" w:hAnsi="Times New Roman" w:cs="Times New Roman"/>
                <w:i w:val="0"/>
                <w:iCs w:val="0"/>
                <w:color w:val="auto"/>
                <w:sz w:val="24"/>
                <w:szCs w:val="24"/>
                <w:u w:val="none" w:color="auto"/>
                <w:lang w:val="en-US" w:eastAsia="zh-CN"/>
              </w:rPr>
              <w:t>5</w:t>
            </w:r>
            <w:r>
              <w:rPr>
                <w:rFonts w:hint="default" w:ascii="Times New Roman" w:hAnsi="Times New Roman" w:eastAsia="宋体" w:cs="Times New Roman"/>
                <w:i w:val="0"/>
                <w:iCs w:val="0"/>
                <w:color w:val="auto"/>
                <w:sz w:val="24"/>
                <w:szCs w:val="22"/>
                <w:u w:val="none" w:color="auto"/>
                <w:lang w:val="en-US" w:eastAsia="zh-CN"/>
              </w:rPr>
              <w:t>m</w:t>
            </w:r>
            <w:r>
              <w:rPr>
                <w:rFonts w:hint="default" w:ascii="Times New Roman" w:hAnsi="Times New Roman" w:eastAsia="宋体" w:cs="Times New Roman"/>
                <w:i w:val="0"/>
                <w:iCs w:val="0"/>
                <w:color w:val="auto"/>
                <w:sz w:val="24"/>
                <w:szCs w:val="22"/>
                <w:u w:val="none" w:color="auto"/>
                <w:vertAlign w:val="superscript"/>
                <w:lang w:val="en-US" w:eastAsia="zh-CN"/>
              </w:rPr>
              <w:t>3</w:t>
            </w:r>
            <w:r>
              <w:rPr>
                <w:rFonts w:hint="default" w:ascii="Times New Roman" w:hAnsi="Times New Roman" w:eastAsia="宋体" w:cs="Times New Roman"/>
                <w:i w:val="0"/>
                <w:iCs w:val="0"/>
                <w:color w:val="auto"/>
                <w:spacing w:val="0"/>
                <w:w w:val="100"/>
                <w:position w:val="0"/>
                <w:sz w:val="24"/>
                <w:highlight w:val="none"/>
                <w:u w:val="none" w:color="auto"/>
                <w:lang w:eastAsia="zh-CN"/>
              </w:rPr>
              <w:t>d（</w:t>
            </w:r>
            <w:r>
              <w:rPr>
                <w:rFonts w:hint="eastAsia" w:ascii="Times New Roman" w:hAnsi="Times New Roman" w:eastAsia="宋体" w:cs="Times New Roman"/>
                <w:i w:val="0"/>
                <w:iCs w:val="0"/>
                <w:color w:val="auto"/>
                <w:spacing w:val="0"/>
                <w:w w:val="100"/>
                <w:position w:val="0"/>
                <w:sz w:val="24"/>
                <w:highlight w:val="none"/>
                <w:u w:val="none" w:color="auto"/>
                <w:lang w:val="en-US" w:eastAsia="zh-CN"/>
              </w:rPr>
              <w:t>1</w:t>
            </w:r>
            <w:r>
              <w:rPr>
                <w:rFonts w:hint="eastAsia" w:ascii="Times New Roman" w:hAnsi="Times New Roman" w:cs="Times New Roman"/>
                <w:i w:val="0"/>
                <w:iCs w:val="0"/>
                <w:color w:val="auto"/>
                <w:spacing w:val="0"/>
                <w:w w:val="100"/>
                <w:position w:val="0"/>
                <w:sz w:val="24"/>
                <w:highlight w:val="none"/>
                <w:u w:val="none" w:color="auto"/>
                <w:lang w:val="en-US" w:eastAsia="zh-CN"/>
              </w:rPr>
              <w:t>500</w:t>
            </w:r>
            <w:r>
              <w:rPr>
                <w:rFonts w:hint="default" w:ascii="Times New Roman" w:hAnsi="Times New Roman" w:cs="Times New Roman"/>
                <w:b w:val="0"/>
                <w:bCs w:val="0"/>
                <w:i w:val="0"/>
                <w:iCs w:val="0"/>
                <w:color w:val="auto"/>
                <w:sz w:val="24"/>
                <w:szCs w:val="24"/>
                <w:u w:val="none"/>
              </w:rPr>
              <w:t>m³</w:t>
            </w:r>
            <w:r>
              <w:rPr>
                <w:rFonts w:hint="default" w:ascii="Times New Roman" w:hAnsi="Times New Roman" w:eastAsia="宋体" w:cs="Times New Roman"/>
                <w:i w:val="0"/>
                <w:iCs w:val="0"/>
                <w:color w:val="auto"/>
                <w:spacing w:val="0"/>
                <w:w w:val="100"/>
                <w:position w:val="0"/>
                <w:sz w:val="24"/>
                <w:highlight w:val="none"/>
                <w:u w:val="none" w:color="auto"/>
                <w:lang w:eastAsia="zh-CN"/>
              </w:rPr>
              <w:t>/a）</w:t>
            </w:r>
            <w:r>
              <w:rPr>
                <w:rFonts w:hint="eastAsia" w:ascii="Times New Roman" w:hAnsi="Times New Roman" w:eastAsia="宋体" w:cs="Times New Roman"/>
                <w:i w:val="0"/>
                <w:iCs w:val="0"/>
                <w:color w:val="auto"/>
                <w:spacing w:val="0"/>
                <w:w w:val="100"/>
                <w:position w:val="0"/>
                <w:sz w:val="24"/>
                <w:highlight w:val="none"/>
                <w:u w:val="none" w:color="auto"/>
                <w:lang w:eastAsia="zh-CN"/>
              </w:rPr>
              <w:t>。</w:t>
            </w:r>
            <w:r>
              <w:rPr>
                <w:rFonts w:hint="default" w:ascii="Times New Roman" w:hAnsi="Times New Roman" w:eastAsia="宋体" w:cs="Times New Roman"/>
                <w:i w:val="0"/>
                <w:iCs w:val="0"/>
                <w:color w:val="auto"/>
                <w:sz w:val="24"/>
                <w:szCs w:val="22"/>
                <w:u w:val="none" w:color="auto"/>
                <w:lang w:val="en-US" w:eastAsia="zh-CN"/>
              </w:rPr>
              <w:t>蒸汽</w:t>
            </w:r>
            <w:r>
              <w:rPr>
                <w:rFonts w:hint="eastAsia" w:ascii="Times New Roman" w:hAnsi="Times New Roman" w:cs="Times New Roman"/>
                <w:i w:val="0"/>
                <w:iCs w:val="0"/>
                <w:color w:val="auto"/>
                <w:sz w:val="24"/>
                <w:szCs w:val="22"/>
                <w:u w:val="none" w:color="auto"/>
                <w:lang w:val="en-US" w:eastAsia="zh-CN"/>
              </w:rPr>
              <w:t>进行</w:t>
            </w:r>
            <w:r>
              <w:rPr>
                <w:rFonts w:hint="default" w:ascii="Times New Roman" w:hAnsi="Times New Roman" w:eastAsia="宋体" w:cs="Times New Roman"/>
                <w:i w:val="0"/>
                <w:iCs w:val="0"/>
                <w:color w:val="auto"/>
                <w:sz w:val="24"/>
                <w:szCs w:val="22"/>
                <w:u w:val="none" w:color="auto"/>
                <w:lang w:val="en-US" w:eastAsia="zh-CN"/>
              </w:rPr>
              <w:t>冷凝回收</w:t>
            </w:r>
            <w:r>
              <w:rPr>
                <w:rFonts w:hint="eastAsia" w:ascii="Times New Roman" w:hAnsi="Times New Roman" w:cs="Times New Roman"/>
                <w:i w:val="0"/>
                <w:iCs w:val="0"/>
                <w:color w:val="auto"/>
                <w:sz w:val="24"/>
                <w:szCs w:val="22"/>
                <w:u w:val="none" w:color="auto"/>
                <w:lang w:val="en-US" w:eastAsia="zh-CN"/>
              </w:rPr>
              <w:t>进入热水箱循环使用，冷凝回收率90%，</w:t>
            </w:r>
            <w:r>
              <w:rPr>
                <w:rFonts w:hint="default" w:ascii="Times New Roman" w:hAnsi="Times New Roman" w:cs="Times New Roman"/>
                <w:i w:val="0"/>
                <w:iCs w:val="0"/>
                <w:color w:val="auto"/>
                <w:sz w:val="24"/>
                <w:szCs w:val="24"/>
                <w:u w:val="none" w:color="auto"/>
                <w:lang w:val="en-US" w:eastAsia="zh-CN"/>
              </w:rPr>
              <w:t>蒸汽损耗后，需要补充水进入锅炉形成蒸汽，则</w:t>
            </w:r>
            <w:r>
              <w:rPr>
                <w:rFonts w:hint="eastAsia" w:ascii="Times New Roman" w:hAnsi="Times New Roman" w:cs="Times New Roman"/>
                <w:i w:val="0"/>
                <w:iCs w:val="0"/>
                <w:color w:val="auto"/>
                <w:sz w:val="24"/>
                <w:szCs w:val="24"/>
                <w:u w:val="none" w:color="auto"/>
                <w:lang w:val="en-US" w:eastAsia="zh-CN"/>
              </w:rPr>
              <w:t>洗涤过程间接加热蒸汽</w:t>
            </w:r>
            <w:r>
              <w:rPr>
                <w:rFonts w:hint="default" w:ascii="Times New Roman" w:hAnsi="Times New Roman" w:eastAsia="宋体" w:cs="Times New Roman"/>
                <w:i w:val="0"/>
                <w:iCs w:val="0"/>
                <w:color w:val="auto"/>
                <w:sz w:val="24"/>
                <w:szCs w:val="24"/>
                <w:u w:val="none" w:color="auto"/>
                <w:lang w:val="en-US" w:eastAsia="zh-CN"/>
              </w:rPr>
              <w:t>损耗补水</w:t>
            </w:r>
            <w:r>
              <w:rPr>
                <w:rFonts w:hint="default" w:ascii="Times New Roman" w:hAnsi="Times New Roman" w:cs="Times New Roman"/>
                <w:i w:val="0"/>
                <w:iCs w:val="0"/>
                <w:color w:val="auto"/>
                <w:sz w:val="24"/>
                <w:szCs w:val="24"/>
                <w:u w:val="none" w:color="auto"/>
                <w:lang w:val="en-US" w:eastAsia="zh-CN"/>
              </w:rPr>
              <w:t>量为</w:t>
            </w:r>
            <w:r>
              <w:rPr>
                <w:rFonts w:hint="eastAsia" w:ascii="Times New Roman" w:hAnsi="Times New Roman" w:cs="Times New Roman"/>
                <w:i w:val="0"/>
                <w:iCs w:val="0"/>
                <w:color w:val="auto"/>
                <w:sz w:val="24"/>
                <w:szCs w:val="22"/>
                <w:u w:val="none" w:color="auto"/>
                <w:lang w:val="en-US" w:eastAsia="zh-CN"/>
              </w:rPr>
              <w:t>0.5</w:t>
            </w:r>
            <w:r>
              <w:rPr>
                <w:rFonts w:hint="default" w:ascii="Times New Roman" w:hAnsi="Times New Roman" w:eastAsia="宋体" w:cs="Times New Roman"/>
                <w:i w:val="0"/>
                <w:iCs w:val="0"/>
                <w:color w:val="auto"/>
                <w:sz w:val="24"/>
                <w:szCs w:val="22"/>
                <w:u w:val="none" w:color="auto"/>
                <w:lang w:val="en-US" w:eastAsia="zh-CN"/>
              </w:rPr>
              <w:t>m</w:t>
            </w:r>
            <w:r>
              <w:rPr>
                <w:rFonts w:hint="default" w:ascii="Times New Roman" w:hAnsi="Times New Roman" w:eastAsia="宋体" w:cs="Times New Roman"/>
                <w:i w:val="0"/>
                <w:iCs w:val="0"/>
                <w:color w:val="auto"/>
                <w:sz w:val="24"/>
                <w:szCs w:val="22"/>
                <w:u w:val="none" w:color="auto"/>
                <w:vertAlign w:val="superscript"/>
                <w:lang w:val="en-US" w:eastAsia="zh-CN"/>
              </w:rPr>
              <w:t>3</w:t>
            </w:r>
            <w:r>
              <w:rPr>
                <w:rFonts w:hint="default" w:ascii="Times New Roman" w:hAnsi="Times New Roman" w:cs="Times New Roman"/>
                <w:i w:val="0"/>
                <w:iCs w:val="0"/>
                <w:color w:val="auto"/>
                <w:sz w:val="24"/>
                <w:szCs w:val="24"/>
                <w:u w:val="none" w:color="auto"/>
                <w:lang w:eastAsia="zh-CN"/>
              </w:rPr>
              <w:t>/d</w:t>
            </w:r>
            <w:r>
              <w:rPr>
                <w:rFonts w:hint="default" w:ascii="Times New Roman" w:hAnsi="Times New Roman" w:cs="Times New Roman"/>
                <w:i w:val="0"/>
                <w:iCs w:val="0"/>
                <w:color w:val="auto"/>
                <w:sz w:val="24"/>
                <w:szCs w:val="24"/>
                <w:u w:val="none" w:color="auto"/>
                <w:lang w:val="en-US" w:eastAsia="zh-CN"/>
              </w:rPr>
              <w:t>（</w:t>
            </w:r>
            <w:r>
              <w:rPr>
                <w:rFonts w:hint="eastAsia" w:ascii="Times New Roman" w:hAnsi="Times New Roman" w:cs="Times New Roman"/>
                <w:i w:val="0"/>
                <w:iCs w:val="0"/>
                <w:color w:val="auto"/>
                <w:sz w:val="24"/>
                <w:szCs w:val="24"/>
                <w:u w:val="none" w:color="auto"/>
                <w:lang w:val="en-US" w:eastAsia="zh-CN"/>
              </w:rPr>
              <w:t>150</w:t>
            </w:r>
            <w:r>
              <w:rPr>
                <w:rFonts w:hint="default" w:ascii="Times New Roman" w:hAnsi="Times New Roman" w:eastAsia="宋体" w:cs="Times New Roman"/>
                <w:i w:val="0"/>
                <w:iCs w:val="0"/>
                <w:color w:val="auto"/>
                <w:sz w:val="24"/>
                <w:szCs w:val="22"/>
                <w:u w:val="none" w:color="auto"/>
                <w:lang w:val="en-US" w:eastAsia="zh-CN"/>
              </w:rPr>
              <w:t>m</w:t>
            </w:r>
            <w:r>
              <w:rPr>
                <w:rFonts w:hint="default" w:ascii="Times New Roman" w:hAnsi="Times New Roman" w:eastAsia="宋体" w:cs="Times New Roman"/>
                <w:i w:val="0"/>
                <w:iCs w:val="0"/>
                <w:color w:val="auto"/>
                <w:sz w:val="24"/>
                <w:szCs w:val="22"/>
                <w:u w:val="none" w:color="auto"/>
                <w:vertAlign w:val="superscript"/>
                <w:lang w:val="en-US" w:eastAsia="zh-CN"/>
              </w:rPr>
              <w:t>3</w:t>
            </w:r>
            <w:r>
              <w:rPr>
                <w:rFonts w:hint="default" w:ascii="Times New Roman" w:hAnsi="Times New Roman" w:cs="Times New Roman"/>
                <w:i w:val="0"/>
                <w:iCs w:val="0"/>
                <w:color w:val="auto"/>
                <w:sz w:val="24"/>
                <w:szCs w:val="24"/>
                <w:u w:val="none" w:color="auto"/>
                <w:lang w:val="en-US" w:eastAsia="zh-CN"/>
              </w:rPr>
              <w:t>/a），不涉及废水排放。</w:t>
            </w:r>
          </w:p>
          <w:p w14:paraId="1872B0B5">
            <w:pPr>
              <w:pStyle w:val="55"/>
              <w:keepNext w:val="0"/>
              <w:keepLines w:val="0"/>
              <w:pageBreakBefore w:val="0"/>
              <w:kinsoku/>
              <w:wordWrap/>
              <w:overflowPunct/>
              <w:topLinePunct w:val="0"/>
              <w:autoSpaceDE/>
              <w:autoSpaceDN/>
              <w:bidi w:val="0"/>
              <w:adjustRightInd w:val="0"/>
              <w:snapToGrid w:val="0"/>
              <w:spacing w:line="360" w:lineRule="auto"/>
              <w:ind w:firstLine="504" w:firstLineChars="200"/>
              <w:rPr>
                <w:rFonts w:hint="default" w:ascii="Times New Roman" w:hAnsi="Times New Roman" w:cs="Times New Roman"/>
                <w:i w:val="0"/>
                <w:iCs w:val="0"/>
                <w:color w:val="auto"/>
                <w:sz w:val="24"/>
                <w:szCs w:val="24"/>
                <w:u w:val="none" w:color="auto"/>
                <w:lang w:val="en-US" w:eastAsia="zh-CN"/>
              </w:rPr>
            </w:pPr>
            <w:r>
              <w:rPr>
                <w:rFonts w:hint="eastAsia" w:ascii="Times New Roman" w:hAnsi="Times New Roman" w:cs="Times New Roman"/>
                <w:i w:val="0"/>
                <w:iCs w:val="0"/>
                <w:color w:val="auto"/>
                <w:sz w:val="24"/>
                <w:szCs w:val="24"/>
                <w:u w:val="none" w:color="auto"/>
                <w:lang w:val="en-US" w:eastAsia="zh-CN"/>
              </w:rPr>
              <w:t>F.锅炉定期排污水补水</w:t>
            </w:r>
          </w:p>
          <w:p w14:paraId="6ECAD5CF">
            <w:pPr>
              <w:pStyle w:val="55"/>
              <w:keepNext w:val="0"/>
              <w:keepLines w:val="0"/>
              <w:pageBreakBefore w:val="0"/>
              <w:widowControl/>
              <w:kinsoku/>
              <w:wordWrap/>
              <w:overflowPunct/>
              <w:topLinePunct w:val="0"/>
              <w:autoSpaceDE/>
              <w:autoSpaceDN/>
              <w:bidi w:val="0"/>
              <w:adjustRightInd w:val="0"/>
              <w:snapToGrid w:val="0"/>
              <w:spacing w:line="360" w:lineRule="auto"/>
              <w:ind w:firstLine="504" w:firstLineChars="200"/>
              <w:textAlignment w:val="baseline"/>
              <w:rPr>
                <w:rFonts w:hint="default" w:ascii="Times New Roman" w:hAnsi="Times New Roman" w:cs="Times New Roman"/>
                <w:i w:val="0"/>
                <w:iCs w:val="0"/>
                <w:color w:val="auto"/>
                <w:sz w:val="24"/>
                <w:szCs w:val="24"/>
                <w:u w:val="none" w:color="auto"/>
                <w:lang w:eastAsia="zh-CN"/>
              </w:rPr>
            </w:pPr>
            <w:r>
              <w:rPr>
                <w:rFonts w:hint="eastAsia" w:ascii="Times New Roman" w:hAnsi="Times New Roman" w:cs="Times New Roman"/>
                <w:i w:val="0"/>
                <w:iCs w:val="0"/>
                <w:color w:val="auto"/>
                <w:sz w:val="24"/>
                <w:szCs w:val="24"/>
                <w:u w:val="none" w:color="auto"/>
                <w:lang w:val="en-US" w:eastAsia="zh-CN"/>
              </w:rPr>
              <w:t>锅炉运行过程会定期排污水，每天排污1次，每次排污时间约30秒。</w:t>
            </w:r>
            <w:r>
              <w:rPr>
                <w:rFonts w:hint="default" w:ascii="Times New Roman" w:hAnsi="Times New Roman" w:cs="Times New Roman"/>
                <w:i w:val="0"/>
                <w:iCs w:val="0"/>
                <w:color w:val="auto"/>
                <w:sz w:val="24"/>
                <w:szCs w:val="24"/>
                <w:u w:val="none" w:color="auto"/>
                <w:lang w:val="en-US" w:eastAsia="zh-CN"/>
              </w:rPr>
              <w:t>锅炉定期排水的补水率按照</w:t>
            </w:r>
            <w:r>
              <w:rPr>
                <w:rFonts w:hint="eastAsia" w:ascii="Times New Roman" w:hAnsi="Times New Roman" w:cs="Times New Roman"/>
                <w:i w:val="0"/>
                <w:iCs w:val="0"/>
                <w:color w:val="auto"/>
                <w:sz w:val="24"/>
                <w:szCs w:val="24"/>
                <w:u w:val="none" w:color="auto"/>
                <w:lang w:val="en-US" w:eastAsia="zh-CN"/>
              </w:rPr>
              <w:t>锅炉总用水量的</w:t>
            </w:r>
            <w:r>
              <w:rPr>
                <w:rFonts w:hint="default" w:ascii="Times New Roman" w:hAnsi="Times New Roman" w:cs="Times New Roman"/>
                <w:i w:val="0"/>
                <w:iCs w:val="0"/>
                <w:color w:val="auto"/>
                <w:sz w:val="24"/>
                <w:szCs w:val="24"/>
                <w:u w:val="none" w:color="auto"/>
                <w:lang w:val="en-US" w:eastAsia="zh-CN"/>
              </w:rPr>
              <w:t>1%计算，则补水量为</w:t>
            </w:r>
            <w:r>
              <w:rPr>
                <w:rFonts w:hint="eastAsia" w:ascii="Times New Roman" w:hAnsi="Times New Roman" w:cs="Times New Roman"/>
                <w:i w:val="0"/>
                <w:iCs w:val="0"/>
                <w:color w:val="auto"/>
                <w:sz w:val="24"/>
                <w:szCs w:val="24"/>
                <w:u w:val="none" w:color="auto"/>
                <w:lang w:val="en-US" w:eastAsia="zh-CN"/>
              </w:rPr>
              <w:t>0.11</w:t>
            </w:r>
            <w:r>
              <w:rPr>
                <w:rFonts w:hint="default" w:ascii="Times New Roman" w:hAnsi="Times New Roman" w:eastAsia="宋体" w:cs="Times New Roman"/>
                <w:i w:val="0"/>
                <w:iCs w:val="0"/>
                <w:color w:val="auto"/>
                <w:sz w:val="24"/>
                <w:szCs w:val="24"/>
                <w:u w:val="none" w:color="auto"/>
              </w:rPr>
              <w:t>m³</w:t>
            </w:r>
            <w:r>
              <w:rPr>
                <w:rFonts w:hint="default" w:ascii="Times New Roman" w:hAnsi="Times New Roman" w:eastAsia="宋体" w:cs="Times New Roman"/>
                <w:i w:val="0"/>
                <w:iCs w:val="0"/>
                <w:color w:val="auto"/>
                <w:sz w:val="24"/>
                <w:szCs w:val="24"/>
                <w:u w:val="none" w:color="auto"/>
                <w:lang w:eastAsia="zh-CN"/>
              </w:rPr>
              <w:t>/d</w:t>
            </w:r>
            <w:r>
              <w:rPr>
                <w:rFonts w:hint="default" w:ascii="Times New Roman" w:hAnsi="Times New Roman" w:cs="Times New Roman"/>
                <w:i w:val="0"/>
                <w:iCs w:val="0"/>
                <w:color w:val="auto"/>
                <w:sz w:val="24"/>
                <w:szCs w:val="24"/>
                <w:u w:val="none" w:color="auto"/>
                <w:lang w:eastAsia="zh-CN"/>
              </w:rPr>
              <w:t>（</w:t>
            </w:r>
            <w:r>
              <w:rPr>
                <w:rFonts w:hint="eastAsia" w:ascii="Times New Roman" w:hAnsi="Times New Roman" w:cs="Times New Roman"/>
                <w:i w:val="0"/>
                <w:iCs w:val="0"/>
                <w:color w:val="auto"/>
                <w:sz w:val="24"/>
                <w:szCs w:val="24"/>
                <w:u w:val="none" w:color="auto"/>
                <w:lang w:val="en-US" w:eastAsia="zh-CN"/>
              </w:rPr>
              <w:t>33</w:t>
            </w:r>
            <w:r>
              <w:rPr>
                <w:rFonts w:hint="default" w:ascii="Times New Roman" w:hAnsi="Times New Roman" w:eastAsia="宋体" w:cs="Times New Roman"/>
                <w:i w:val="0"/>
                <w:iCs w:val="0"/>
                <w:color w:val="auto"/>
                <w:sz w:val="24"/>
                <w:szCs w:val="24"/>
                <w:u w:val="none" w:color="auto"/>
              </w:rPr>
              <w:t>m³</w:t>
            </w:r>
            <w:r>
              <w:rPr>
                <w:rFonts w:hint="default" w:ascii="Times New Roman" w:hAnsi="Times New Roman" w:eastAsia="宋体" w:cs="Times New Roman"/>
                <w:i w:val="0"/>
                <w:iCs w:val="0"/>
                <w:color w:val="auto"/>
                <w:sz w:val="24"/>
                <w:szCs w:val="24"/>
                <w:u w:val="none" w:color="auto"/>
                <w:lang w:eastAsia="zh-CN"/>
              </w:rPr>
              <w:t>/a</w:t>
            </w:r>
            <w:r>
              <w:rPr>
                <w:rFonts w:hint="default" w:ascii="Times New Roman" w:hAnsi="Times New Roman" w:cs="Times New Roman"/>
                <w:i w:val="0"/>
                <w:iCs w:val="0"/>
                <w:color w:val="auto"/>
                <w:sz w:val="24"/>
                <w:szCs w:val="24"/>
                <w:u w:val="none" w:color="auto"/>
                <w:lang w:eastAsia="zh-CN"/>
              </w:rPr>
              <w:t>）。</w:t>
            </w:r>
          </w:p>
          <w:p w14:paraId="31BAC018">
            <w:pPr>
              <w:pStyle w:val="55"/>
              <w:keepNext w:val="0"/>
              <w:keepLines w:val="0"/>
              <w:pageBreakBefore w:val="0"/>
              <w:kinsoku/>
              <w:wordWrap/>
              <w:overflowPunct/>
              <w:topLinePunct w:val="0"/>
              <w:autoSpaceDE/>
              <w:autoSpaceDN/>
              <w:bidi w:val="0"/>
              <w:adjustRightInd w:val="0"/>
              <w:snapToGrid w:val="0"/>
              <w:spacing w:line="360" w:lineRule="auto"/>
              <w:ind w:firstLine="504" w:firstLineChars="200"/>
              <w:rPr>
                <w:rFonts w:hint="default" w:ascii="Times New Roman" w:hAnsi="Times New Roman" w:cs="Times New Roman"/>
                <w:i w:val="0"/>
                <w:iCs w:val="0"/>
                <w:color w:val="auto"/>
                <w:sz w:val="24"/>
                <w:szCs w:val="24"/>
                <w:u w:val="none" w:color="auto"/>
                <w:lang w:eastAsia="zh-CN"/>
              </w:rPr>
            </w:pPr>
            <w:r>
              <w:rPr>
                <w:rFonts w:hint="default" w:ascii="Times New Roman" w:hAnsi="Times New Roman" w:cs="Times New Roman"/>
                <w:i w:val="0"/>
                <w:iCs w:val="0"/>
                <w:color w:val="auto"/>
                <w:sz w:val="24"/>
                <w:szCs w:val="24"/>
                <w:u w:val="none" w:color="auto"/>
                <w:lang w:eastAsia="zh-CN"/>
              </w:rPr>
              <w:t>（</w:t>
            </w:r>
            <w:r>
              <w:rPr>
                <w:rFonts w:hint="default" w:ascii="Times New Roman" w:hAnsi="Times New Roman" w:cs="Times New Roman"/>
                <w:i w:val="0"/>
                <w:iCs w:val="0"/>
                <w:color w:val="auto"/>
                <w:sz w:val="24"/>
                <w:szCs w:val="24"/>
                <w:u w:val="none" w:color="auto"/>
                <w:lang w:val="en-US" w:eastAsia="zh-CN"/>
              </w:rPr>
              <w:t>2</w:t>
            </w:r>
            <w:r>
              <w:rPr>
                <w:rFonts w:hint="default" w:ascii="Times New Roman" w:hAnsi="Times New Roman" w:cs="Times New Roman"/>
                <w:i w:val="0"/>
                <w:iCs w:val="0"/>
                <w:color w:val="auto"/>
                <w:sz w:val="24"/>
                <w:szCs w:val="24"/>
                <w:u w:val="none" w:color="auto"/>
                <w:lang w:eastAsia="zh-CN"/>
              </w:rPr>
              <w:t>）排水</w:t>
            </w:r>
          </w:p>
          <w:p w14:paraId="0EF2F1E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b w:val="0"/>
                <w:bCs w:val="0"/>
                <w:i w:val="0"/>
                <w:iCs w:val="0"/>
                <w:color w:val="auto"/>
                <w:kern w:val="2"/>
                <w:sz w:val="24"/>
                <w:szCs w:val="24"/>
                <w:u w:val="none" w:color="auto"/>
                <w:lang w:val="en-US" w:eastAsia="zh-CN" w:bidi="ar-SA"/>
              </w:rPr>
            </w:pPr>
            <w:r>
              <w:rPr>
                <w:rFonts w:hint="default" w:ascii="Times New Roman" w:hAnsi="Times New Roman" w:eastAsia="宋体" w:cs="Times New Roman"/>
                <w:i w:val="0"/>
                <w:iCs w:val="0"/>
                <w:color w:val="auto"/>
                <w:sz w:val="24"/>
                <w:szCs w:val="24"/>
                <w:u w:val="none" w:color="auto"/>
                <w:lang w:eastAsia="zh-CN"/>
              </w:rPr>
              <w:t>本</w:t>
            </w:r>
            <w:r>
              <w:rPr>
                <w:rFonts w:hint="default" w:ascii="Times New Roman" w:hAnsi="Times New Roman" w:cs="Times New Roman"/>
                <w:i w:val="0"/>
                <w:iCs w:val="0"/>
                <w:color w:val="auto"/>
                <w:sz w:val="24"/>
                <w:u w:val="none" w:color="auto"/>
              </w:rPr>
              <w:t>项目</w:t>
            </w:r>
            <w:r>
              <w:rPr>
                <w:rFonts w:hint="eastAsia" w:cs="Times New Roman"/>
                <w:i w:val="0"/>
                <w:iCs w:val="0"/>
                <w:color w:val="auto"/>
                <w:sz w:val="24"/>
                <w:u w:val="none" w:color="auto"/>
                <w:lang w:val="en-US" w:eastAsia="zh-CN"/>
              </w:rPr>
              <w:t>排放的</w:t>
            </w:r>
            <w:r>
              <w:rPr>
                <w:rFonts w:hint="default" w:ascii="Times New Roman" w:hAnsi="Times New Roman" w:cs="Times New Roman"/>
                <w:i w:val="0"/>
                <w:iCs w:val="0"/>
                <w:color w:val="auto"/>
                <w:sz w:val="24"/>
                <w:u w:val="none" w:color="auto"/>
                <w:lang w:val="en-US" w:eastAsia="zh-CN"/>
              </w:rPr>
              <w:t>废水</w:t>
            </w:r>
            <w:r>
              <w:rPr>
                <w:rFonts w:hint="default" w:ascii="Times New Roman" w:hAnsi="Times New Roman" w:cs="Times New Roman"/>
                <w:i w:val="0"/>
                <w:iCs w:val="0"/>
                <w:color w:val="auto"/>
                <w:sz w:val="24"/>
                <w:u w:val="none" w:color="auto"/>
              </w:rPr>
              <w:t>主要</w:t>
            </w:r>
            <w:r>
              <w:rPr>
                <w:rFonts w:hint="eastAsia" w:ascii="Times New Roman" w:hAnsi="Times New Roman" w:cs="Times New Roman"/>
                <w:i w:val="0"/>
                <w:iCs w:val="0"/>
                <w:color w:val="auto"/>
                <w:sz w:val="24"/>
                <w:u w:val="none" w:color="auto"/>
                <w:lang w:val="en-US" w:eastAsia="zh-CN"/>
              </w:rPr>
              <w:t>为软</w:t>
            </w:r>
            <w:r>
              <w:rPr>
                <w:rFonts w:hint="default" w:ascii="Times New Roman" w:hAnsi="Times New Roman" w:cs="Times New Roman"/>
                <w:i w:val="0"/>
                <w:iCs w:val="0"/>
                <w:color w:val="auto"/>
                <w:sz w:val="24"/>
                <w:u w:val="none" w:color="auto"/>
                <w:lang w:val="en-US" w:eastAsia="zh-CN"/>
              </w:rPr>
              <w:t>水制备排水</w:t>
            </w:r>
            <w:r>
              <w:rPr>
                <w:rFonts w:hint="eastAsia" w:ascii="Times New Roman" w:hAnsi="Times New Roman" w:cs="Times New Roman"/>
                <w:i w:val="0"/>
                <w:iCs w:val="0"/>
                <w:color w:val="auto"/>
                <w:sz w:val="24"/>
                <w:u w:val="none" w:color="auto"/>
                <w:lang w:val="en-US" w:eastAsia="zh-CN"/>
              </w:rPr>
              <w:t>、</w:t>
            </w:r>
            <w:r>
              <w:rPr>
                <w:rFonts w:hint="default" w:ascii="Times New Roman" w:hAnsi="Times New Roman" w:eastAsia="宋体" w:cs="Times New Roman"/>
                <w:i w:val="0"/>
                <w:iCs w:val="0"/>
                <w:color w:val="auto"/>
                <w:sz w:val="24"/>
                <w:szCs w:val="24"/>
                <w:u w:val="none" w:color="auto"/>
                <w:lang w:val="en-US" w:eastAsia="zh-CN" w:bidi="ar-SA"/>
              </w:rPr>
              <w:t>离子交换树脂</w:t>
            </w:r>
            <w:r>
              <w:rPr>
                <w:rFonts w:hint="eastAsia" w:ascii="Times New Roman" w:hAnsi="Times New Roman" w:cs="Times New Roman"/>
                <w:i w:val="0"/>
                <w:iCs w:val="0"/>
                <w:color w:val="auto"/>
                <w:sz w:val="24"/>
                <w:u w:val="none" w:color="auto"/>
                <w:lang w:val="en-US" w:eastAsia="zh-CN"/>
              </w:rPr>
              <w:t>再生废水、洗涤废水、</w:t>
            </w:r>
            <w:r>
              <w:rPr>
                <w:rFonts w:hint="default" w:ascii="Times New Roman" w:hAnsi="Times New Roman" w:cs="Times New Roman"/>
                <w:sz w:val="24"/>
              </w:rPr>
              <w:t>砂滤器反冲洗</w:t>
            </w:r>
            <w:r>
              <w:rPr>
                <w:rFonts w:hint="eastAsia"/>
                <w:sz w:val="24"/>
                <w:lang w:val="en-US" w:eastAsia="zh-CN"/>
              </w:rPr>
              <w:t>废</w:t>
            </w:r>
            <w:r>
              <w:rPr>
                <w:sz w:val="24"/>
              </w:rPr>
              <w:t>水</w:t>
            </w:r>
            <w:r>
              <w:rPr>
                <w:rFonts w:hint="eastAsia"/>
                <w:sz w:val="24"/>
                <w:lang w:eastAsia="zh-CN"/>
              </w:rPr>
              <w:t>、</w:t>
            </w:r>
            <w:r>
              <w:rPr>
                <w:rFonts w:hint="default" w:ascii="Times New Roman" w:hAnsi="Times New Roman" w:cs="Times New Roman"/>
                <w:sz w:val="24"/>
              </w:rPr>
              <w:t>活性炭过滤反冲洗</w:t>
            </w:r>
            <w:r>
              <w:rPr>
                <w:rFonts w:hint="eastAsia" w:ascii="Times New Roman" w:hAnsi="Times New Roman" w:cs="Times New Roman"/>
                <w:sz w:val="24"/>
                <w:lang w:val="en-US" w:eastAsia="zh-CN"/>
              </w:rPr>
              <w:t>废水</w:t>
            </w:r>
            <w:r>
              <w:rPr>
                <w:rFonts w:hint="eastAsia" w:ascii="Times New Roman" w:hAnsi="Times New Roman" w:cs="Times New Roman"/>
                <w:sz w:val="24"/>
                <w:lang w:eastAsia="zh-CN"/>
              </w:rPr>
              <w:t>、</w:t>
            </w:r>
            <w:r>
              <w:rPr>
                <w:rFonts w:hint="eastAsia"/>
                <w:sz w:val="24"/>
                <w:lang w:val="en-US" w:eastAsia="zh-CN"/>
              </w:rPr>
              <w:t>生活污水、</w:t>
            </w:r>
            <w:r>
              <w:rPr>
                <w:rFonts w:hint="eastAsia" w:ascii="Times New Roman" w:hAnsi="Times New Roman" w:cs="Times New Roman"/>
                <w:i w:val="0"/>
                <w:iCs w:val="0"/>
                <w:color w:val="auto"/>
                <w:sz w:val="24"/>
                <w:szCs w:val="24"/>
                <w:u w:val="none" w:color="auto"/>
                <w:lang w:val="en-US" w:eastAsia="zh-CN"/>
              </w:rPr>
              <w:t>锅炉定期排污水</w:t>
            </w:r>
            <w:r>
              <w:rPr>
                <w:rFonts w:hint="eastAsia" w:cs="Times New Roman"/>
                <w:i w:val="0"/>
                <w:iCs w:val="0"/>
                <w:color w:val="auto"/>
                <w:sz w:val="24"/>
                <w:szCs w:val="24"/>
                <w:u w:val="none" w:color="auto"/>
                <w:lang w:val="en-US" w:eastAsia="zh-CN"/>
              </w:rPr>
              <w:t>，总排放</w:t>
            </w:r>
            <w:r>
              <w:rPr>
                <w:rFonts w:hint="default" w:ascii="Times New Roman" w:hAnsi="Times New Roman" w:eastAsia="宋体" w:cs="Times New Roman"/>
                <w:i w:val="0"/>
                <w:iCs w:val="0"/>
                <w:color w:val="auto"/>
                <w:sz w:val="24"/>
                <w:szCs w:val="24"/>
                <w:u w:val="none" w:color="auto"/>
              </w:rPr>
              <w:t>量为</w:t>
            </w:r>
            <w:r>
              <w:rPr>
                <w:rFonts w:hint="eastAsia" w:ascii="Times New Roman" w:hAnsi="Times New Roman" w:eastAsia="宋体" w:cs="Times New Roman"/>
                <w:sz w:val="24"/>
                <w:lang w:val="en-US" w:eastAsia="zh-CN"/>
              </w:rPr>
              <w:t>92.475</w:t>
            </w:r>
            <w:r>
              <w:rPr>
                <w:rFonts w:hint="default" w:ascii="Times New Roman" w:hAnsi="Times New Roman" w:eastAsia="宋体" w:cs="Times New Roman"/>
                <w:sz w:val="24"/>
                <w:lang w:val="en-US" w:eastAsia="zh-CN"/>
              </w:rPr>
              <w:t>t/d</w:t>
            </w:r>
            <w:r>
              <w:rPr>
                <w:rFonts w:hint="default" w:ascii="Times New Roman" w:hAnsi="Times New Roman" w:eastAsia="宋体" w:cs="Times New Roman"/>
                <w:i w:val="0"/>
                <w:iCs w:val="0"/>
                <w:color w:val="auto"/>
                <w:sz w:val="24"/>
                <w:szCs w:val="24"/>
                <w:u w:val="none" w:color="auto"/>
              </w:rPr>
              <w:t>（</w:t>
            </w:r>
            <w:r>
              <w:rPr>
                <w:rFonts w:hint="eastAsia" w:cs="Times New Roman"/>
                <w:i w:val="0"/>
                <w:iCs w:val="0"/>
                <w:color w:val="auto"/>
                <w:sz w:val="24"/>
                <w:szCs w:val="24"/>
                <w:u w:val="none" w:color="auto"/>
                <w:lang w:val="en-US" w:eastAsia="zh-CN"/>
              </w:rPr>
              <w:t>27742.5</w:t>
            </w:r>
            <w:r>
              <w:rPr>
                <w:rFonts w:hint="default" w:ascii="Times New Roman" w:hAnsi="Times New Roman" w:eastAsia="宋体" w:cs="Times New Roman"/>
                <w:i w:val="0"/>
                <w:iCs w:val="0"/>
                <w:color w:val="auto"/>
                <w:sz w:val="24"/>
                <w:szCs w:val="24"/>
                <w:u w:val="none" w:color="auto"/>
              </w:rPr>
              <w:t>t/a）</w:t>
            </w:r>
            <w:r>
              <w:rPr>
                <w:rFonts w:hint="default" w:ascii="Times New Roman" w:hAnsi="Times New Roman" w:cs="Times New Roman"/>
                <w:b w:val="0"/>
                <w:bCs w:val="0"/>
                <w:i w:val="0"/>
                <w:iCs w:val="0"/>
                <w:color w:val="auto"/>
                <w:kern w:val="2"/>
                <w:sz w:val="24"/>
                <w:szCs w:val="24"/>
                <w:u w:val="none" w:color="auto"/>
                <w:lang w:val="en-US" w:eastAsia="zh-CN" w:bidi="ar-SA"/>
              </w:rPr>
              <w:t>，一并排入污水储池（有效容积</w:t>
            </w:r>
            <w:r>
              <w:rPr>
                <w:rFonts w:hint="eastAsia" w:cs="Times New Roman"/>
                <w:b w:val="0"/>
                <w:bCs w:val="0"/>
                <w:i w:val="0"/>
                <w:iCs w:val="0"/>
                <w:color w:val="auto"/>
                <w:kern w:val="2"/>
                <w:sz w:val="24"/>
                <w:szCs w:val="24"/>
                <w:u w:val="none" w:color="auto"/>
                <w:lang w:val="en-US" w:eastAsia="zh-CN" w:bidi="ar-SA"/>
              </w:rPr>
              <w:t>10</w:t>
            </w:r>
            <w:r>
              <w:rPr>
                <w:rFonts w:hint="default" w:ascii="Times New Roman" w:hAnsi="Times New Roman" w:cs="Times New Roman"/>
                <w:b w:val="0"/>
                <w:bCs w:val="0"/>
                <w:i w:val="0"/>
                <w:iCs w:val="0"/>
                <w:color w:val="auto"/>
                <w:kern w:val="2"/>
                <w:sz w:val="24"/>
                <w:szCs w:val="24"/>
                <w:u w:val="none" w:color="auto"/>
                <w:lang w:val="en-US" w:eastAsia="zh-CN" w:bidi="ar-SA"/>
              </w:rPr>
              <w:t>0m</w:t>
            </w:r>
            <w:r>
              <w:rPr>
                <w:rFonts w:hint="default" w:ascii="Times New Roman" w:hAnsi="Times New Roman" w:cs="Times New Roman"/>
                <w:b w:val="0"/>
                <w:bCs w:val="0"/>
                <w:i w:val="0"/>
                <w:iCs w:val="0"/>
                <w:color w:val="auto"/>
                <w:kern w:val="2"/>
                <w:sz w:val="24"/>
                <w:szCs w:val="24"/>
                <w:u w:val="none" w:color="auto"/>
                <w:vertAlign w:val="superscript"/>
                <w:lang w:val="en-US" w:eastAsia="zh-CN" w:bidi="ar-SA"/>
              </w:rPr>
              <w:t>3</w:t>
            </w:r>
            <w:r>
              <w:rPr>
                <w:rFonts w:hint="default" w:ascii="Times New Roman" w:hAnsi="Times New Roman" w:cs="Times New Roman"/>
                <w:b w:val="0"/>
                <w:bCs w:val="0"/>
                <w:i w:val="0"/>
                <w:iCs w:val="0"/>
                <w:color w:val="auto"/>
                <w:kern w:val="2"/>
                <w:sz w:val="24"/>
                <w:szCs w:val="24"/>
                <w:u w:val="none" w:color="auto"/>
                <w:lang w:val="en-US" w:eastAsia="zh-CN" w:bidi="ar-SA"/>
              </w:rPr>
              <w:t>），满足白山市污水处理厂纳管标准后</w:t>
            </w:r>
            <w:r>
              <w:rPr>
                <w:rFonts w:hint="eastAsia" w:cs="Times New Roman"/>
                <w:b w:val="0"/>
                <w:bCs w:val="0"/>
                <w:i w:val="0"/>
                <w:iCs w:val="0"/>
                <w:color w:val="auto"/>
                <w:kern w:val="2"/>
                <w:sz w:val="24"/>
                <w:szCs w:val="24"/>
                <w:u w:val="none" w:color="auto"/>
                <w:lang w:val="en-US" w:eastAsia="zh-CN" w:bidi="ar-SA"/>
              </w:rPr>
              <w:t>由本企业白山市振丰文化旅游开发有限公司每天</w:t>
            </w:r>
            <w:r>
              <w:rPr>
                <w:rFonts w:hint="default" w:ascii="Times New Roman" w:hAnsi="Times New Roman" w:cs="Times New Roman"/>
                <w:b w:val="0"/>
                <w:bCs w:val="0"/>
                <w:i w:val="0"/>
                <w:iCs w:val="0"/>
                <w:color w:val="auto"/>
                <w:kern w:val="2"/>
                <w:sz w:val="24"/>
                <w:szCs w:val="24"/>
                <w:u w:val="none" w:color="auto"/>
                <w:lang w:val="en-US" w:eastAsia="zh-CN" w:bidi="ar-SA"/>
              </w:rPr>
              <w:t>由罐车</w:t>
            </w:r>
            <w:r>
              <w:rPr>
                <w:rFonts w:hint="eastAsia" w:cs="Times New Roman"/>
                <w:b w:val="0"/>
                <w:bCs w:val="0"/>
                <w:i w:val="0"/>
                <w:iCs w:val="0"/>
                <w:color w:val="auto"/>
                <w:kern w:val="2"/>
                <w:sz w:val="24"/>
                <w:szCs w:val="24"/>
                <w:u w:val="none" w:color="auto"/>
                <w:lang w:val="en-US" w:eastAsia="zh-CN" w:bidi="ar-SA"/>
              </w:rPr>
              <w:t>（20</w:t>
            </w:r>
            <w:r>
              <w:rPr>
                <w:rFonts w:hint="default" w:ascii="Times New Roman" w:hAnsi="Times New Roman" w:cs="Times New Roman"/>
                <w:b w:val="0"/>
                <w:bCs w:val="0"/>
                <w:i w:val="0"/>
                <w:iCs w:val="0"/>
                <w:color w:val="auto"/>
                <w:kern w:val="2"/>
                <w:sz w:val="24"/>
                <w:szCs w:val="24"/>
                <w:u w:val="none" w:color="auto"/>
                <w:lang w:val="en-US" w:eastAsia="zh-CN" w:bidi="ar-SA"/>
              </w:rPr>
              <w:t>m</w:t>
            </w:r>
            <w:r>
              <w:rPr>
                <w:rFonts w:hint="default" w:ascii="Times New Roman" w:hAnsi="Times New Roman" w:cs="Times New Roman"/>
                <w:b w:val="0"/>
                <w:bCs w:val="0"/>
                <w:i w:val="0"/>
                <w:iCs w:val="0"/>
                <w:color w:val="auto"/>
                <w:kern w:val="2"/>
                <w:sz w:val="24"/>
                <w:szCs w:val="24"/>
                <w:u w:val="none" w:color="auto"/>
                <w:vertAlign w:val="superscript"/>
                <w:lang w:val="en-US" w:eastAsia="zh-CN" w:bidi="ar-SA"/>
              </w:rPr>
              <w:t>3</w:t>
            </w:r>
            <w:r>
              <w:rPr>
                <w:rFonts w:hint="eastAsia" w:cs="Times New Roman"/>
                <w:b w:val="0"/>
                <w:bCs w:val="0"/>
                <w:i w:val="0"/>
                <w:iCs w:val="0"/>
                <w:color w:val="auto"/>
                <w:kern w:val="2"/>
                <w:sz w:val="24"/>
                <w:szCs w:val="24"/>
                <w:u w:val="none" w:color="auto"/>
                <w:lang w:val="en-US" w:eastAsia="zh-CN" w:bidi="ar-SA"/>
              </w:rPr>
              <w:t>）</w:t>
            </w:r>
            <w:r>
              <w:rPr>
                <w:rFonts w:hint="default" w:ascii="Times New Roman" w:hAnsi="Times New Roman" w:cs="Times New Roman"/>
                <w:b w:val="0"/>
                <w:bCs w:val="0"/>
                <w:i w:val="0"/>
                <w:iCs w:val="0"/>
                <w:color w:val="auto"/>
                <w:kern w:val="2"/>
                <w:sz w:val="24"/>
                <w:szCs w:val="24"/>
                <w:u w:val="none" w:color="auto"/>
                <w:lang w:val="en-US" w:eastAsia="zh-CN" w:bidi="ar-SA"/>
              </w:rPr>
              <w:t>运至白山市污水处理厂</w:t>
            </w:r>
            <w:r>
              <w:rPr>
                <w:rFonts w:hint="eastAsia" w:cs="Times New Roman"/>
                <w:b w:val="0"/>
                <w:bCs w:val="0"/>
                <w:i w:val="0"/>
                <w:iCs w:val="0"/>
                <w:color w:val="auto"/>
                <w:kern w:val="2"/>
                <w:sz w:val="24"/>
                <w:szCs w:val="24"/>
                <w:u w:val="none" w:color="auto"/>
                <w:lang w:val="en-US" w:eastAsia="zh-CN" w:bidi="ar-SA"/>
              </w:rPr>
              <w:t>，</w:t>
            </w:r>
            <w:r>
              <w:rPr>
                <w:rFonts w:hint="default" w:ascii="Times New Roman" w:hAnsi="Times New Roman" w:cs="Times New Roman"/>
                <w:b w:val="0"/>
                <w:bCs w:val="0"/>
                <w:i w:val="0"/>
                <w:iCs w:val="0"/>
                <w:color w:val="auto"/>
                <w:kern w:val="2"/>
                <w:sz w:val="24"/>
                <w:szCs w:val="24"/>
                <w:u w:val="none" w:color="auto"/>
                <w:lang w:val="en-US" w:eastAsia="zh-CN" w:bidi="ar-SA"/>
              </w:rPr>
              <w:t>经处理满足《城镇污水处理厂污染物排放标准》(GB18918-2002)水污染物排放一级A标准后排入浑江</w:t>
            </w:r>
            <w:r>
              <w:rPr>
                <w:rFonts w:hint="eastAsia" w:cs="Times New Roman"/>
                <w:b w:val="0"/>
                <w:bCs w:val="0"/>
                <w:i w:val="0"/>
                <w:iCs w:val="0"/>
                <w:color w:val="auto"/>
                <w:kern w:val="2"/>
                <w:sz w:val="24"/>
                <w:szCs w:val="24"/>
                <w:u w:val="none" w:color="auto"/>
                <w:lang w:val="en-US" w:eastAsia="zh-CN" w:bidi="ar-SA"/>
              </w:rPr>
              <w:t>。</w:t>
            </w:r>
          </w:p>
          <w:p w14:paraId="3395E22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b w:val="0"/>
                <w:bCs w:val="0"/>
                <w:i w:val="0"/>
                <w:iCs w:val="0"/>
                <w:color w:val="auto"/>
                <w:kern w:val="2"/>
                <w:sz w:val="24"/>
                <w:szCs w:val="24"/>
                <w:u w:val="none" w:color="auto"/>
                <w:lang w:val="en-US" w:eastAsia="zh-CN" w:bidi="ar-SA"/>
              </w:rPr>
            </w:pPr>
            <w:r>
              <w:rPr>
                <w:rFonts w:hint="eastAsia" w:cs="Times New Roman"/>
                <w:b w:val="0"/>
                <w:bCs w:val="0"/>
                <w:i w:val="0"/>
                <w:iCs w:val="0"/>
                <w:color w:val="auto"/>
                <w:kern w:val="2"/>
                <w:sz w:val="24"/>
                <w:szCs w:val="24"/>
                <w:u w:val="none" w:color="auto"/>
                <w:lang w:val="en-US" w:eastAsia="zh-CN" w:bidi="ar-SA"/>
              </w:rPr>
              <w:t>①生活污水</w:t>
            </w:r>
          </w:p>
          <w:p w14:paraId="5F8110E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b w:val="0"/>
                <w:bCs w:val="0"/>
                <w:i w:val="0"/>
                <w:iCs w:val="0"/>
                <w:color w:val="auto"/>
                <w:kern w:val="2"/>
                <w:sz w:val="24"/>
                <w:szCs w:val="24"/>
                <w:u w:val="none" w:color="auto"/>
                <w:lang w:val="en-US" w:eastAsia="zh-CN" w:bidi="ar-SA"/>
              </w:rPr>
            </w:pPr>
            <w:r>
              <w:rPr>
                <w:rFonts w:hint="eastAsia" w:cs="Times New Roman"/>
                <w:b w:val="0"/>
                <w:bCs w:val="0"/>
                <w:i w:val="0"/>
                <w:iCs w:val="0"/>
                <w:color w:val="auto"/>
                <w:kern w:val="2"/>
                <w:sz w:val="24"/>
                <w:szCs w:val="24"/>
                <w:u w:val="none" w:color="auto"/>
                <w:lang w:val="en-US" w:eastAsia="zh-CN" w:bidi="ar-SA"/>
              </w:rPr>
              <w:t>项目职工生活污水产污系数取0.8，则生活污水产生量为0.192t/d（57.6t/a）。</w:t>
            </w:r>
          </w:p>
          <w:p w14:paraId="5F73703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b w:val="0"/>
                <w:bCs w:val="0"/>
                <w:i w:val="0"/>
                <w:iCs w:val="0"/>
                <w:color w:val="auto"/>
                <w:kern w:val="2"/>
                <w:sz w:val="24"/>
                <w:szCs w:val="24"/>
                <w:u w:val="none" w:color="auto"/>
                <w:lang w:val="en-US" w:eastAsia="zh-CN" w:bidi="ar-SA"/>
              </w:rPr>
            </w:pPr>
            <w:r>
              <w:rPr>
                <w:rFonts w:hint="default" w:ascii="Times New Roman" w:hAnsi="Times New Roman" w:eastAsia="宋体" w:cs="Times New Roman"/>
                <w:i w:val="0"/>
                <w:iCs w:val="0"/>
                <w:color w:val="auto"/>
                <w:sz w:val="24"/>
                <w:szCs w:val="24"/>
                <w:u w:val="none" w:color="auto"/>
                <w:lang w:val="en-US" w:eastAsia="zh-CN" w:bidi="ar-SA"/>
              </w:rPr>
              <w:t>②</w:t>
            </w:r>
            <w:r>
              <w:rPr>
                <w:rFonts w:hint="eastAsia" w:ascii="Times New Roman" w:hAnsi="Times New Roman" w:cs="Times New Roman"/>
                <w:i w:val="0"/>
                <w:iCs w:val="0"/>
                <w:color w:val="auto"/>
                <w:sz w:val="24"/>
                <w:u w:val="none" w:color="auto"/>
                <w:lang w:val="en-US" w:eastAsia="zh-CN"/>
              </w:rPr>
              <w:t>软</w:t>
            </w:r>
            <w:r>
              <w:rPr>
                <w:rFonts w:hint="default" w:ascii="Times New Roman" w:hAnsi="Times New Roman" w:eastAsia="宋体" w:cs="Times New Roman"/>
                <w:i w:val="0"/>
                <w:iCs w:val="0"/>
                <w:color w:val="auto"/>
                <w:sz w:val="24"/>
                <w:szCs w:val="24"/>
                <w:u w:val="none" w:color="auto"/>
                <w:lang w:val="en-US" w:eastAsia="zh-CN" w:bidi="ar-SA"/>
              </w:rPr>
              <w:t>水制备排水</w:t>
            </w:r>
          </w:p>
          <w:p w14:paraId="609018E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b w:val="0"/>
                <w:bCs w:val="0"/>
                <w:i w:val="0"/>
                <w:iCs w:val="0"/>
                <w:color w:val="auto"/>
                <w:kern w:val="2"/>
                <w:sz w:val="24"/>
                <w:szCs w:val="24"/>
                <w:u w:val="none" w:color="auto"/>
                <w:lang w:val="en-US" w:eastAsia="zh-CN" w:bidi="ar-SA"/>
              </w:rPr>
            </w:pPr>
            <w:r>
              <w:rPr>
                <w:rFonts w:hint="eastAsia" w:ascii="Times New Roman" w:hAnsi="Times New Roman" w:cs="Times New Roman"/>
                <w:i w:val="0"/>
                <w:iCs w:val="0"/>
                <w:color w:val="auto"/>
                <w:sz w:val="24"/>
                <w:u w:val="none" w:color="auto"/>
                <w:lang w:val="en-US" w:eastAsia="zh-CN"/>
              </w:rPr>
              <w:t>软</w:t>
            </w:r>
            <w:r>
              <w:rPr>
                <w:rFonts w:hint="default" w:ascii="Times New Roman" w:hAnsi="Times New Roman" w:cs="Times New Roman"/>
                <w:i w:val="0"/>
                <w:iCs w:val="0"/>
                <w:color w:val="auto"/>
                <w:sz w:val="24"/>
                <w:u w:val="none" w:color="auto"/>
                <w:lang w:val="en-US" w:eastAsia="zh-CN"/>
              </w:rPr>
              <w:t>水制备消耗</w:t>
            </w:r>
            <w:r>
              <w:rPr>
                <w:rFonts w:hint="eastAsia" w:ascii="Times New Roman" w:hAnsi="Times New Roman" w:cs="Times New Roman"/>
                <w:i w:val="0"/>
                <w:iCs w:val="0"/>
                <w:color w:val="auto"/>
                <w:sz w:val="24"/>
                <w:u w:val="none" w:color="auto"/>
                <w:lang w:val="en-US" w:eastAsia="zh-CN"/>
              </w:rPr>
              <w:t>原</w:t>
            </w:r>
            <w:r>
              <w:rPr>
                <w:rFonts w:hint="default" w:ascii="Times New Roman" w:hAnsi="Times New Roman" w:cs="Times New Roman"/>
                <w:i w:val="0"/>
                <w:iCs w:val="0"/>
                <w:color w:val="auto"/>
                <w:sz w:val="24"/>
                <w:u w:val="none" w:color="auto"/>
                <w:lang w:val="en-US" w:eastAsia="zh-CN"/>
              </w:rPr>
              <w:t>水</w:t>
            </w:r>
            <w:r>
              <w:rPr>
                <w:rFonts w:hint="eastAsia" w:ascii="Times New Roman" w:hAnsi="Times New Roman" w:eastAsia="宋体" w:cs="Times New Roman"/>
                <w:i w:val="0"/>
                <w:iCs w:val="0"/>
                <w:caps w:val="0"/>
                <w:smallCaps w:val="0"/>
                <w:color w:val="auto"/>
                <w:sz w:val="24"/>
                <w:szCs w:val="24"/>
                <w:u w:val="none" w:color="auto"/>
                <w:lang w:val="en-US" w:eastAsia="zh-CN"/>
              </w:rPr>
              <w:t>1</w:t>
            </w:r>
            <w:r>
              <w:rPr>
                <w:rFonts w:hint="eastAsia" w:cs="Times New Roman"/>
                <w:i w:val="0"/>
                <w:iCs w:val="0"/>
                <w:caps w:val="0"/>
                <w:smallCaps w:val="0"/>
                <w:color w:val="auto"/>
                <w:sz w:val="24"/>
                <w:szCs w:val="24"/>
                <w:u w:val="none" w:color="auto"/>
                <w:lang w:val="en-US" w:eastAsia="zh-CN"/>
              </w:rPr>
              <w:t>18.783</w:t>
            </w:r>
            <w:r>
              <w:rPr>
                <w:rFonts w:hint="default" w:ascii="Times New Roman" w:hAnsi="Times New Roman" w:eastAsia="宋体" w:cs="Times New Roman"/>
                <w:i w:val="0"/>
                <w:iCs w:val="0"/>
                <w:caps w:val="0"/>
                <w:smallCaps w:val="0"/>
                <w:color w:val="auto"/>
                <w:sz w:val="24"/>
                <w:szCs w:val="22"/>
                <w:u w:val="none" w:color="auto"/>
                <w:lang w:val="en-US" w:eastAsia="zh-CN"/>
              </w:rPr>
              <w:t>m</w:t>
            </w:r>
            <w:r>
              <w:rPr>
                <w:rFonts w:hint="default" w:ascii="Times New Roman" w:hAnsi="Times New Roman" w:eastAsia="宋体" w:cs="Times New Roman"/>
                <w:i w:val="0"/>
                <w:iCs w:val="0"/>
                <w:caps w:val="0"/>
                <w:smallCaps w:val="0"/>
                <w:color w:val="auto"/>
                <w:sz w:val="24"/>
                <w:szCs w:val="22"/>
                <w:u w:val="none" w:color="auto"/>
                <w:vertAlign w:val="superscript"/>
                <w:lang w:val="en-US" w:eastAsia="zh-CN"/>
              </w:rPr>
              <w:t>3</w:t>
            </w:r>
            <w:r>
              <w:rPr>
                <w:rFonts w:hint="default" w:ascii="Times New Roman" w:hAnsi="Times New Roman" w:eastAsia="宋体" w:cs="Times New Roman"/>
                <w:i w:val="0"/>
                <w:iCs w:val="0"/>
                <w:caps w:val="0"/>
                <w:smallCaps w:val="0"/>
                <w:color w:val="auto"/>
                <w:sz w:val="24"/>
                <w:szCs w:val="22"/>
                <w:u w:val="none" w:color="auto"/>
                <w:lang w:val="en-US" w:eastAsia="zh-CN"/>
              </w:rPr>
              <w:t>/d（</w:t>
            </w:r>
            <w:r>
              <w:rPr>
                <w:rFonts w:hint="eastAsia" w:cs="Times New Roman"/>
                <w:i w:val="0"/>
                <w:iCs w:val="0"/>
                <w:caps w:val="0"/>
                <w:smallCaps w:val="0"/>
                <w:color w:val="auto"/>
                <w:sz w:val="24"/>
                <w:szCs w:val="22"/>
                <w:u w:val="none" w:color="auto"/>
                <w:lang w:val="en-US" w:eastAsia="zh-CN"/>
              </w:rPr>
              <w:t>35634.9</w:t>
            </w:r>
            <w:r>
              <w:rPr>
                <w:rFonts w:hint="default" w:ascii="Times New Roman" w:hAnsi="Times New Roman" w:eastAsia="宋体" w:cs="Times New Roman"/>
                <w:i w:val="0"/>
                <w:iCs w:val="0"/>
                <w:caps w:val="0"/>
                <w:smallCaps w:val="0"/>
                <w:color w:val="auto"/>
                <w:sz w:val="24"/>
                <w:szCs w:val="22"/>
                <w:u w:val="none" w:color="auto"/>
                <w:lang w:val="en-US" w:eastAsia="zh-CN"/>
              </w:rPr>
              <w:t>m</w:t>
            </w:r>
            <w:r>
              <w:rPr>
                <w:rFonts w:hint="default" w:ascii="Times New Roman" w:hAnsi="Times New Roman" w:eastAsia="宋体" w:cs="Times New Roman"/>
                <w:i w:val="0"/>
                <w:iCs w:val="0"/>
                <w:caps w:val="0"/>
                <w:smallCaps w:val="0"/>
                <w:color w:val="auto"/>
                <w:sz w:val="24"/>
                <w:szCs w:val="22"/>
                <w:u w:val="none" w:color="auto"/>
                <w:vertAlign w:val="superscript"/>
                <w:lang w:val="en-US" w:eastAsia="zh-CN"/>
              </w:rPr>
              <w:t>3</w:t>
            </w:r>
            <w:r>
              <w:rPr>
                <w:rFonts w:hint="default" w:ascii="Times New Roman" w:hAnsi="Times New Roman" w:eastAsia="宋体" w:cs="Times New Roman"/>
                <w:i w:val="0"/>
                <w:iCs w:val="0"/>
                <w:caps w:val="0"/>
                <w:smallCaps w:val="0"/>
                <w:color w:val="auto"/>
                <w:sz w:val="24"/>
                <w:szCs w:val="22"/>
                <w:u w:val="none" w:color="auto"/>
                <w:lang w:val="en-US" w:eastAsia="zh-CN"/>
              </w:rPr>
              <w:t>/a）</w:t>
            </w:r>
            <w:r>
              <w:rPr>
                <w:rFonts w:hint="default" w:ascii="Times New Roman" w:hAnsi="Times New Roman" w:cs="Times New Roman"/>
                <w:i w:val="0"/>
                <w:iCs w:val="0"/>
                <w:color w:val="auto"/>
                <w:sz w:val="24"/>
                <w:u w:val="none" w:color="auto"/>
                <w:lang w:val="en-US" w:eastAsia="zh-CN"/>
              </w:rPr>
              <w:t>，</w:t>
            </w:r>
            <w:r>
              <w:rPr>
                <w:rFonts w:hint="eastAsia" w:ascii="Times New Roman" w:hAnsi="Times New Roman" w:cs="Times New Roman"/>
                <w:i w:val="0"/>
                <w:iCs w:val="0"/>
                <w:color w:val="auto"/>
                <w:sz w:val="24"/>
                <w:u w:val="none" w:color="auto"/>
                <w:lang w:val="en-US" w:eastAsia="zh-CN"/>
              </w:rPr>
              <w:t>软</w:t>
            </w:r>
            <w:r>
              <w:rPr>
                <w:rFonts w:hint="default" w:ascii="Times New Roman" w:hAnsi="Times New Roman" w:cs="Times New Roman"/>
                <w:i w:val="0"/>
                <w:iCs w:val="0"/>
                <w:color w:val="auto"/>
                <w:sz w:val="24"/>
                <w:u w:val="none" w:color="auto"/>
                <w:lang w:val="en-US" w:eastAsia="zh-CN"/>
              </w:rPr>
              <w:t>水总用量为</w:t>
            </w:r>
            <w:r>
              <w:rPr>
                <w:rFonts w:hint="eastAsia" w:ascii="Times New Roman" w:hAnsi="Times New Roman" w:eastAsia="宋体" w:cs="Times New Roman"/>
                <w:i w:val="0"/>
                <w:iCs w:val="0"/>
                <w:color w:val="auto"/>
                <w:sz w:val="24"/>
                <w:szCs w:val="24"/>
                <w:u w:val="none" w:color="auto"/>
                <w:lang w:val="en-US" w:eastAsia="zh-CN"/>
              </w:rPr>
              <w:t>106.905</w:t>
            </w:r>
            <w:r>
              <w:rPr>
                <w:rFonts w:hint="default" w:ascii="Times New Roman" w:hAnsi="Times New Roman" w:eastAsia="宋体" w:cs="Times New Roman"/>
                <w:i w:val="0"/>
                <w:iCs w:val="0"/>
                <w:caps w:val="0"/>
                <w:smallCaps w:val="0"/>
                <w:color w:val="auto"/>
                <w:sz w:val="24"/>
                <w:u w:val="none" w:color="auto"/>
              </w:rPr>
              <w:t>m</w:t>
            </w:r>
            <w:r>
              <w:rPr>
                <w:rFonts w:hint="default" w:ascii="Times New Roman" w:hAnsi="Times New Roman" w:eastAsia="宋体" w:cs="Times New Roman"/>
                <w:i w:val="0"/>
                <w:iCs w:val="0"/>
                <w:caps w:val="0"/>
                <w:smallCaps w:val="0"/>
                <w:color w:val="auto"/>
                <w:sz w:val="24"/>
                <w:u w:val="none" w:color="auto"/>
                <w:vertAlign w:val="superscript"/>
              </w:rPr>
              <w:t>3</w:t>
            </w:r>
            <w:r>
              <w:rPr>
                <w:rFonts w:hint="default" w:ascii="Times New Roman" w:hAnsi="Times New Roman" w:eastAsia="宋体" w:cs="Times New Roman"/>
                <w:i w:val="0"/>
                <w:iCs w:val="0"/>
                <w:caps w:val="0"/>
                <w:smallCaps w:val="0"/>
                <w:color w:val="auto"/>
                <w:sz w:val="24"/>
                <w:u w:val="none" w:color="auto"/>
                <w:lang w:eastAsia="zh-CN"/>
              </w:rPr>
              <w:t>/</w:t>
            </w:r>
            <w:r>
              <w:rPr>
                <w:rFonts w:hint="default" w:ascii="Times New Roman" w:hAnsi="Times New Roman" w:eastAsia="宋体" w:cs="Times New Roman"/>
                <w:i w:val="0"/>
                <w:iCs w:val="0"/>
                <w:caps w:val="0"/>
                <w:smallCaps w:val="0"/>
                <w:color w:val="auto"/>
                <w:sz w:val="24"/>
                <w:u w:val="none" w:color="auto"/>
                <w:lang w:val="en-US" w:eastAsia="zh-CN"/>
              </w:rPr>
              <w:t>d（</w:t>
            </w:r>
            <w:r>
              <w:rPr>
                <w:rFonts w:hint="eastAsia" w:cs="Times New Roman"/>
                <w:i w:val="0"/>
                <w:iCs w:val="0"/>
                <w:caps w:val="0"/>
                <w:smallCaps w:val="0"/>
                <w:color w:val="auto"/>
                <w:sz w:val="24"/>
                <w:u w:val="none" w:color="auto"/>
                <w:lang w:val="en-US" w:eastAsia="zh-CN"/>
              </w:rPr>
              <w:t>32072.5</w:t>
            </w:r>
            <w:r>
              <w:rPr>
                <w:rFonts w:hint="default" w:ascii="Times New Roman" w:hAnsi="Times New Roman" w:eastAsia="宋体" w:cs="Times New Roman"/>
                <w:i w:val="0"/>
                <w:iCs w:val="0"/>
                <w:caps w:val="0"/>
                <w:smallCaps w:val="0"/>
                <w:color w:val="auto"/>
                <w:sz w:val="24"/>
                <w:u w:val="none" w:color="auto"/>
              </w:rPr>
              <w:t>m</w:t>
            </w:r>
            <w:r>
              <w:rPr>
                <w:rFonts w:hint="default" w:ascii="Times New Roman" w:hAnsi="Times New Roman" w:eastAsia="宋体" w:cs="Times New Roman"/>
                <w:i w:val="0"/>
                <w:iCs w:val="0"/>
                <w:caps w:val="0"/>
                <w:smallCaps w:val="0"/>
                <w:color w:val="auto"/>
                <w:sz w:val="24"/>
                <w:u w:val="none" w:color="auto"/>
                <w:vertAlign w:val="superscript"/>
              </w:rPr>
              <w:t>3</w:t>
            </w:r>
            <w:r>
              <w:rPr>
                <w:rFonts w:hint="default" w:ascii="Times New Roman" w:hAnsi="Times New Roman" w:eastAsia="宋体" w:cs="Times New Roman"/>
                <w:i w:val="0"/>
                <w:iCs w:val="0"/>
                <w:caps w:val="0"/>
                <w:smallCaps w:val="0"/>
                <w:color w:val="auto"/>
                <w:sz w:val="24"/>
                <w:u w:val="none" w:color="auto"/>
                <w:lang w:eastAsia="zh-CN"/>
              </w:rPr>
              <w:t>/a</w:t>
            </w:r>
            <w:r>
              <w:rPr>
                <w:rFonts w:hint="default" w:ascii="Times New Roman" w:hAnsi="Times New Roman" w:eastAsia="宋体" w:cs="Times New Roman"/>
                <w:i w:val="0"/>
                <w:iCs w:val="0"/>
                <w:caps w:val="0"/>
                <w:smallCaps w:val="0"/>
                <w:color w:val="auto"/>
                <w:sz w:val="24"/>
                <w:u w:val="none" w:color="auto"/>
                <w:lang w:val="en-US" w:eastAsia="zh-CN"/>
              </w:rPr>
              <w:t>）</w:t>
            </w:r>
            <w:r>
              <w:rPr>
                <w:rFonts w:hint="default" w:ascii="Times New Roman" w:hAnsi="Times New Roman" w:cs="Times New Roman"/>
                <w:i w:val="0"/>
                <w:iCs w:val="0"/>
                <w:color w:val="auto"/>
                <w:sz w:val="24"/>
                <w:u w:val="none" w:color="auto"/>
                <w:lang w:val="en-US" w:eastAsia="zh-CN"/>
              </w:rPr>
              <w:t>，则</w:t>
            </w:r>
            <w:r>
              <w:rPr>
                <w:rFonts w:hint="eastAsia" w:ascii="Times New Roman" w:hAnsi="Times New Roman" w:cs="Times New Roman"/>
                <w:i w:val="0"/>
                <w:iCs w:val="0"/>
                <w:color w:val="auto"/>
                <w:sz w:val="24"/>
                <w:u w:val="none" w:color="auto"/>
                <w:lang w:val="en-US" w:eastAsia="zh-CN"/>
              </w:rPr>
              <w:t>软</w:t>
            </w:r>
            <w:r>
              <w:rPr>
                <w:rFonts w:hint="default" w:ascii="Times New Roman" w:hAnsi="Times New Roman" w:cs="Times New Roman"/>
                <w:bCs/>
                <w:i w:val="0"/>
                <w:iCs w:val="0"/>
                <w:color w:val="auto"/>
                <w:sz w:val="24"/>
                <w:u w:val="none" w:color="auto"/>
              </w:rPr>
              <w:t>水</w:t>
            </w:r>
            <w:r>
              <w:rPr>
                <w:rFonts w:hint="eastAsia" w:ascii="Times New Roman" w:hAnsi="Times New Roman" w:cs="Times New Roman"/>
                <w:bCs/>
                <w:i w:val="0"/>
                <w:iCs w:val="0"/>
                <w:color w:val="auto"/>
                <w:sz w:val="24"/>
                <w:u w:val="none" w:color="auto"/>
                <w:lang w:val="en-US" w:eastAsia="zh-CN"/>
              </w:rPr>
              <w:t>制</w:t>
            </w:r>
            <w:r>
              <w:rPr>
                <w:rFonts w:hint="default" w:ascii="Times New Roman" w:hAnsi="Times New Roman" w:cs="Times New Roman"/>
                <w:bCs/>
                <w:i w:val="0"/>
                <w:iCs w:val="0"/>
                <w:color w:val="auto"/>
                <w:sz w:val="24"/>
                <w:u w:val="none" w:color="auto"/>
                <w:lang w:eastAsia="zh-CN"/>
              </w:rPr>
              <w:t>备</w:t>
            </w:r>
            <w:r>
              <w:rPr>
                <w:rFonts w:hint="default" w:ascii="Times New Roman" w:hAnsi="Times New Roman" w:cs="Times New Roman"/>
                <w:bCs/>
                <w:i w:val="0"/>
                <w:iCs w:val="0"/>
                <w:color w:val="auto"/>
                <w:sz w:val="24"/>
                <w:u w:val="none" w:color="auto"/>
              </w:rPr>
              <w:t>排水</w:t>
            </w:r>
            <w:r>
              <w:rPr>
                <w:rFonts w:hint="default" w:ascii="Times New Roman" w:hAnsi="Times New Roman" w:cs="Times New Roman"/>
                <w:bCs/>
                <w:i w:val="0"/>
                <w:iCs w:val="0"/>
                <w:color w:val="auto"/>
                <w:sz w:val="24"/>
                <w:u w:val="none" w:color="auto"/>
                <w:lang w:eastAsia="zh-CN"/>
              </w:rPr>
              <w:t>量为</w:t>
            </w:r>
            <w:r>
              <w:rPr>
                <w:rFonts w:hint="eastAsia" w:cs="Times New Roman"/>
                <w:bCs/>
                <w:i w:val="0"/>
                <w:iCs w:val="0"/>
                <w:color w:val="auto"/>
                <w:sz w:val="24"/>
                <w:u w:val="none" w:color="auto"/>
                <w:lang w:val="en-US" w:eastAsia="zh-CN"/>
              </w:rPr>
              <w:t>11.878</w:t>
            </w:r>
            <w:r>
              <w:rPr>
                <w:rFonts w:hint="default" w:ascii="Times New Roman" w:hAnsi="Times New Roman" w:cs="Times New Roman"/>
                <w:bCs/>
                <w:i w:val="0"/>
                <w:iCs w:val="0"/>
                <w:color w:val="auto"/>
                <w:sz w:val="24"/>
                <w:u w:val="none" w:color="auto"/>
              </w:rPr>
              <w:t>t/d（</w:t>
            </w:r>
            <w:r>
              <w:rPr>
                <w:rFonts w:hint="eastAsia" w:cs="Times New Roman"/>
                <w:bCs/>
                <w:i w:val="0"/>
                <w:iCs w:val="0"/>
                <w:color w:val="auto"/>
                <w:sz w:val="24"/>
                <w:u w:val="none" w:color="auto"/>
                <w:lang w:val="en-US" w:eastAsia="zh-CN"/>
              </w:rPr>
              <w:t>3562.4</w:t>
            </w:r>
            <w:r>
              <w:rPr>
                <w:rFonts w:hint="default" w:ascii="Times New Roman" w:hAnsi="Times New Roman" w:cs="Times New Roman"/>
                <w:bCs/>
                <w:i w:val="0"/>
                <w:iCs w:val="0"/>
                <w:color w:val="auto"/>
                <w:sz w:val="24"/>
                <w:u w:val="none" w:color="auto"/>
              </w:rPr>
              <w:t>t/a）</w:t>
            </w:r>
            <w:r>
              <w:rPr>
                <w:rFonts w:hint="default" w:ascii="Times New Roman" w:hAnsi="Times New Roman" w:cs="Times New Roman"/>
                <w:i w:val="0"/>
                <w:iCs w:val="0"/>
                <w:color w:val="auto"/>
                <w:sz w:val="24"/>
                <w:u w:val="none" w:color="auto"/>
                <w:lang w:eastAsia="zh-CN"/>
              </w:rPr>
              <w:t>。</w:t>
            </w:r>
          </w:p>
          <w:p w14:paraId="619A150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b w:val="0"/>
                <w:bCs w:val="0"/>
                <w:i w:val="0"/>
                <w:iCs w:val="0"/>
                <w:color w:val="auto"/>
                <w:kern w:val="2"/>
                <w:sz w:val="24"/>
                <w:szCs w:val="24"/>
                <w:u w:val="none" w:color="auto"/>
                <w:lang w:val="en-US" w:eastAsia="zh-CN" w:bidi="ar-SA"/>
              </w:rPr>
            </w:pPr>
            <w:r>
              <w:rPr>
                <w:rFonts w:hint="default" w:ascii="Times New Roman" w:hAnsi="Times New Roman" w:eastAsia="宋体" w:cs="Times New Roman"/>
                <w:i w:val="0"/>
                <w:iCs w:val="0"/>
                <w:color w:val="auto"/>
                <w:sz w:val="24"/>
                <w:szCs w:val="24"/>
                <w:u w:val="none" w:color="auto"/>
                <w:lang w:val="en-US" w:eastAsia="zh-CN" w:bidi="ar-SA"/>
              </w:rPr>
              <w:t>③离子交换树脂</w:t>
            </w:r>
            <w:r>
              <w:rPr>
                <w:rFonts w:hint="eastAsia" w:ascii="Times New Roman" w:hAnsi="Times New Roman" w:cs="Times New Roman"/>
                <w:i w:val="0"/>
                <w:iCs w:val="0"/>
                <w:color w:val="auto"/>
                <w:sz w:val="24"/>
                <w:u w:val="none" w:color="auto"/>
                <w:lang w:val="en-US" w:eastAsia="zh-CN"/>
              </w:rPr>
              <w:t>再生废水</w:t>
            </w:r>
          </w:p>
          <w:p w14:paraId="1802A264">
            <w:pPr>
              <w:pStyle w:val="112"/>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default" w:ascii="Times New Roman" w:hAnsi="Times New Roman" w:cs="Times New Roman"/>
                <w:i w:val="0"/>
                <w:iCs w:val="0"/>
                <w:color w:val="auto"/>
                <w:sz w:val="24"/>
                <w:szCs w:val="24"/>
                <w:u w:val="none" w:color="auto"/>
                <w:lang w:val="en-US" w:eastAsia="zh-CN"/>
              </w:rPr>
            </w:pPr>
            <w:r>
              <w:rPr>
                <w:rFonts w:hint="default" w:ascii="Times New Roman" w:hAnsi="Times New Roman" w:cs="Times New Roman"/>
                <w:i w:val="0"/>
                <w:iCs w:val="0"/>
                <w:color w:val="auto"/>
                <w:sz w:val="24"/>
                <w:szCs w:val="24"/>
                <w:u w:val="none" w:color="auto"/>
                <w:lang w:val="en-US" w:eastAsia="zh-CN"/>
              </w:rPr>
              <w:t>冲洗时间较短，故水量几乎无损失，则</w:t>
            </w:r>
            <w:r>
              <w:rPr>
                <w:rFonts w:hint="default" w:ascii="Times New Roman" w:hAnsi="Times New Roman" w:eastAsia="宋体" w:cs="Times New Roman"/>
                <w:i w:val="0"/>
                <w:iCs w:val="0"/>
                <w:color w:val="auto"/>
                <w:sz w:val="24"/>
                <w:szCs w:val="24"/>
                <w:u w:val="none" w:color="auto"/>
                <w:lang w:val="en-US" w:eastAsia="zh-CN" w:bidi="ar-SA"/>
              </w:rPr>
              <w:t>离子交换树脂</w:t>
            </w:r>
            <w:r>
              <w:rPr>
                <w:rFonts w:hint="eastAsia" w:ascii="Times New Roman" w:hAnsi="Times New Roman" w:cs="Times New Roman"/>
                <w:i w:val="0"/>
                <w:iCs w:val="0"/>
                <w:color w:val="auto"/>
                <w:sz w:val="24"/>
                <w:u w:val="none" w:color="auto"/>
                <w:lang w:val="en-US" w:eastAsia="zh-CN"/>
              </w:rPr>
              <w:t>再生废水</w:t>
            </w:r>
            <w:r>
              <w:rPr>
                <w:rFonts w:hint="default" w:ascii="Times New Roman" w:hAnsi="Times New Roman" w:cs="Times New Roman"/>
                <w:i w:val="0"/>
                <w:iCs w:val="0"/>
                <w:color w:val="auto"/>
                <w:sz w:val="24"/>
                <w:szCs w:val="24"/>
                <w:u w:val="none" w:color="auto"/>
                <w:lang w:val="en-US" w:eastAsia="zh-CN"/>
              </w:rPr>
              <w:t>产生量为0.</w:t>
            </w:r>
            <w:r>
              <w:rPr>
                <w:rFonts w:hint="eastAsia" w:ascii="Times New Roman" w:hAnsi="Times New Roman" w:cs="Times New Roman"/>
                <w:i w:val="0"/>
                <w:iCs w:val="0"/>
                <w:color w:val="auto"/>
                <w:sz w:val="24"/>
                <w:szCs w:val="24"/>
                <w:u w:val="none" w:color="auto"/>
                <w:lang w:val="en-US" w:eastAsia="zh-CN"/>
              </w:rPr>
              <w:t>215</w:t>
            </w:r>
            <w:r>
              <w:rPr>
                <w:rFonts w:hint="default" w:ascii="Times New Roman" w:hAnsi="Times New Roman" w:cs="Times New Roman"/>
                <w:i w:val="0"/>
                <w:iCs w:val="0"/>
                <w:color w:val="auto"/>
                <w:sz w:val="24"/>
                <w:szCs w:val="24"/>
                <w:u w:val="none" w:color="auto"/>
                <w:lang w:val="en-US" w:eastAsia="zh-CN"/>
              </w:rPr>
              <w:t>t/d（</w:t>
            </w:r>
            <w:r>
              <w:rPr>
                <w:rFonts w:hint="eastAsia" w:ascii="Times New Roman" w:hAnsi="Times New Roman" w:cs="Times New Roman"/>
                <w:i w:val="0"/>
                <w:iCs w:val="0"/>
                <w:color w:val="auto"/>
                <w:sz w:val="24"/>
                <w:szCs w:val="24"/>
                <w:u w:val="none" w:color="auto"/>
                <w:lang w:val="en-US" w:eastAsia="zh-CN"/>
              </w:rPr>
              <w:t>64.5</w:t>
            </w:r>
            <w:r>
              <w:rPr>
                <w:rFonts w:hint="default" w:ascii="Times New Roman" w:hAnsi="Times New Roman" w:cs="Times New Roman"/>
                <w:i w:val="0"/>
                <w:iCs w:val="0"/>
                <w:color w:val="auto"/>
                <w:sz w:val="24"/>
                <w:szCs w:val="24"/>
                <w:u w:val="none" w:color="auto"/>
                <w:lang w:val="en-US" w:eastAsia="zh-CN"/>
              </w:rPr>
              <w:t>t/a）。</w:t>
            </w:r>
          </w:p>
          <w:p w14:paraId="0C5F3CF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b w:val="0"/>
                <w:bCs w:val="0"/>
                <w:i w:val="0"/>
                <w:iCs w:val="0"/>
                <w:color w:val="auto"/>
                <w:kern w:val="2"/>
                <w:sz w:val="24"/>
                <w:szCs w:val="24"/>
                <w:u w:val="none" w:color="auto"/>
                <w:lang w:val="en-US" w:eastAsia="zh-CN" w:bidi="ar-SA"/>
              </w:rPr>
            </w:pPr>
            <w:r>
              <w:rPr>
                <w:rFonts w:hint="default" w:ascii="Times New Roman" w:hAnsi="Times New Roman" w:eastAsia="宋体" w:cs="Times New Roman"/>
                <w:i w:val="0"/>
                <w:iCs w:val="0"/>
                <w:color w:val="auto"/>
                <w:sz w:val="24"/>
                <w:szCs w:val="24"/>
                <w:u w:val="none" w:color="auto"/>
                <w:lang w:val="en-US" w:eastAsia="zh-CN" w:bidi="ar-SA"/>
              </w:rPr>
              <w:fldChar w:fldCharType="begin"/>
            </w:r>
            <w:r>
              <w:rPr>
                <w:rFonts w:hint="default" w:ascii="Times New Roman" w:hAnsi="Times New Roman" w:eastAsia="宋体" w:cs="Times New Roman"/>
                <w:i w:val="0"/>
                <w:iCs w:val="0"/>
                <w:color w:val="auto"/>
                <w:sz w:val="24"/>
                <w:szCs w:val="24"/>
                <w:u w:val="none" w:color="auto"/>
                <w:lang w:val="en-US" w:eastAsia="zh-CN" w:bidi="ar-SA"/>
              </w:rPr>
              <w:instrText xml:space="preserve"> = 4 \* GB3 \* MERGEFORMAT </w:instrText>
            </w:r>
            <w:r>
              <w:rPr>
                <w:rFonts w:hint="default" w:ascii="Times New Roman" w:hAnsi="Times New Roman" w:eastAsia="宋体" w:cs="Times New Roman"/>
                <w:i w:val="0"/>
                <w:iCs w:val="0"/>
                <w:color w:val="auto"/>
                <w:sz w:val="24"/>
                <w:szCs w:val="24"/>
                <w:u w:val="none" w:color="auto"/>
                <w:lang w:val="en-US" w:eastAsia="zh-CN" w:bidi="ar-SA"/>
              </w:rPr>
              <w:fldChar w:fldCharType="separate"/>
            </w:r>
            <w:r>
              <w:rPr>
                <w:rFonts w:hint="default" w:ascii="Times New Roman" w:hAnsi="Times New Roman" w:eastAsia="宋体" w:cs="Times New Roman"/>
                <w:i w:val="0"/>
                <w:iCs w:val="0"/>
                <w:color w:val="auto"/>
                <w:sz w:val="24"/>
                <w:szCs w:val="24"/>
                <w:u w:val="none" w:color="auto"/>
                <w:lang w:val="en-US" w:eastAsia="zh-CN" w:bidi="ar-SA"/>
              </w:rPr>
              <w:t>④</w:t>
            </w:r>
            <w:r>
              <w:rPr>
                <w:rFonts w:hint="default" w:ascii="Times New Roman" w:hAnsi="Times New Roman" w:eastAsia="宋体" w:cs="Times New Roman"/>
                <w:i w:val="0"/>
                <w:iCs w:val="0"/>
                <w:color w:val="auto"/>
                <w:sz w:val="24"/>
                <w:szCs w:val="24"/>
                <w:u w:val="none" w:color="auto"/>
                <w:lang w:val="en-US" w:eastAsia="zh-CN" w:bidi="ar-SA"/>
              </w:rPr>
              <w:fldChar w:fldCharType="end"/>
            </w:r>
            <w:r>
              <w:rPr>
                <w:rFonts w:hint="default" w:ascii="Times New Roman" w:hAnsi="Times New Roman" w:cs="Times New Roman"/>
                <w:sz w:val="24"/>
              </w:rPr>
              <w:t>砂滤器反冲洗</w:t>
            </w:r>
            <w:r>
              <w:rPr>
                <w:rFonts w:hint="eastAsia"/>
                <w:sz w:val="24"/>
                <w:lang w:val="en-US" w:eastAsia="zh-CN"/>
              </w:rPr>
              <w:t>废</w:t>
            </w:r>
            <w:r>
              <w:rPr>
                <w:sz w:val="24"/>
              </w:rPr>
              <w:t>水</w:t>
            </w:r>
          </w:p>
          <w:p w14:paraId="5392CD3A">
            <w:pPr>
              <w:pStyle w:val="112"/>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textAlignment w:val="auto"/>
              <w:outlineLvl w:val="9"/>
              <w:rPr>
                <w:rFonts w:hint="default" w:ascii="Times New Roman" w:hAnsi="Times New Roman" w:cs="Times New Roman"/>
                <w:i w:val="0"/>
                <w:iCs w:val="0"/>
                <w:color w:val="auto"/>
                <w:sz w:val="24"/>
                <w:szCs w:val="24"/>
                <w:u w:val="none" w:color="auto"/>
                <w:lang w:val="en-US" w:eastAsia="zh-CN"/>
              </w:rPr>
            </w:pPr>
            <w:r>
              <w:rPr>
                <w:rFonts w:hint="default" w:ascii="Times New Roman" w:hAnsi="Times New Roman" w:cs="Times New Roman"/>
                <w:i w:val="0"/>
                <w:iCs w:val="0"/>
                <w:color w:val="auto"/>
                <w:sz w:val="24"/>
                <w:szCs w:val="24"/>
                <w:u w:val="none" w:color="auto"/>
                <w:lang w:val="en-US" w:eastAsia="zh-CN"/>
              </w:rPr>
              <w:t>冲洗时间较短，故水量几乎无损失，则</w:t>
            </w:r>
            <w:r>
              <w:rPr>
                <w:rFonts w:hint="default" w:ascii="Times New Roman" w:hAnsi="Times New Roman" w:cs="Times New Roman"/>
                <w:sz w:val="24"/>
              </w:rPr>
              <w:t>砂滤器反冲洗</w:t>
            </w:r>
            <w:r>
              <w:rPr>
                <w:rFonts w:hint="eastAsia"/>
                <w:sz w:val="24"/>
                <w:lang w:val="en-US" w:eastAsia="zh-CN"/>
              </w:rPr>
              <w:t>废</w:t>
            </w:r>
            <w:r>
              <w:rPr>
                <w:sz w:val="24"/>
              </w:rPr>
              <w:t>水</w:t>
            </w:r>
            <w:r>
              <w:rPr>
                <w:rFonts w:hint="default" w:ascii="Times New Roman" w:hAnsi="Times New Roman" w:cs="Times New Roman"/>
                <w:i w:val="0"/>
                <w:iCs w:val="0"/>
                <w:color w:val="auto"/>
                <w:sz w:val="24"/>
                <w:szCs w:val="24"/>
                <w:u w:val="none" w:color="auto"/>
                <w:lang w:val="en-US" w:eastAsia="zh-CN"/>
              </w:rPr>
              <w:t>产生量为0.</w:t>
            </w:r>
            <w:r>
              <w:rPr>
                <w:rFonts w:hint="eastAsia" w:ascii="Times New Roman" w:hAnsi="Times New Roman" w:cs="Times New Roman"/>
                <w:i w:val="0"/>
                <w:iCs w:val="0"/>
                <w:color w:val="auto"/>
                <w:sz w:val="24"/>
                <w:szCs w:val="24"/>
                <w:u w:val="none" w:color="auto"/>
                <w:lang w:val="en-US" w:eastAsia="zh-CN"/>
              </w:rPr>
              <w:t>05</w:t>
            </w:r>
            <w:r>
              <w:rPr>
                <w:rFonts w:hint="default" w:ascii="Times New Roman" w:hAnsi="Times New Roman" w:cs="Times New Roman"/>
                <w:i w:val="0"/>
                <w:iCs w:val="0"/>
                <w:color w:val="auto"/>
                <w:sz w:val="24"/>
                <w:szCs w:val="24"/>
                <w:u w:val="none" w:color="auto"/>
                <w:lang w:val="en-US" w:eastAsia="zh-CN"/>
              </w:rPr>
              <w:t>t/d（</w:t>
            </w:r>
            <w:r>
              <w:rPr>
                <w:rFonts w:hint="eastAsia" w:ascii="Times New Roman" w:hAnsi="Times New Roman" w:cs="Times New Roman"/>
                <w:i w:val="0"/>
                <w:iCs w:val="0"/>
                <w:color w:val="auto"/>
                <w:sz w:val="24"/>
                <w:szCs w:val="24"/>
                <w:u w:val="none" w:color="auto"/>
                <w:lang w:val="en-US" w:eastAsia="zh-CN"/>
              </w:rPr>
              <w:t>15</w:t>
            </w:r>
            <w:r>
              <w:rPr>
                <w:rFonts w:hint="default" w:ascii="Times New Roman" w:hAnsi="Times New Roman" w:cs="Times New Roman"/>
                <w:i w:val="0"/>
                <w:iCs w:val="0"/>
                <w:color w:val="auto"/>
                <w:sz w:val="24"/>
                <w:szCs w:val="24"/>
                <w:u w:val="none" w:color="auto"/>
                <w:lang w:val="en-US" w:eastAsia="zh-CN"/>
              </w:rPr>
              <w:t>t/a）。</w:t>
            </w:r>
          </w:p>
          <w:p w14:paraId="0E358D8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i w:val="0"/>
                <w:iCs w:val="0"/>
                <w:color w:val="auto"/>
                <w:sz w:val="24"/>
                <w:szCs w:val="24"/>
                <w:u w:val="none" w:color="auto"/>
                <w:lang w:val="en-US" w:eastAsia="zh-CN"/>
              </w:rPr>
            </w:pPr>
            <w:r>
              <w:rPr>
                <w:rFonts w:hint="default" w:ascii="Times New Roman" w:hAnsi="Times New Roman" w:cs="Times New Roman"/>
                <w:i w:val="0"/>
                <w:iCs w:val="0"/>
                <w:color w:val="auto"/>
                <w:sz w:val="24"/>
                <w:szCs w:val="24"/>
                <w:u w:val="none" w:color="auto"/>
                <w:lang w:val="en-US" w:eastAsia="zh-CN"/>
              </w:rPr>
              <w:fldChar w:fldCharType="begin"/>
            </w:r>
            <w:r>
              <w:rPr>
                <w:rFonts w:hint="default" w:ascii="Times New Roman" w:hAnsi="Times New Roman" w:cs="Times New Roman"/>
                <w:i w:val="0"/>
                <w:iCs w:val="0"/>
                <w:color w:val="auto"/>
                <w:sz w:val="24"/>
                <w:szCs w:val="24"/>
                <w:u w:val="none" w:color="auto"/>
                <w:lang w:val="en-US" w:eastAsia="zh-CN"/>
              </w:rPr>
              <w:instrText xml:space="preserve"> = 5 \* GB3 \* MERGEFORMAT </w:instrText>
            </w:r>
            <w:r>
              <w:rPr>
                <w:rFonts w:hint="default" w:ascii="Times New Roman" w:hAnsi="Times New Roman" w:cs="Times New Roman"/>
                <w:i w:val="0"/>
                <w:iCs w:val="0"/>
                <w:color w:val="auto"/>
                <w:sz w:val="24"/>
                <w:szCs w:val="24"/>
                <w:u w:val="none" w:color="auto"/>
                <w:lang w:val="en-US" w:eastAsia="zh-CN"/>
              </w:rPr>
              <w:fldChar w:fldCharType="separate"/>
            </w:r>
            <w:r>
              <w:rPr>
                <w:rFonts w:hint="default" w:ascii="Times New Roman" w:hAnsi="Times New Roman" w:cs="Times New Roman"/>
                <w:i w:val="0"/>
                <w:iCs w:val="0"/>
                <w:color w:val="auto"/>
                <w:sz w:val="24"/>
                <w:szCs w:val="24"/>
                <w:u w:val="none" w:color="auto"/>
                <w:lang w:val="en-US" w:eastAsia="zh-CN"/>
              </w:rPr>
              <w:t>⑤</w:t>
            </w:r>
            <w:r>
              <w:rPr>
                <w:rFonts w:hint="default" w:ascii="Times New Roman" w:hAnsi="Times New Roman" w:cs="Times New Roman"/>
                <w:i w:val="0"/>
                <w:iCs w:val="0"/>
                <w:color w:val="auto"/>
                <w:sz w:val="24"/>
                <w:szCs w:val="24"/>
                <w:u w:val="none" w:color="auto"/>
                <w:lang w:val="en-US" w:eastAsia="zh-CN"/>
              </w:rPr>
              <w:fldChar w:fldCharType="end"/>
            </w:r>
            <w:r>
              <w:rPr>
                <w:rFonts w:hint="default" w:ascii="Times New Roman" w:hAnsi="Times New Roman" w:cs="Times New Roman"/>
                <w:sz w:val="24"/>
              </w:rPr>
              <w:t>活性炭过滤反冲洗</w:t>
            </w:r>
            <w:r>
              <w:rPr>
                <w:rFonts w:hint="eastAsia"/>
                <w:sz w:val="24"/>
                <w:lang w:val="en-US" w:eastAsia="zh-CN"/>
              </w:rPr>
              <w:t>废</w:t>
            </w:r>
            <w:r>
              <w:rPr>
                <w:sz w:val="24"/>
              </w:rPr>
              <w:t>水</w:t>
            </w:r>
          </w:p>
          <w:p w14:paraId="10B7317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i w:val="0"/>
                <w:iCs w:val="0"/>
                <w:color w:val="auto"/>
                <w:sz w:val="24"/>
                <w:szCs w:val="24"/>
                <w:u w:val="none" w:color="auto"/>
                <w:lang w:val="en-US" w:eastAsia="zh-CN" w:bidi="ar-SA"/>
              </w:rPr>
            </w:pPr>
            <w:r>
              <w:rPr>
                <w:rFonts w:hint="default" w:ascii="Times New Roman" w:hAnsi="Times New Roman" w:cs="Times New Roman"/>
                <w:i w:val="0"/>
                <w:iCs w:val="0"/>
                <w:color w:val="auto"/>
                <w:sz w:val="24"/>
                <w:szCs w:val="24"/>
                <w:u w:val="none" w:color="auto"/>
                <w:lang w:val="en-US" w:eastAsia="zh-CN"/>
              </w:rPr>
              <w:t>冲洗时间较短，故水量几乎无损失，则</w:t>
            </w:r>
            <w:r>
              <w:rPr>
                <w:rFonts w:hint="default" w:ascii="Times New Roman" w:hAnsi="Times New Roman" w:cs="Times New Roman"/>
                <w:sz w:val="24"/>
              </w:rPr>
              <w:t>砂滤器反冲洗</w:t>
            </w:r>
            <w:r>
              <w:rPr>
                <w:rFonts w:hint="eastAsia"/>
                <w:sz w:val="24"/>
                <w:lang w:val="en-US" w:eastAsia="zh-CN"/>
              </w:rPr>
              <w:t>废</w:t>
            </w:r>
            <w:r>
              <w:rPr>
                <w:sz w:val="24"/>
              </w:rPr>
              <w:t>水</w:t>
            </w:r>
            <w:r>
              <w:rPr>
                <w:rFonts w:hint="default" w:ascii="Times New Roman" w:hAnsi="Times New Roman" w:cs="Times New Roman"/>
                <w:i w:val="0"/>
                <w:iCs w:val="0"/>
                <w:color w:val="auto"/>
                <w:sz w:val="24"/>
                <w:szCs w:val="24"/>
                <w:u w:val="none" w:color="auto"/>
                <w:lang w:val="en-US" w:eastAsia="zh-CN"/>
              </w:rPr>
              <w:t>产生量为0.</w:t>
            </w:r>
            <w:r>
              <w:rPr>
                <w:rFonts w:hint="eastAsia" w:ascii="Times New Roman" w:hAnsi="Times New Roman" w:cs="Times New Roman"/>
                <w:i w:val="0"/>
                <w:iCs w:val="0"/>
                <w:color w:val="auto"/>
                <w:sz w:val="24"/>
                <w:szCs w:val="24"/>
                <w:u w:val="none" w:color="auto"/>
                <w:lang w:val="en-US" w:eastAsia="zh-CN"/>
              </w:rPr>
              <w:t>03</w:t>
            </w:r>
            <w:r>
              <w:rPr>
                <w:rFonts w:hint="default" w:ascii="Times New Roman" w:hAnsi="Times New Roman" w:cs="Times New Roman"/>
                <w:i w:val="0"/>
                <w:iCs w:val="0"/>
                <w:color w:val="auto"/>
                <w:sz w:val="24"/>
                <w:szCs w:val="24"/>
                <w:u w:val="none" w:color="auto"/>
                <w:lang w:val="en-US" w:eastAsia="zh-CN"/>
              </w:rPr>
              <w:t>t/d（</w:t>
            </w:r>
            <w:r>
              <w:rPr>
                <w:rFonts w:hint="eastAsia" w:ascii="Times New Roman" w:hAnsi="Times New Roman" w:cs="Times New Roman"/>
                <w:i w:val="0"/>
                <w:iCs w:val="0"/>
                <w:color w:val="auto"/>
                <w:sz w:val="24"/>
                <w:szCs w:val="24"/>
                <w:u w:val="none" w:color="auto"/>
                <w:lang w:val="en-US" w:eastAsia="zh-CN"/>
              </w:rPr>
              <w:t>10</w:t>
            </w:r>
            <w:r>
              <w:rPr>
                <w:rFonts w:hint="default" w:ascii="Times New Roman" w:hAnsi="Times New Roman" w:eastAsia="宋体" w:cs="Times New Roman"/>
                <w:i w:val="0"/>
                <w:iCs w:val="0"/>
                <w:color w:val="auto"/>
                <w:sz w:val="24"/>
                <w:szCs w:val="24"/>
                <w:u w:val="none" w:color="auto"/>
                <w:lang w:val="en-US" w:eastAsia="zh-CN" w:bidi="ar-SA"/>
              </w:rPr>
              <w:t>t/a）。</w:t>
            </w:r>
          </w:p>
          <w:p w14:paraId="2AA46B9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s="Times New Roman"/>
                <w:b w:val="0"/>
                <w:bCs w:val="0"/>
                <w:i w:val="0"/>
                <w:iCs w:val="0"/>
                <w:color w:val="auto"/>
                <w:kern w:val="2"/>
                <w:sz w:val="24"/>
                <w:szCs w:val="24"/>
                <w:u w:val="none" w:color="auto"/>
                <w:lang w:val="en-US" w:eastAsia="zh-CN" w:bidi="ar-SA"/>
              </w:rPr>
            </w:pPr>
            <w:r>
              <w:rPr>
                <w:rFonts w:hint="eastAsia" w:ascii="Times New Roman" w:hAnsi="Times New Roman" w:eastAsia="宋体" w:cs="Times New Roman"/>
                <w:i w:val="0"/>
                <w:iCs w:val="0"/>
                <w:color w:val="auto"/>
                <w:sz w:val="24"/>
                <w:szCs w:val="24"/>
                <w:u w:val="none" w:color="auto"/>
                <w:lang w:val="en-US" w:eastAsia="zh-CN" w:bidi="ar-SA"/>
              </w:rPr>
              <w:t>⑥洗涤</w:t>
            </w:r>
            <w:r>
              <w:rPr>
                <w:rFonts w:hint="eastAsia" w:ascii="Times New Roman" w:hAnsi="Times New Roman" w:cs="Times New Roman"/>
                <w:i w:val="0"/>
                <w:iCs w:val="0"/>
                <w:color w:val="auto"/>
                <w:sz w:val="24"/>
                <w:szCs w:val="24"/>
                <w:u w:val="none" w:color="auto"/>
                <w:lang w:val="en-US" w:eastAsia="zh-CN"/>
              </w:rPr>
              <w:t>废水</w:t>
            </w:r>
          </w:p>
          <w:p w14:paraId="535CE96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i w:val="0"/>
                <w:iCs w:val="0"/>
                <w:color w:val="auto"/>
                <w:sz w:val="24"/>
                <w:szCs w:val="24"/>
                <w:u w:val="none" w:color="auto"/>
                <w:lang w:val="en-US" w:eastAsia="zh-CN"/>
              </w:rPr>
            </w:pPr>
            <w:r>
              <w:rPr>
                <w:rFonts w:hint="eastAsia" w:ascii="Times New Roman" w:hAnsi="Times New Roman" w:eastAsia="宋体" w:cs="Times New Roman"/>
                <w:i w:val="0"/>
                <w:iCs w:val="0"/>
                <w:color w:val="auto"/>
                <w:sz w:val="24"/>
                <w:szCs w:val="24"/>
                <w:u w:val="none" w:color="auto"/>
                <w:lang w:val="en-US" w:eastAsia="zh-CN"/>
              </w:rPr>
              <w:t>洗涤过程产污系数取0.8，则洗涤废水产生量为80t/d（24000t/a）。</w:t>
            </w:r>
          </w:p>
          <w:p w14:paraId="47FCC0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i w:val="0"/>
                <w:iCs w:val="0"/>
                <w:color w:val="auto"/>
                <w:sz w:val="24"/>
                <w:szCs w:val="24"/>
                <w:u w:val="none" w:color="auto"/>
                <w:lang w:val="en-US" w:eastAsia="zh-CN"/>
              </w:rPr>
            </w:pPr>
            <w:r>
              <w:rPr>
                <w:rFonts w:hint="eastAsia" w:ascii="Times New Roman" w:hAnsi="Times New Roman" w:eastAsia="宋体" w:cs="Times New Roman"/>
                <w:i w:val="0"/>
                <w:iCs w:val="0"/>
                <w:color w:val="auto"/>
                <w:sz w:val="24"/>
                <w:szCs w:val="24"/>
                <w:u w:val="none" w:color="auto"/>
                <w:lang w:val="en-US" w:eastAsia="zh-CN"/>
              </w:rPr>
              <w:t>⑦</w:t>
            </w:r>
            <w:r>
              <w:rPr>
                <w:rFonts w:hint="eastAsia" w:ascii="Times New Roman" w:hAnsi="Times New Roman" w:cs="Times New Roman"/>
                <w:i w:val="0"/>
                <w:iCs w:val="0"/>
                <w:color w:val="auto"/>
                <w:sz w:val="24"/>
                <w:szCs w:val="24"/>
                <w:u w:val="none" w:color="auto"/>
                <w:lang w:val="en-US" w:eastAsia="zh-CN"/>
              </w:rPr>
              <w:t>锅炉定期排污水</w:t>
            </w:r>
          </w:p>
          <w:p w14:paraId="57F6289A">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default" w:ascii="Times New Roman" w:hAnsi="Times New Roman" w:cs="Times New Roman"/>
                <w:i w:val="0"/>
                <w:iCs/>
                <w:color w:val="auto"/>
                <w:sz w:val="24"/>
                <w:u w:val="none"/>
              </w:rPr>
            </w:pPr>
            <w:r>
              <w:rPr>
                <w:rFonts w:hint="default" w:ascii="Times New Roman" w:hAnsi="Times New Roman" w:cs="Times New Roman"/>
                <w:i w:val="0"/>
                <w:iCs/>
                <w:color w:val="auto"/>
                <w:sz w:val="24"/>
                <w:u w:val="none"/>
              </w:rPr>
              <w:t>锅炉运行过程会定期排污水，每天排污1次，</w:t>
            </w:r>
            <w:r>
              <w:rPr>
                <w:rFonts w:hint="eastAsia" w:cs="Times New Roman"/>
                <w:i w:val="0"/>
                <w:iCs/>
                <w:color w:val="auto"/>
                <w:sz w:val="24"/>
                <w:u w:val="none"/>
                <w:lang w:val="en-US" w:eastAsia="zh-CN"/>
              </w:rPr>
              <w:t>排</w:t>
            </w:r>
            <w:r>
              <w:rPr>
                <w:rFonts w:hint="default" w:ascii="Times New Roman" w:hAnsi="Times New Roman" w:cs="Times New Roman"/>
                <w:i w:val="0"/>
                <w:iCs w:val="0"/>
                <w:color w:val="auto"/>
                <w:sz w:val="24"/>
                <w:szCs w:val="24"/>
                <w:u w:val="none" w:color="auto"/>
                <w:lang w:val="en-US" w:eastAsia="zh-CN"/>
              </w:rPr>
              <w:t>水量为</w:t>
            </w:r>
            <w:r>
              <w:rPr>
                <w:rFonts w:hint="eastAsia" w:ascii="Times New Roman" w:hAnsi="Times New Roman" w:cs="Times New Roman"/>
                <w:i w:val="0"/>
                <w:iCs w:val="0"/>
                <w:color w:val="auto"/>
                <w:sz w:val="24"/>
                <w:szCs w:val="24"/>
                <w:u w:val="none" w:color="auto"/>
                <w:lang w:val="en-US" w:eastAsia="zh-CN"/>
              </w:rPr>
              <w:t>0.11</w:t>
            </w:r>
            <w:r>
              <w:rPr>
                <w:rFonts w:hint="eastAsia" w:ascii="Times New Roman" w:hAnsi="Times New Roman" w:eastAsia="宋体" w:cs="Times New Roman"/>
                <w:i w:val="0"/>
                <w:iCs w:val="0"/>
                <w:color w:val="auto"/>
                <w:sz w:val="24"/>
                <w:szCs w:val="24"/>
                <w:u w:val="none" w:color="auto"/>
                <w:lang w:val="en-US" w:eastAsia="zh-CN"/>
              </w:rPr>
              <w:t>t/d</w:t>
            </w:r>
            <w:r>
              <w:rPr>
                <w:rFonts w:hint="default" w:ascii="Times New Roman" w:hAnsi="Times New Roman" w:cs="Times New Roman"/>
                <w:i w:val="0"/>
                <w:iCs w:val="0"/>
                <w:color w:val="auto"/>
                <w:sz w:val="24"/>
                <w:szCs w:val="24"/>
                <w:u w:val="none" w:color="auto"/>
                <w:lang w:eastAsia="zh-CN"/>
              </w:rPr>
              <w:t>（</w:t>
            </w:r>
            <w:r>
              <w:rPr>
                <w:rFonts w:hint="eastAsia" w:ascii="Times New Roman" w:hAnsi="Times New Roman" w:cs="Times New Roman"/>
                <w:i w:val="0"/>
                <w:iCs w:val="0"/>
                <w:color w:val="auto"/>
                <w:sz w:val="24"/>
                <w:szCs w:val="24"/>
                <w:u w:val="none" w:color="auto"/>
                <w:lang w:val="en-US" w:eastAsia="zh-CN"/>
              </w:rPr>
              <w:t>33</w:t>
            </w:r>
            <w:r>
              <w:rPr>
                <w:rFonts w:hint="eastAsia" w:ascii="Times New Roman" w:hAnsi="Times New Roman" w:eastAsia="宋体" w:cs="Times New Roman"/>
                <w:i w:val="0"/>
                <w:iCs w:val="0"/>
                <w:color w:val="auto"/>
                <w:sz w:val="24"/>
                <w:szCs w:val="24"/>
                <w:u w:val="none" w:color="auto"/>
                <w:lang w:val="en-US" w:eastAsia="zh-CN"/>
              </w:rPr>
              <w:t>t/a</w:t>
            </w:r>
            <w:r>
              <w:rPr>
                <w:rFonts w:hint="default" w:ascii="Times New Roman" w:hAnsi="Times New Roman" w:cs="Times New Roman"/>
                <w:i w:val="0"/>
                <w:iCs w:val="0"/>
                <w:color w:val="auto"/>
                <w:sz w:val="24"/>
                <w:szCs w:val="24"/>
                <w:u w:val="none" w:color="auto"/>
                <w:lang w:eastAsia="zh-CN"/>
              </w:rPr>
              <w:t>）。</w:t>
            </w:r>
          </w:p>
          <w:p w14:paraId="74FDDE14">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default" w:ascii="Times New Roman" w:hAnsi="Times New Roman" w:cs="Times New Roman"/>
                <w:i/>
                <w:iCs w:val="0"/>
                <w:color w:val="auto"/>
                <w:sz w:val="24"/>
                <w:u w:val="single"/>
              </w:rPr>
            </w:pPr>
            <w:r>
              <w:rPr>
                <w:rFonts w:hint="default" w:ascii="Times New Roman" w:hAnsi="Times New Roman" w:cs="Times New Roman"/>
                <w:i w:val="0"/>
                <w:iCs/>
                <w:color w:val="auto"/>
                <w:sz w:val="24"/>
                <w:u w:val="none"/>
              </w:rPr>
              <w:t>本项目</w:t>
            </w:r>
            <w:r>
              <w:rPr>
                <w:rFonts w:hint="eastAsia" w:cs="Times New Roman"/>
                <w:i w:val="0"/>
                <w:iCs/>
                <w:color w:val="auto"/>
                <w:sz w:val="24"/>
                <w:u w:val="none"/>
                <w:lang w:val="en-US" w:eastAsia="zh-CN"/>
              </w:rPr>
              <w:t>用水示意详见图1、</w:t>
            </w:r>
            <w:r>
              <w:rPr>
                <w:rFonts w:hint="default" w:ascii="Times New Roman" w:hAnsi="Times New Roman" w:cs="Times New Roman"/>
                <w:i w:val="0"/>
                <w:iCs/>
                <w:color w:val="auto"/>
                <w:sz w:val="24"/>
                <w:u w:val="none"/>
              </w:rPr>
              <w:t>水平衡情况详见图</w:t>
            </w:r>
            <w:r>
              <w:rPr>
                <w:rFonts w:hint="eastAsia" w:cs="Times New Roman"/>
                <w:i w:val="0"/>
                <w:iCs/>
                <w:color w:val="auto"/>
                <w:sz w:val="24"/>
                <w:u w:val="none"/>
                <w:lang w:val="en-US" w:eastAsia="zh-CN"/>
              </w:rPr>
              <w:t>2</w:t>
            </w:r>
            <w:r>
              <w:rPr>
                <w:rFonts w:hint="default" w:ascii="Times New Roman" w:hAnsi="Times New Roman" w:cs="Times New Roman"/>
                <w:i w:val="0"/>
                <w:iCs/>
                <w:color w:val="auto"/>
                <w:sz w:val="24"/>
                <w:u w:val="none"/>
              </w:rPr>
              <w:t>。</w:t>
            </w:r>
          </w:p>
          <w:p w14:paraId="5C90D9BB">
            <w:pPr>
              <w:keepNext w:val="0"/>
              <w:keepLines w:val="0"/>
              <w:pageBreakBefore w:val="0"/>
              <w:kinsoku/>
              <w:wordWrap/>
              <w:overflowPunct/>
              <w:topLinePunct w:val="0"/>
              <w:autoSpaceDE/>
              <w:autoSpaceDN/>
              <w:bidi w:val="0"/>
              <w:adjustRightInd w:val="0"/>
              <w:snapToGrid w:val="0"/>
              <w:spacing w:line="360" w:lineRule="auto"/>
              <w:jc w:val="center"/>
            </w:pPr>
            <w:r>
              <w:drawing>
                <wp:inline distT="0" distB="0" distL="114300" distR="114300">
                  <wp:extent cx="5322570" cy="2088515"/>
                  <wp:effectExtent l="0" t="0" r="11430" b="6985"/>
                  <wp:docPr id="5"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7"/>
                          <pic:cNvPicPr>
                            <a:picLocks noChangeAspect="1"/>
                          </pic:cNvPicPr>
                        </pic:nvPicPr>
                        <pic:blipFill>
                          <a:blip r:embed="rId8"/>
                          <a:stretch>
                            <a:fillRect/>
                          </a:stretch>
                        </pic:blipFill>
                        <pic:spPr>
                          <a:xfrm>
                            <a:off x="0" y="0"/>
                            <a:ext cx="5322570" cy="2088515"/>
                          </a:xfrm>
                          <a:prstGeom prst="rect">
                            <a:avLst/>
                          </a:prstGeom>
                          <a:noFill/>
                          <a:ln>
                            <a:noFill/>
                          </a:ln>
                        </pic:spPr>
                      </pic:pic>
                    </a:graphicData>
                  </a:graphic>
                </wp:inline>
              </w:drawing>
            </w:r>
          </w:p>
          <w:p w14:paraId="20E68AB4">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cs="Times New Roman"/>
                <w:b/>
                <w:i/>
                <w:iCs w:val="0"/>
                <w:color w:val="auto"/>
                <w:sz w:val="24"/>
                <w:u w:val="single"/>
              </w:rPr>
            </w:pPr>
            <w:r>
              <w:rPr>
                <w:rFonts w:hint="default" w:ascii="Times New Roman" w:hAnsi="Times New Roman" w:cs="Times New Roman"/>
                <w:b/>
                <w:i w:val="0"/>
                <w:iCs/>
                <w:color w:val="auto"/>
                <w:sz w:val="24"/>
                <w:u w:val="none"/>
              </w:rPr>
              <w:t>图1  本项目用水</w:t>
            </w:r>
            <w:r>
              <w:rPr>
                <w:rFonts w:hint="eastAsia" w:cs="Times New Roman"/>
                <w:b/>
                <w:i w:val="0"/>
                <w:iCs/>
                <w:color w:val="auto"/>
                <w:sz w:val="24"/>
                <w:u w:val="none"/>
                <w:lang w:val="en-US" w:eastAsia="zh-CN"/>
              </w:rPr>
              <w:t>情况</w:t>
            </w:r>
            <w:r>
              <w:rPr>
                <w:rFonts w:hint="default" w:ascii="Times New Roman" w:hAnsi="Times New Roman" w:cs="Times New Roman"/>
                <w:b/>
                <w:i w:val="0"/>
                <w:iCs/>
                <w:color w:val="auto"/>
                <w:sz w:val="24"/>
                <w:u w:val="none"/>
              </w:rPr>
              <w:t>示意图</w:t>
            </w:r>
          </w:p>
          <w:p w14:paraId="08048FA4">
            <w:pPr>
              <w:pStyle w:val="55"/>
              <w:keepNext w:val="0"/>
              <w:keepLines w:val="0"/>
              <w:pageBreakBefore w:val="0"/>
              <w:widowControl/>
              <w:kinsoku/>
              <w:wordWrap/>
              <w:overflowPunct/>
              <w:topLinePunct w:val="0"/>
              <w:autoSpaceDE/>
              <w:autoSpaceDN/>
              <w:bidi w:val="0"/>
              <w:adjustRightInd w:val="0"/>
              <w:snapToGrid w:val="0"/>
              <w:spacing w:line="360" w:lineRule="auto"/>
              <w:ind w:firstLine="0" w:firstLineChars="0"/>
              <w:jc w:val="center"/>
              <w:textAlignment w:val="baseline"/>
              <w:rPr>
                <w:rFonts w:hint="default" w:ascii="Times New Roman" w:hAnsi="Times New Roman" w:cs="Times New Roman"/>
                <w:b/>
                <w:i/>
                <w:iCs w:val="0"/>
                <w:color w:val="auto"/>
                <w:sz w:val="24"/>
                <w:u w:val="single"/>
              </w:rPr>
            </w:pPr>
            <w:r>
              <w:drawing>
                <wp:inline distT="0" distB="0" distL="114300" distR="114300">
                  <wp:extent cx="5322570" cy="2986405"/>
                  <wp:effectExtent l="0" t="0" r="11430" b="4445"/>
                  <wp:docPr id="6"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8"/>
                          <pic:cNvPicPr>
                            <a:picLocks noChangeAspect="1"/>
                          </pic:cNvPicPr>
                        </pic:nvPicPr>
                        <pic:blipFill>
                          <a:blip r:embed="rId9"/>
                          <a:stretch>
                            <a:fillRect/>
                          </a:stretch>
                        </pic:blipFill>
                        <pic:spPr>
                          <a:xfrm>
                            <a:off x="0" y="0"/>
                            <a:ext cx="5322570" cy="2986405"/>
                          </a:xfrm>
                          <a:prstGeom prst="rect">
                            <a:avLst/>
                          </a:prstGeom>
                          <a:noFill/>
                          <a:ln>
                            <a:noFill/>
                          </a:ln>
                        </pic:spPr>
                      </pic:pic>
                    </a:graphicData>
                  </a:graphic>
                </wp:inline>
              </w:drawing>
            </w:r>
            <w:r>
              <w:rPr>
                <w:rFonts w:hint="default" w:ascii="Times New Roman" w:hAnsi="Times New Roman" w:cs="Times New Roman"/>
                <w:b/>
                <w:i w:val="0"/>
                <w:iCs/>
                <w:color w:val="auto"/>
                <w:sz w:val="24"/>
                <w:u w:val="none"/>
              </w:rPr>
              <w:t>图</w:t>
            </w:r>
            <w:r>
              <w:rPr>
                <w:rFonts w:hint="eastAsia" w:ascii="Times New Roman" w:hAnsi="Times New Roman" w:cs="Times New Roman"/>
                <w:b/>
                <w:i w:val="0"/>
                <w:iCs/>
                <w:color w:val="auto"/>
                <w:sz w:val="24"/>
                <w:u w:val="none"/>
                <w:lang w:val="en-US" w:eastAsia="zh-CN"/>
              </w:rPr>
              <w:t>2</w:t>
            </w:r>
            <w:r>
              <w:rPr>
                <w:rFonts w:hint="default" w:ascii="Times New Roman" w:hAnsi="Times New Roman" w:cs="Times New Roman"/>
                <w:b/>
                <w:i w:val="0"/>
                <w:iCs/>
                <w:color w:val="auto"/>
                <w:sz w:val="24"/>
                <w:u w:val="none"/>
              </w:rPr>
              <w:t xml:space="preserve">  本项目给排水平衡图</w:t>
            </w:r>
          </w:p>
          <w:p w14:paraId="5F0686C5">
            <w:pPr>
              <w:pStyle w:val="55"/>
              <w:keepNext w:val="0"/>
              <w:keepLines w:val="0"/>
              <w:pageBreakBefore w:val="0"/>
              <w:kinsoku/>
              <w:wordWrap/>
              <w:overflowPunct/>
              <w:topLinePunct w:val="0"/>
              <w:autoSpaceDE/>
              <w:autoSpaceDN/>
              <w:bidi w:val="0"/>
              <w:adjustRightInd w:val="0"/>
              <w:snapToGrid w:val="0"/>
              <w:spacing w:line="360" w:lineRule="auto"/>
              <w:ind w:firstLine="504" w:firstLineChars="200"/>
              <w:rPr>
                <w:rFonts w:hint="eastAsia" w:ascii="Times New Roman" w:hAnsi="Times New Roman" w:eastAsia="宋体" w:cs="Times New Roman"/>
                <w:i w:val="0"/>
                <w:iCs w:val="0"/>
                <w:color w:val="auto"/>
                <w:kern w:val="2"/>
                <w:sz w:val="24"/>
                <w:szCs w:val="24"/>
                <w:u w:val="none"/>
                <w:lang w:val="en-US" w:eastAsia="zh-CN" w:bidi="ar-SA"/>
              </w:rPr>
            </w:pPr>
          </w:p>
          <w:p w14:paraId="1FCCBB2A">
            <w:pPr>
              <w:pStyle w:val="55"/>
              <w:keepNext w:val="0"/>
              <w:keepLines w:val="0"/>
              <w:pageBreakBefore w:val="0"/>
              <w:kinsoku/>
              <w:wordWrap/>
              <w:overflowPunct/>
              <w:topLinePunct w:val="0"/>
              <w:autoSpaceDE/>
              <w:autoSpaceDN/>
              <w:bidi w:val="0"/>
              <w:adjustRightInd w:val="0"/>
              <w:snapToGrid w:val="0"/>
              <w:spacing w:line="360" w:lineRule="auto"/>
              <w:ind w:firstLine="504" w:firstLineChars="200"/>
              <w:rPr>
                <w:rFonts w:hint="default" w:ascii="Times New Roman" w:hAnsi="Times New Roman" w:eastAsia="宋体" w:cs="Times New Roman"/>
                <w:i w:val="0"/>
                <w:iCs w:val="0"/>
                <w:color w:val="auto"/>
                <w:kern w:val="2"/>
                <w:sz w:val="24"/>
                <w:szCs w:val="24"/>
                <w:u w:val="none"/>
                <w:lang w:val="en-US" w:eastAsia="zh-CN" w:bidi="ar-SA"/>
              </w:rPr>
            </w:pPr>
            <w:r>
              <w:rPr>
                <w:rFonts w:hint="eastAsia" w:ascii="Times New Roman" w:hAnsi="Times New Roman" w:eastAsia="宋体" w:cs="Times New Roman"/>
                <w:i w:val="0"/>
                <w:iCs w:val="0"/>
                <w:color w:val="auto"/>
                <w:kern w:val="2"/>
                <w:sz w:val="24"/>
                <w:szCs w:val="24"/>
                <w:u w:val="none"/>
                <w:lang w:val="en-US" w:eastAsia="zh-CN" w:bidi="ar-SA"/>
              </w:rPr>
              <w:t>（3）</w:t>
            </w:r>
            <w:r>
              <w:rPr>
                <w:rFonts w:hint="default" w:ascii="Times New Roman" w:hAnsi="Times New Roman" w:eastAsia="宋体" w:cs="Times New Roman"/>
                <w:i w:val="0"/>
                <w:iCs w:val="0"/>
                <w:color w:val="auto"/>
                <w:kern w:val="2"/>
                <w:sz w:val="24"/>
                <w:szCs w:val="24"/>
                <w:u w:val="none"/>
                <w:lang w:val="en-US" w:eastAsia="zh-CN" w:bidi="ar-SA"/>
              </w:rPr>
              <w:t>供热</w:t>
            </w:r>
          </w:p>
          <w:p w14:paraId="43CA0BA1">
            <w:pPr>
              <w:pStyle w:val="55"/>
              <w:keepNext w:val="0"/>
              <w:keepLines w:val="0"/>
              <w:pageBreakBefore w:val="0"/>
              <w:kinsoku/>
              <w:wordWrap/>
              <w:overflowPunct/>
              <w:topLinePunct w:val="0"/>
              <w:autoSpaceDE/>
              <w:autoSpaceDN/>
              <w:bidi w:val="0"/>
              <w:adjustRightInd w:val="0"/>
              <w:snapToGrid w:val="0"/>
              <w:spacing w:line="360" w:lineRule="auto"/>
              <w:ind w:firstLine="504" w:firstLineChars="200"/>
              <w:rPr>
                <w:rFonts w:hint="default" w:ascii="Times New Roman" w:hAnsi="Times New Roman" w:eastAsia="宋体" w:cs="Times New Roman"/>
                <w:i w:val="0"/>
                <w:iCs w:val="0"/>
                <w:color w:val="auto"/>
                <w:kern w:val="2"/>
                <w:sz w:val="24"/>
                <w:szCs w:val="24"/>
                <w:u w:val="none"/>
                <w:lang w:val="en-US" w:eastAsia="zh-CN" w:bidi="ar-SA"/>
              </w:rPr>
            </w:pPr>
            <w:r>
              <w:rPr>
                <w:rFonts w:hint="eastAsia" w:ascii="Times New Roman" w:hAnsi="Times New Roman" w:eastAsia="宋体" w:cs="Times New Roman"/>
                <w:i w:val="0"/>
                <w:iCs w:val="0"/>
                <w:color w:val="auto"/>
                <w:kern w:val="2"/>
                <w:sz w:val="24"/>
                <w:szCs w:val="24"/>
                <w:u w:val="none"/>
                <w:lang w:val="en-US" w:eastAsia="zh-CN" w:bidi="ar-SA"/>
              </w:rPr>
              <w:t>本项目锅炉房设置一台2.5t/h生物质蒸汽锅炉为洗涤用水（间接加热）提供热源和熨烫机提供蒸汽，冬季取暖采用设备余热</w:t>
            </w:r>
            <w:r>
              <w:rPr>
                <w:rFonts w:hint="eastAsia" w:ascii="Times New Roman" w:hAnsi="Times New Roman" w:eastAsia="宋体" w:cs="Times New Roman"/>
                <w:bCs/>
                <w:iCs/>
                <w:color w:val="auto"/>
                <w:sz w:val="24"/>
                <w:lang w:eastAsia="zh-CN"/>
              </w:rPr>
              <w:t>。</w:t>
            </w:r>
            <w:r>
              <w:rPr>
                <w:rFonts w:hint="default" w:ascii="Times New Roman" w:hAnsi="Times New Roman" w:cs="Times New Roman"/>
                <w:i/>
                <w:iCs/>
                <w:color w:val="auto"/>
                <w:sz w:val="24"/>
                <w:szCs w:val="24"/>
                <w:u w:val="single" w:color="auto"/>
                <w:lang w:eastAsia="zh-CN"/>
              </w:rPr>
              <w:t>燃料为生物质颗粒</w:t>
            </w:r>
            <w:r>
              <w:rPr>
                <w:rFonts w:hint="eastAsia" w:ascii="Times New Roman" w:hAnsi="Times New Roman" w:cs="Times New Roman"/>
                <w:i/>
                <w:iCs/>
                <w:color w:val="auto"/>
                <w:sz w:val="24"/>
                <w:szCs w:val="24"/>
                <w:u w:val="single" w:color="auto"/>
                <w:lang w:eastAsia="zh-CN"/>
              </w:rPr>
              <w:t>，</w:t>
            </w:r>
            <w:r>
              <w:rPr>
                <w:rFonts w:hint="eastAsia" w:cs="Times New Roman"/>
                <w:bCs/>
                <w:i/>
                <w:iCs/>
                <w:color w:val="auto"/>
                <w:spacing w:val="0"/>
                <w:kern w:val="2"/>
                <w:sz w:val="24"/>
                <w:szCs w:val="20"/>
                <w:u w:val="single" w:color="auto"/>
                <w:lang w:val="en-US" w:eastAsia="zh-CN" w:bidi="ar-SA"/>
              </w:rPr>
              <w:t>包装为袋装，堆放区位于锅炉房内</w:t>
            </w:r>
            <w:r>
              <w:rPr>
                <w:rFonts w:hint="default" w:ascii="Times New Roman" w:hAnsi="Times New Roman" w:cs="Times New Roman"/>
                <w:i/>
                <w:iCs/>
                <w:color w:val="auto"/>
                <w:sz w:val="24"/>
                <w:szCs w:val="24"/>
                <w:u w:val="single" w:color="auto"/>
                <w:lang w:eastAsia="zh-CN"/>
              </w:rPr>
              <w:t>。</w:t>
            </w:r>
            <w:r>
              <w:rPr>
                <w:rFonts w:hint="default" w:ascii="Times New Roman" w:hAnsi="Times New Roman" w:cs="Times New Roman"/>
                <w:bCs/>
                <w:iCs/>
                <w:color w:val="auto"/>
                <w:sz w:val="24"/>
              </w:rPr>
              <w:t>年燃成型生物质颗粒量</w:t>
            </w:r>
            <w:r>
              <w:rPr>
                <w:rFonts w:hint="eastAsia" w:ascii="Times New Roman" w:hAnsi="Times New Roman" w:cs="Times New Roman"/>
                <w:bCs/>
                <w:iCs/>
                <w:color w:val="auto"/>
                <w:sz w:val="24"/>
                <w:lang w:val="en-US" w:eastAsia="zh-CN"/>
              </w:rPr>
              <w:t>108</w:t>
            </w:r>
            <w:r>
              <w:rPr>
                <w:rFonts w:hint="default" w:ascii="Times New Roman" w:hAnsi="Times New Roman" w:cs="Times New Roman"/>
                <w:bCs/>
                <w:iCs/>
                <w:color w:val="auto"/>
                <w:sz w:val="24"/>
                <w:lang w:val="en-US" w:eastAsia="zh-CN"/>
              </w:rPr>
              <w:t>0</w:t>
            </w:r>
            <w:r>
              <w:rPr>
                <w:rFonts w:hint="default" w:ascii="Times New Roman" w:hAnsi="Times New Roman" w:cs="Times New Roman"/>
                <w:bCs/>
                <w:iCs/>
                <w:color w:val="auto"/>
                <w:sz w:val="24"/>
              </w:rPr>
              <w:t>t/a，</w:t>
            </w:r>
            <w:r>
              <w:rPr>
                <w:rFonts w:hint="eastAsia" w:ascii="Times New Roman" w:hAnsi="Times New Roman" w:cs="Times New Roman"/>
                <w:color w:val="auto"/>
                <w:sz w:val="24"/>
                <w:szCs w:val="24"/>
                <w:lang w:val="en-US" w:eastAsia="zh-CN"/>
              </w:rPr>
              <w:t>烟囱</w:t>
            </w:r>
            <w:r>
              <w:rPr>
                <w:rFonts w:hint="default" w:ascii="Times New Roman" w:hAnsi="Times New Roman" w:cs="Times New Roman"/>
                <w:color w:val="auto"/>
                <w:sz w:val="24"/>
                <w:szCs w:val="24"/>
                <w:lang w:eastAsia="zh-CN"/>
              </w:rPr>
              <w:t>高度</w:t>
            </w:r>
            <w:r>
              <w:rPr>
                <w:rFonts w:hint="eastAsia" w:ascii="Times New Roman" w:hAnsi="Times New Roman" w:cs="Times New Roman"/>
                <w:color w:val="auto"/>
                <w:sz w:val="24"/>
                <w:szCs w:val="24"/>
                <w:lang w:val="en-US" w:eastAsia="zh-CN"/>
              </w:rPr>
              <w:t>30</w:t>
            </w:r>
            <w:r>
              <w:rPr>
                <w:rFonts w:hint="default" w:ascii="Times New Roman" w:hAnsi="Times New Roman" w:cs="Times New Roman"/>
                <w:color w:val="auto"/>
                <w:sz w:val="24"/>
                <w:szCs w:val="24"/>
                <w:lang w:val="en-US" w:eastAsia="zh-CN"/>
              </w:rPr>
              <w:t>m</w:t>
            </w:r>
            <w:r>
              <w:rPr>
                <w:rFonts w:hint="eastAsia" w:ascii="Times New Roman" w:hAnsi="Times New Roman" w:cs="Times New Roman"/>
                <w:color w:val="auto"/>
                <w:sz w:val="24"/>
                <w:szCs w:val="24"/>
                <w:lang w:val="en-US" w:eastAsia="zh-CN"/>
              </w:rPr>
              <w:t>。</w:t>
            </w:r>
          </w:p>
          <w:p w14:paraId="29C2F9FB">
            <w:pPr>
              <w:pStyle w:val="55"/>
              <w:keepNext w:val="0"/>
              <w:keepLines w:val="0"/>
              <w:pageBreakBefore w:val="0"/>
              <w:kinsoku/>
              <w:wordWrap/>
              <w:overflowPunct/>
              <w:topLinePunct w:val="0"/>
              <w:autoSpaceDE/>
              <w:autoSpaceDN/>
              <w:bidi w:val="0"/>
              <w:adjustRightInd w:val="0"/>
              <w:snapToGrid w:val="0"/>
              <w:spacing w:line="360" w:lineRule="auto"/>
              <w:ind w:firstLine="504" w:firstLineChars="200"/>
              <w:rPr>
                <w:rFonts w:hint="default" w:ascii="Times New Roman" w:hAnsi="Times New Roman" w:eastAsia="宋体" w:cs="Times New Roman"/>
                <w:i w:val="0"/>
                <w:iCs w:val="0"/>
                <w:color w:val="auto"/>
                <w:kern w:val="2"/>
                <w:sz w:val="24"/>
                <w:szCs w:val="24"/>
                <w:u w:val="none"/>
                <w:lang w:val="en-US" w:eastAsia="zh-CN" w:bidi="ar-SA"/>
              </w:rPr>
            </w:pPr>
            <w:r>
              <w:rPr>
                <w:rFonts w:hint="eastAsia" w:ascii="Times New Roman" w:hAnsi="Times New Roman" w:eastAsia="宋体" w:cs="Times New Roman"/>
                <w:i w:val="0"/>
                <w:iCs w:val="0"/>
                <w:color w:val="auto"/>
                <w:kern w:val="2"/>
                <w:sz w:val="24"/>
                <w:szCs w:val="24"/>
                <w:u w:val="none"/>
                <w:lang w:val="en-US" w:eastAsia="zh-CN" w:bidi="ar-SA"/>
              </w:rPr>
              <w:t>（4）</w:t>
            </w:r>
            <w:r>
              <w:rPr>
                <w:rFonts w:hint="default" w:ascii="Times New Roman" w:hAnsi="Times New Roman" w:eastAsia="宋体" w:cs="Times New Roman"/>
                <w:i w:val="0"/>
                <w:iCs w:val="0"/>
                <w:color w:val="auto"/>
                <w:kern w:val="2"/>
                <w:sz w:val="24"/>
                <w:szCs w:val="24"/>
                <w:u w:val="none"/>
                <w:lang w:val="en-US" w:eastAsia="zh-CN" w:bidi="ar-SA"/>
              </w:rPr>
              <w:t>供电</w:t>
            </w:r>
          </w:p>
          <w:p w14:paraId="11ABE18F">
            <w:pPr>
              <w:adjustRightInd w:val="0"/>
              <w:snapToGrid w:val="0"/>
              <w:spacing w:line="360" w:lineRule="auto"/>
              <w:ind w:firstLine="600" w:firstLineChars="250"/>
              <w:rPr>
                <w:rFonts w:hint="default" w:ascii="Times New Roman" w:hAnsi="Times New Roman" w:cs="Times New Roman"/>
                <w:sz w:val="24"/>
                <w:szCs w:val="24"/>
              </w:rPr>
            </w:pPr>
            <w:r>
              <w:rPr>
                <w:rFonts w:hint="default" w:ascii="Times New Roman" w:hAnsi="Times New Roman" w:cs="Times New Roman"/>
                <w:sz w:val="24"/>
                <w:szCs w:val="24"/>
              </w:rPr>
              <w:t>本项目用电由</w:t>
            </w:r>
            <w:r>
              <w:rPr>
                <w:rFonts w:hint="eastAsia" w:cs="Times New Roman"/>
                <w:sz w:val="24"/>
                <w:szCs w:val="24"/>
                <w:lang w:val="en-US" w:eastAsia="zh-CN"/>
              </w:rPr>
              <w:t>当地</w:t>
            </w:r>
            <w:r>
              <w:rPr>
                <w:rFonts w:hint="default" w:ascii="Times New Roman" w:hAnsi="Times New Roman" w:cs="Times New Roman"/>
                <w:sz w:val="24"/>
                <w:szCs w:val="24"/>
              </w:rPr>
              <w:t>供电管网统一提供，可满足本项目用电需求。</w:t>
            </w:r>
          </w:p>
          <w:p w14:paraId="40CC9B71">
            <w:pPr>
              <w:pStyle w:val="55"/>
              <w:keepNext w:val="0"/>
              <w:keepLines w:val="0"/>
              <w:pageBreakBefore w:val="0"/>
              <w:kinsoku/>
              <w:wordWrap/>
              <w:overflowPunct/>
              <w:topLinePunct w:val="0"/>
              <w:autoSpaceDE/>
              <w:autoSpaceDN/>
              <w:bidi w:val="0"/>
              <w:adjustRightInd w:val="0"/>
              <w:snapToGrid w:val="0"/>
              <w:spacing w:line="360" w:lineRule="auto"/>
              <w:ind w:firstLine="506" w:firstLineChars="200"/>
              <w:rPr>
                <w:rFonts w:hint="default" w:ascii="Times New Roman" w:hAnsi="Times New Roman" w:eastAsia="宋体" w:cs="Times New Roman"/>
                <w:i w:val="0"/>
                <w:iCs w:val="0"/>
                <w:color w:val="auto"/>
                <w:kern w:val="2"/>
                <w:sz w:val="24"/>
                <w:szCs w:val="24"/>
                <w:u w:val="none"/>
                <w:lang w:val="en-US" w:eastAsia="zh-CN" w:bidi="ar-SA"/>
              </w:rPr>
            </w:pPr>
            <w:r>
              <w:rPr>
                <w:rFonts w:hint="eastAsia" w:ascii="Times New Roman" w:hAnsi="Times New Roman" w:eastAsia="宋体" w:cs="Times New Roman"/>
                <w:b/>
                <w:bCs/>
                <w:i w:val="0"/>
                <w:iCs w:val="0"/>
                <w:color w:val="auto"/>
                <w:kern w:val="2"/>
                <w:sz w:val="24"/>
                <w:szCs w:val="24"/>
                <w:u w:val="none"/>
                <w:lang w:val="en-US" w:eastAsia="zh-CN" w:bidi="ar-SA"/>
              </w:rPr>
              <w:t>9</w:t>
            </w:r>
            <w:r>
              <w:rPr>
                <w:rFonts w:hint="default" w:ascii="Times New Roman" w:hAnsi="Times New Roman" w:eastAsia="宋体" w:cs="Times New Roman"/>
                <w:b/>
                <w:bCs/>
                <w:i w:val="0"/>
                <w:iCs w:val="0"/>
                <w:color w:val="auto"/>
                <w:kern w:val="2"/>
                <w:sz w:val="24"/>
                <w:szCs w:val="24"/>
                <w:u w:val="none"/>
                <w:lang w:val="en-US" w:eastAsia="zh-CN" w:bidi="ar-SA"/>
              </w:rPr>
              <w:t>、劳动定员及工作制度</w:t>
            </w:r>
          </w:p>
          <w:p w14:paraId="63F2AC9D">
            <w:pPr>
              <w:pStyle w:val="55"/>
              <w:keepNext w:val="0"/>
              <w:keepLines w:val="0"/>
              <w:pageBreakBefore w:val="0"/>
              <w:kinsoku/>
              <w:wordWrap/>
              <w:overflowPunct/>
              <w:topLinePunct w:val="0"/>
              <w:autoSpaceDE/>
              <w:autoSpaceDN/>
              <w:bidi w:val="0"/>
              <w:adjustRightInd w:val="0"/>
              <w:snapToGrid w:val="0"/>
              <w:spacing w:line="360" w:lineRule="auto"/>
              <w:ind w:firstLine="504" w:firstLineChars="200"/>
              <w:rPr>
                <w:rFonts w:hint="eastAsia" w:ascii="Times New Roman" w:hAnsi="Times New Roman" w:eastAsia="宋体" w:cs="Times New Roman"/>
                <w:i w:val="0"/>
                <w:iCs w:val="0"/>
                <w:color w:val="auto"/>
                <w:kern w:val="2"/>
                <w:sz w:val="24"/>
                <w:szCs w:val="24"/>
                <w:u w:val="none"/>
                <w:lang w:val="en-US" w:eastAsia="zh-CN" w:bidi="ar-SA"/>
              </w:rPr>
            </w:pPr>
            <w:r>
              <w:rPr>
                <w:rFonts w:hint="eastAsia" w:ascii="Times New Roman" w:hAnsi="Times New Roman" w:eastAsia="宋体" w:cs="Times New Roman"/>
                <w:i w:val="0"/>
                <w:iCs w:val="0"/>
                <w:color w:val="auto"/>
                <w:kern w:val="2"/>
                <w:sz w:val="24"/>
                <w:szCs w:val="24"/>
                <w:u w:val="none"/>
                <w:lang w:val="en-US" w:eastAsia="zh-CN" w:bidi="ar-SA"/>
              </w:rPr>
              <w:t>劳动定员：本项目劳动定员8人。</w:t>
            </w:r>
          </w:p>
          <w:p w14:paraId="293DB9E8">
            <w:pPr>
              <w:pStyle w:val="55"/>
              <w:keepNext w:val="0"/>
              <w:keepLines w:val="0"/>
              <w:pageBreakBefore w:val="0"/>
              <w:kinsoku/>
              <w:wordWrap/>
              <w:overflowPunct/>
              <w:topLinePunct w:val="0"/>
              <w:autoSpaceDE/>
              <w:autoSpaceDN/>
              <w:bidi w:val="0"/>
              <w:adjustRightInd w:val="0"/>
              <w:snapToGrid w:val="0"/>
              <w:spacing w:line="360" w:lineRule="auto"/>
              <w:ind w:firstLine="504" w:firstLineChars="200"/>
              <w:rPr>
                <w:rFonts w:hint="eastAsia" w:ascii="Times New Roman" w:hAnsi="Times New Roman" w:eastAsia="宋体" w:cs="Times New Roman"/>
                <w:i w:val="0"/>
                <w:iCs w:val="0"/>
                <w:color w:val="auto"/>
                <w:kern w:val="2"/>
                <w:sz w:val="24"/>
                <w:szCs w:val="24"/>
                <w:u w:val="none"/>
                <w:lang w:val="en-US" w:eastAsia="zh-CN" w:bidi="ar-SA"/>
              </w:rPr>
            </w:pPr>
            <w:r>
              <w:rPr>
                <w:rFonts w:hint="eastAsia" w:ascii="Times New Roman" w:hAnsi="Times New Roman" w:eastAsia="宋体" w:cs="Times New Roman"/>
                <w:i w:val="0"/>
                <w:iCs w:val="0"/>
                <w:color w:val="auto"/>
                <w:kern w:val="2"/>
                <w:sz w:val="24"/>
                <w:szCs w:val="24"/>
                <w:u w:val="none"/>
                <w:lang w:val="en-US" w:eastAsia="zh-CN" w:bidi="ar-SA"/>
              </w:rPr>
              <w:t>工作制度：全年计划工作日为300d，每日一班生产，白班制，每班生产8h，</w:t>
            </w:r>
            <w:r>
              <w:rPr>
                <w:rFonts w:hint="eastAsia" w:ascii="Times New Roman" w:hAnsi="Times New Roman" w:eastAsia="宋体" w:cs="Times New Roman"/>
                <w:color w:val="auto"/>
                <w:sz w:val="24"/>
                <w:lang w:val="en-US" w:eastAsia="zh-CN"/>
              </w:rPr>
              <w:t>车间不</w:t>
            </w:r>
            <w:r>
              <w:rPr>
                <w:rFonts w:hint="default" w:ascii="Times New Roman" w:hAnsi="Times New Roman" w:eastAsia="宋体" w:cs="Times New Roman"/>
                <w:color w:val="auto"/>
                <w:sz w:val="24"/>
                <w:lang w:eastAsia="zh-CN"/>
              </w:rPr>
              <w:t>设置</w:t>
            </w:r>
            <w:r>
              <w:rPr>
                <w:rFonts w:hint="default" w:ascii="Times New Roman" w:hAnsi="Times New Roman" w:eastAsia="宋体" w:cs="Times New Roman"/>
                <w:color w:val="auto"/>
                <w:sz w:val="24"/>
              </w:rPr>
              <w:t>食堂</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不设置宿舍</w:t>
            </w:r>
            <w:r>
              <w:rPr>
                <w:rFonts w:hint="eastAsia" w:ascii="Times New Roman" w:hAnsi="Times New Roman" w:eastAsia="宋体" w:cs="Times New Roman"/>
                <w:i w:val="0"/>
                <w:iCs w:val="0"/>
                <w:color w:val="auto"/>
                <w:kern w:val="2"/>
                <w:sz w:val="24"/>
                <w:szCs w:val="24"/>
                <w:u w:val="none"/>
                <w:lang w:val="en-US" w:eastAsia="zh-CN" w:bidi="ar-SA"/>
              </w:rPr>
              <w:t>。</w:t>
            </w:r>
          </w:p>
          <w:p w14:paraId="03C3040B">
            <w:pPr>
              <w:snapToGrid w:val="0"/>
              <w:spacing w:line="360" w:lineRule="auto"/>
              <w:ind w:firstLine="506" w:firstLineChars="200"/>
              <w:rPr>
                <w:rFonts w:hint="default" w:ascii="Times New Roman" w:hAnsi="Times New Roman" w:eastAsia="宋体" w:cs="Times New Roman"/>
                <w:b/>
                <w:bCs/>
                <w:i w:val="0"/>
                <w:iCs w:val="0"/>
                <w:color w:val="auto"/>
                <w:spacing w:val="6"/>
                <w:kern w:val="2"/>
                <w:sz w:val="24"/>
                <w:szCs w:val="24"/>
                <w:u w:val="none"/>
                <w:lang w:val="en-US" w:eastAsia="zh-CN" w:bidi="ar-SA"/>
              </w:rPr>
            </w:pPr>
            <w:r>
              <w:rPr>
                <w:rFonts w:hint="default" w:ascii="Times New Roman" w:hAnsi="Times New Roman" w:eastAsia="宋体" w:cs="Times New Roman"/>
                <w:b/>
                <w:bCs/>
                <w:i w:val="0"/>
                <w:iCs w:val="0"/>
                <w:color w:val="auto"/>
                <w:spacing w:val="6"/>
                <w:kern w:val="2"/>
                <w:sz w:val="24"/>
                <w:szCs w:val="24"/>
                <w:u w:val="none"/>
                <w:lang w:val="en-US" w:eastAsia="zh-CN" w:bidi="ar-SA"/>
              </w:rPr>
              <w:t>1</w:t>
            </w:r>
            <w:r>
              <w:rPr>
                <w:rFonts w:hint="eastAsia" w:ascii="Times New Roman" w:hAnsi="Times New Roman" w:eastAsia="宋体" w:cs="Times New Roman"/>
                <w:b/>
                <w:bCs/>
                <w:i w:val="0"/>
                <w:iCs w:val="0"/>
                <w:color w:val="auto"/>
                <w:spacing w:val="6"/>
                <w:kern w:val="2"/>
                <w:sz w:val="24"/>
                <w:szCs w:val="24"/>
                <w:u w:val="none"/>
                <w:lang w:val="en-US" w:eastAsia="zh-CN" w:bidi="ar-SA"/>
              </w:rPr>
              <w:t>0</w:t>
            </w:r>
            <w:r>
              <w:rPr>
                <w:rFonts w:hint="default" w:ascii="Times New Roman" w:hAnsi="Times New Roman" w:eastAsia="宋体" w:cs="Times New Roman"/>
                <w:b/>
                <w:bCs/>
                <w:i w:val="0"/>
                <w:iCs w:val="0"/>
                <w:color w:val="auto"/>
                <w:spacing w:val="6"/>
                <w:kern w:val="2"/>
                <w:sz w:val="24"/>
                <w:szCs w:val="24"/>
                <w:u w:val="none"/>
                <w:lang w:val="en-US" w:eastAsia="zh-CN" w:bidi="ar-SA"/>
              </w:rPr>
              <w:t>、项目实施进度</w:t>
            </w:r>
          </w:p>
          <w:p w14:paraId="24553B2C">
            <w:pPr>
              <w:pStyle w:val="55"/>
              <w:keepNext w:val="0"/>
              <w:keepLines w:val="0"/>
              <w:pageBreakBefore w:val="0"/>
              <w:kinsoku/>
              <w:wordWrap/>
              <w:overflowPunct/>
              <w:topLinePunct w:val="0"/>
              <w:autoSpaceDE/>
              <w:autoSpaceDN/>
              <w:bidi w:val="0"/>
              <w:adjustRightInd w:val="0"/>
              <w:snapToGrid w:val="0"/>
              <w:spacing w:line="360" w:lineRule="auto"/>
              <w:ind w:firstLine="504" w:firstLineChars="200"/>
              <w:rPr>
                <w:rFonts w:hint="default" w:ascii="Times New Roman" w:hAnsi="Times New Roman" w:eastAsia="宋体" w:cs="Times New Roman"/>
                <w:i w:val="0"/>
                <w:iCs w:val="0"/>
                <w:color w:val="auto"/>
                <w:kern w:val="2"/>
                <w:sz w:val="24"/>
                <w:szCs w:val="24"/>
                <w:u w:val="none"/>
                <w:lang w:val="en-US" w:eastAsia="zh-CN" w:bidi="ar-SA"/>
              </w:rPr>
            </w:pPr>
            <w:r>
              <w:rPr>
                <w:rFonts w:hint="default" w:ascii="Times New Roman" w:hAnsi="Times New Roman" w:eastAsia="宋体" w:cs="Times New Roman"/>
                <w:i w:val="0"/>
                <w:iCs w:val="0"/>
                <w:color w:val="auto"/>
                <w:kern w:val="2"/>
                <w:sz w:val="24"/>
                <w:szCs w:val="24"/>
                <w:u w:val="none"/>
                <w:lang w:val="en-US" w:eastAsia="zh-CN" w:bidi="ar-SA"/>
              </w:rPr>
              <w:t>项目实施进度确定为</w:t>
            </w:r>
            <w:r>
              <w:rPr>
                <w:rFonts w:hint="eastAsia" w:ascii="Times New Roman" w:hAnsi="Times New Roman" w:eastAsia="宋体" w:cs="Times New Roman"/>
                <w:i w:val="0"/>
                <w:iCs w:val="0"/>
                <w:color w:val="auto"/>
                <w:kern w:val="2"/>
                <w:sz w:val="24"/>
                <w:szCs w:val="24"/>
                <w:u w:val="none"/>
                <w:lang w:val="en-US" w:eastAsia="zh-CN" w:bidi="ar-SA"/>
              </w:rPr>
              <w:t>1</w:t>
            </w:r>
            <w:r>
              <w:rPr>
                <w:rFonts w:hint="default" w:ascii="Times New Roman" w:hAnsi="Times New Roman" w:eastAsia="宋体" w:cs="Times New Roman"/>
                <w:i w:val="0"/>
                <w:iCs w:val="0"/>
                <w:color w:val="auto"/>
                <w:kern w:val="2"/>
                <w:sz w:val="24"/>
                <w:szCs w:val="24"/>
                <w:u w:val="none"/>
                <w:lang w:val="en-US" w:eastAsia="zh-CN" w:bidi="ar-SA"/>
              </w:rPr>
              <w:t>个月，即从202</w:t>
            </w:r>
            <w:r>
              <w:rPr>
                <w:rFonts w:hint="eastAsia" w:ascii="Times New Roman" w:hAnsi="Times New Roman" w:eastAsia="宋体" w:cs="Times New Roman"/>
                <w:i w:val="0"/>
                <w:iCs w:val="0"/>
                <w:color w:val="auto"/>
                <w:kern w:val="2"/>
                <w:sz w:val="24"/>
                <w:szCs w:val="24"/>
                <w:u w:val="none"/>
                <w:lang w:val="en-US" w:eastAsia="zh-CN" w:bidi="ar-SA"/>
              </w:rPr>
              <w:t>5</w:t>
            </w:r>
            <w:r>
              <w:rPr>
                <w:rFonts w:hint="default" w:ascii="Times New Roman" w:hAnsi="Times New Roman" w:eastAsia="宋体" w:cs="Times New Roman"/>
                <w:i w:val="0"/>
                <w:iCs w:val="0"/>
                <w:color w:val="auto"/>
                <w:kern w:val="2"/>
                <w:sz w:val="24"/>
                <w:szCs w:val="24"/>
                <w:u w:val="none"/>
                <w:lang w:val="en-US" w:eastAsia="zh-CN" w:bidi="ar-SA"/>
              </w:rPr>
              <w:t>年</w:t>
            </w:r>
            <w:r>
              <w:rPr>
                <w:rFonts w:hint="eastAsia" w:ascii="Times New Roman" w:hAnsi="Times New Roman" w:eastAsia="宋体" w:cs="Times New Roman"/>
                <w:i w:val="0"/>
                <w:iCs w:val="0"/>
                <w:color w:val="auto"/>
                <w:kern w:val="2"/>
                <w:sz w:val="24"/>
                <w:szCs w:val="24"/>
                <w:u w:val="none"/>
                <w:lang w:val="en-US" w:eastAsia="zh-CN" w:bidi="ar-SA"/>
              </w:rPr>
              <w:t>7</w:t>
            </w:r>
            <w:r>
              <w:rPr>
                <w:rFonts w:hint="default" w:ascii="Times New Roman" w:hAnsi="Times New Roman" w:eastAsia="宋体" w:cs="Times New Roman"/>
                <w:i w:val="0"/>
                <w:iCs w:val="0"/>
                <w:color w:val="auto"/>
                <w:kern w:val="2"/>
                <w:sz w:val="24"/>
                <w:szCs w:val="24"/>
                <w:u w:val="none"/>
                <w:lang w:val="en-US" w:eastAsia="zh-CN" w:bidi="ar-SA"/>
              </w:rPr>
              <w:t>月～202</w:t>
            </w:r>
            <w:r>
              <w:rPr>
                <w:rFonts w:hint="eastAsia" w:ascii="Times New Roman" w:hAnsi="Times New Roman" w:eastAsia="宋体" w:cs="Times New Roman"/>
                <w:i w:val="0"/>
                <w:iCs w:val="0"/>
                <w:color w:val="auto"/>
                <w:kern w:val="2"/>
                <w:sz w:val="24"/>
                <w:szCs w:val="24"/>
                <w:u w:val="none"/>
                <w:lang w:val="en-US" w:eastAsia="zh-CN" w:bidi="ar-SA"/>
              </w:rPr>
              <w:t>5</w:t>
            </w:r>
            <w:r>
              <w:rPr>
                <w:rFonts w:hint="default" w:ascii="Times New Roman" w:hAnsi="Times New Roman" w:eastAsia="宋体" w:cs="Times New Roman"/>
                <w:i w:val="0"/>
                <w:iCs w:val="0"/>
                <w:color w:val="auto"/>
                <w:kern w:val="2"/>
                <w:sz w:val="24"/>
                <w:szCs w:val="24"/>
                <w:u w:val="none"/>
                <w:lang w:val="en-US" w:eastAsia="zh-CN" w:bidi="ar-SA"/>
              </w:rPr>
              <w:t>年</w:t>
            </w:r>
            <w:r>
              <w:rPr>
                <w:rFonts w:hint="eastAsia" w:ascii="Times New Roman" w:hAnsi="Times New Roman" w:eastAsia="宋体" w:cs="Times New Roman"/>
                <w:i w:val="0"/>
                <w:iCs w:val="0"/>
                <w:color w:val="auto"/>
                <w:kern w:val="2"/>
                <w:sz w:val="24"/>
                <w:szCs w:val="24"/>
                <w:u w:val="none"/>
                <w:lang w:val="en-US" w:eastAsia="zh-CN" w:bidi="ar-SA"/>
              </w:rPr>
              <w:t>8</w:t>
            </w:r>
            <w:r>
              <w:rPr>
                <w:rFonts w:hint="default" w:ascii="Times New Roman" w:hAnsi="Times New Roman" w:eastAsia="宋体" w:cs="Times New Roman"/>
                <w:i w:val="0"/>
                <w:iCs w:val="0"/>
                <w:color w:val="auto"/>
                <w:kern w:val="2"/>
                <w:sz w:val="24"/>
                <w:szCs w:val="24"/>
                <w:u w:val="none"/>
                <w:lang w:val="en-US" w:eastAsia="zh-CN" w:bidi="ar-SA"/>
              </w:rPr>
              <w:t>月。</w:t>
            </w:r>
          </w:p>
        </w:tc>
      </w:tr>
      <w:tr w14:paraId="373214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452" w:type="dxa"/>
            <w:vAlign w:val="center"/>
          </w:tcPr>
          <w:p w14:paraId="0141B608">
            <w:pPr>
              <w:pStyle w:val="27"/>
              <w:adjustRightInd w:val="0"/>
              <w:snapToGrid w:val="0"/>
              <w:spacing w:before="0" w:beforeAutospacing="0" w:after="0" w:afterAutospacing="0"/>
              <w:jc w:val="center"/>
              <w:rPr>
                <w:rFonts w:hint="default" w:ascii="Times New Roman" w:hAnsi="Times New Roman" w:cs="Times New Roman"/>
                <w:sz w:val="24"/>
                <w:szCs w:val="24"/>
              </w:rPr>
            </w:pPr>
            <w:r>
              <w:rPr>
                <w:rFonts w:hint="default" w:ascii="Times New Roman" w:hAnsi="Times New Roman" w:cs="Times New Roman"/>
                <w:sz w:val="24"/>
                <w:szCs w:val="24"/>
              </w:rPr>
              <w:t>工艺流程和产排污环节</w:t>
            </w:r>
          </w:p>
        </w:tc>
        <w:tc>
          <w:tcPr>
            <w:tcW w:w="8608" w:type="dxa"/>
          </w:tcPr>
          <w:p w14:paraId="004D65F8">
            <w:pPr>
              <w:keepNext w:val="0"/>
              <w:keepLines w:val="0"/>
              <w:pageBreakBefore w:val="0"/>
              <w:widowControl w:val="0"/>
              <w:kinsoku/>
              <w:wordWrap/>
              <w:overflowPunct/>
              <w:topLinePunct w:val="0"/>
              <w:autoSpaceDE/>
              <w:autoSpaceDN/>
              <w:bidi w:val="0"/>
              <w:adjustRightInd w:val="0"/>
              <w:snapToGrid w:val="0"/>
              <w:spacing w:line="360" w:lineRule="auto"/>
              <w:ind w:firstLine="506" w:firstLineChars="200"/>
              <w:textAlignment w:val="auto"/>
              <w:rPr>
                <w:rFonts w:hint="default" w:ascii="Times New Roman" w:hAnsi="Times New Roman" w:eastAsia="宋体" w:cs="Times New Roman"/>
                <w:b/>
                <w:bCs/>
                <w:i w:val="0"/>
                <w:iCs w:val="0"/>
                <w:color w:val="auto"/>
                <w:spacing w:val="6"/>
                <w:kern w:val="2"/>
                <w:sz w:val="21"/>
                <w:szCs w:val="21"/>
                <w:u w:val="none"/>
                <w:lang w:val="en-US" w:eastAsia="zh-CN" w:bidi="ar-SA"/>
              </w:rPr>
            </w:pPr>
            <w:r>
              <w:rPr>
                <w:rFonts w:hint="default" w:ascii="Times New Roman" w:hAnsi="Times New Roman" w:eastAsia="宋体" w:cs="Times New Roman"/>
                <w:b/>
                <w:bCs/>
                <w:i w:val="0"/>
                <w:iCs w:val="0"/>
                <w:color w:val="auto"/>
                <w:spacing w:val="6"/>
                <w:kern w:val="2"/>
                <w:sz w:val="24"/>
                <w:szCs w:val="24"/>
                <w:u w:val="none"/>
                <w:lang w:val="en-US" w:eastAsia="zh-CN" w:bidi="ar-SA"/>
              </w:rPr>
              <w:t>1、</w:t>
            </w:r>
            <w:r>
              <w:rPr>
                <w:rFonts w:hint="eastAsia" w:cs="Times New Roman"/>
                <w:b/>
                <w:bCs/>
                <w:i w:val="0"/>
                <w:iCs w:val="0"/>
                <w:color w:val="auto"/>
                <w:spacing w:val="6"/>
                <w:kern w:val="2"/>
                <w:sz w:val="24"/>
                <w:szCs w:val="24"/>
                <w:u w:val="none"/>
                <w:lang w:val="en-US" w:eastAsia="zh-CN" w:bidi="ar-SA"/>
              </w:rPr>
              <w:t>施工期</w:t>
            </w:r>
          </w:p>
          <w:p w14:paraId="3F8094DD">
            <w:pPr>
              <w:pStyle w:val="55"/>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i w:val="0"/>
                <w:iCs w:val="0"/>
                <w:color w:val="auto"/>
                <w:spacing w:val="0"/>
                <w:kern w:val="2"/>
                <w:sz w:val="24"/>
                <w:szCs w:val="24"/>
                <w:u w:val="none"/>
                <w:lang w:val="en-US" w:eastAsia="zh-CN" w:bidi="ar-SA"/>
              </w:rPr>
            </w:pPr>
            <w:r>
              <w:rPr>
                <w:rFonts w:hint="eastAsia" w:ascii="Times New Roman" w:hAnsi="Times New Roman" w:eastAsia="宋体" w:cs="Times New Roman"/>
                <w:i w:val="0"/>
                <w:iCs w:val="0"/>
                <w:color w:val="auto"/>
                <w:spacing w:val="0"/>
                <w:kern w:val="2"/>
                <w:sz w:val="24"/>
                <w:szCs w:val="24"/>
                <w:u w:val="none"/>
                <w:lang w:val="en-US" w:eastAsia="zh-CN" w:bidi="ar-SA"/>
              </w:rPr>
              <w:t>（1）工艺流程及产污节点</w:t>
            </w:r>
          </w:p>
          <w:p w14:paraId="27F90021">
            <w:pPr>
              <w:pStyle w:val="55"/>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i w:val="0"/>
                <w:iCs w:val="0"/>
                <w:color w:val="auto"/>
                <w:spacing w:val="0"/>
                <w:kern w:val="2"/>
                <w:sz w:val="24"/>
                <w:szCs w:val="24"/>
                <w:u w:val="none"/>
                <w:lang w:val="en-US" w:eastAsia="zh-CN" w:bidi="ar-SA"/>
              </w:rPr>
            </w:pPr>
            <w:r>
              <w:rPr>
                <w:rFonts w:hint="default" w:ascii="Times New Roman" w:hAnsi="Times New Roman" w:eastAsia="宋体" w:cs="Times New Roman"/>
                <w:i w:val="0"/>
                <w:iCs w:val="0"/>
                <w:color w:val="auto"/>
                <w:spacing w:val="0"/>
                <w:kern w:val="2"/>
                <w:sz w:val="24"/>
                <w:szCs w:val="24"/>
                <w:u w:val="none"/>
                <w:lang w:val="en-US" w:eastAsia="zh-CN" w:bidi="ar-SA"/>
              </w:rPr>
              <w:t>本项目施工期流程及排污节点详见图</w:t>
            </w:r>
            <w:r>
              <w:rPr>
                <w:rFonts w:hint="eastAsia" w:ascii="Times New Roman" w:hAnsi="Times New Roman" w:eastAsia="宋体" w:cs="Times New Roman"/>
                <w:i w:val="0"/>
                <w:iCs w:val="0"/>
                <w:color w:val="auto"/>
                <w:spacing w:val="0"/>
                <w:kern w:val="2"/>
                <w:sz w:val="24"/>
                <w:szCs w:val="24"/>
                <w:u w:val="none"/>
                <w:lang w:val="en-US" w:eastAsia="zh-CN" w:bidi="ar-SA"/>
              </w:rPr>
              <w:t>3</w:t>
            </w:r>
            <w:r>
              <w:rPr>
                <w:rFonts w:hint="default" w:ascii="Times New Roman" w:hAnsi="Times New Roman" w:eastAsia="宋体" w:cs="Times New Roman"/>
                <w:i w:val="0"/>
                <w:iCs w:val="0"/>
                <w:color w:val="auto"/>
                <w:spacing w:val="0"/>
                <w:kern w:val="2"/>
                <w:sz w:val="24"/>
                <w:szCs w:val="24"/>
                <w:u w:val="none"/>
                <w:lang w:val="en-US" w:eastAsia="zh-CN" w:bidi="ar-SA"/>
              </w:rPr>
              <w:t>。</w:t>
            </w:r>
          </w:p>
          <w:p w14:paraId="07510418">
            <w:pPr>
              <w:pStyle w:val="26"/>
              <w:keepNext w:val="0"/>
              <w:keepLines w:val="0"/>
              <w:pageBreakBefore w:val="0"/>
              <w:widowControl w:val="0"/>
              <w:kinsoku/>
              <w:wordWrap/>
              <w:overflowPunct/>
              <w:topLinePunct w:val="0"/>
              <w:autoSpaceDE/>
              <w:autoSpaceDN/>
              <w:bidi w:val="0"/>
              <w:adjustRightInd/>
              <w:ind w:firstLine="0" w:firstLineChars="0"/>
              <w:textAlignment w:val="auto"/>
              <w:rPr>
                <w:rFonts w:hint="default" w:ascii="Times New Roman" w:hAnsi="Times New Roman" w:cs="Times New Roman"/>
                <w:color w:val="auto"/>
              </w:rPr>
            </w:pPr>
          </w:p>
          <w:p w14:paraId="347B7360">
            <w:pPr>
              <w:pStyle w:val="26"/>
              <w:keepNext w:val="0"/>
              <w:keepLines w:val="0"/>
              <w:pageBreakBefore w:val="0"/>
              <w:widowControl w:val="0"/>
              <w:kinsoku/>
              <w:wordWrap/>
              <w:overflowPunct/>
              <w:topLinePunct w:val="0"/>
              <w:autoSpaceDE/>
              <w:autoSpaceDN/>
              <w:bidi w:val="0"/>
              <w:adjustRightInd/>
              <w:ind w:firstLine="0" w:firstLineChars="0"/>
              <w:textAlignment w:val="auto"/>
              <w:rPr>
                <w:rFonts w:hint="default" w:ascii="Times New Roman" w:hAnsi="Times New Roman" w:cs="Times New Roman"/>
                <w:color w:val="auto"/>
              </w:rPr>
            </w:pPr>
            <w:r>
              <w:rPr>
                <w:rFonts w:hint="default" w:ascii="Times New Roman" w:hAnsi="Times New Roman" w:cs="Times New Roman"/>
                <w:color w:val="auto"/>
                <w:sz w:val="24"/>
              </w:rPr>
              <mc:AlternateContent>
                <mc:Choice Requires="wps">
                  <w:drawing>
                    <wp:anchor distT="0" distB="0" distL="114300" distR="114300" simplePos="0" relativeHeight="251667456" behindDoc="0" locked="0" layoutInCell="1" allowOverlap="1">
                      <wp:simplePos x="0" y="0"/>
                      <wp:positionH relativeFrom="column">
                        <wp:posOffset>404495</wp:posOffset>
                      </wp:positionH>
                      <wp:positionV relativeFrom="paragraph">
                        <wp:posOffset>41275</wp:posOffset>
                      </wp:positionV>
                      <wp:extent cx="1323975" cy="277495"/>
                      <wp:effectExtent l="4445" t="4445" r="5080" b="22860"/>
                      <wp:wrapNone/>
                      <wp:docPr id="84" name="文本框 84"/>
                      <wp:cNvGraphicFramePr/>
                      <a:graphic xmlns:a="http://schemas.openxmlformats.org/drawingml/2006/main">
                        <a:graphicData uri="http://schemas.microsoft.com/office/word/2010/wordprocessingShape">
                          <wps:wsp>
                            <wps:cNvSpPr txBox="1"/>
                            <wps:spPr>
                              <a:xfrm>
                                <a:off x="0" y="0"/>
                                <a:ext cx="1323975" cy="277495"/>
                              </a:xfrm>
                              <a:prstGeom prst="rect">
                                <a:avLst/>
                              </a:prstGeom>
                              <a:noFill/>
                              <a:ln w="6350" cap="flat" cmpd="sng">
                                <a:solidFill>
                                  <a:srgbClr val="000000"/>
                                </a:solidFill>
                                <a:prstDash val="solid"/>
                                <a:miter/>
                                <a:headEnd type="none" w="med" len="med"/>
                                <a:tailEnd type="none" w="med" len="med"/>
                              </a:ln>
                            </wps:spPr>
                            <wps:txbx>
                              <w:txbxContent>
                                <w:p w14:paraId="0189F01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lang w:eastAsia="zh-CN"/>
                                    </w:rPr>
                                  </w:pPr>
                                  <w:r>
                                    <w:rPr>
                                      <w:rFonts w:hint="eastAsia" w:eastAsia="宋体"/>
                                      <w:lang w:eastAsia="zh-CN"/>
                                    </w:rPr>
                                    <w:t>噪声、施工扬尘</w:t>
                                  </w:r>
                                </w:p>
                              </w:txbxContent>
                            </wps:txbx>
                            <wps:bodyPr upright="1"/>
                          </wps:wsp>
                        </a:graphicData>
                      </a:graphic>
                    </wp:anchor>
                  </w:drawing>
                </mc:Choice>
                <mc:Fallback>
                  <w:pict>
                    <v:shape id="_x0000_s1026" o:spid="_x0000_s1026" o:spt="202" type="#_x0000_t202" style="position:absolute;left:0pt;margin-left:31.85pt;margin-top:3.25pt;height:21.85pt;width:104.25pt;z-index:251667456;mso-width-relative:page;mso-height-relative:page;" filled="f" stroked="t" coordsize="21600,21600" o:gfxdata="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&#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TTjQ31wAAAAcBAAAPAAAAAAAAAAEAIAAAACIAAABk&#10;cnMvZG93bnJldi54bWxQSwECFAAUAAAACACHTuJA5UDo9gcCAAAPBAAADgAAAAAAAAABACAAAAAm&#10;AQAAZHJzL2Uyb0RvYy54bWxQSwUGAAAAAAYABgBZAQAAnwUAAAAA&#10;">
                      <v:fill on="f" focussize="0,0"/>
                      <v:stroke weight="0.5pt" color="#000000" joinstyle="miter"/>
                      <v:imagedata o:title=""/>
                      <o:lock v:ext="edit" aspectratio="f"/>
                      <v:textbox>
                        <w:txbxContent>
                          <w:p w14:paraId="0189F01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lang w:eastAsia="zh-CN"/>
                              </w:rPr>
                            </w:pPr>
                            <w:r>
                              <w:rPr>
                                <w:rFonts w:hint="eastAsia" w:eastAsia="宋体"/>
                                <w:lang w:eastAsia="zh-CN"/>
                              </w:rPr>
                              <w:t>噪声、施工扬尘</w:t>
                            </w:r>
                          </w:p>
                        </w:txbxContent>
                      </v:textbox>
                    </v:shape>
                  </w:pict>
                </mc:Fallback>
              </mc:AlternateContent>
            </w:r>
          </w:p>
          <w:p w14:paraId="3DAA300A">
            <w:pPr>
              <w:pStyle w:val="26"/>
              <w:keepNext w:val="0"/>
              <w:keepLines w:val="0"/>
              <w:pageBreakBefore w:val="0"/>
              <w:widowControl w:val="0"/>
              <w:tabs>
                <w:tab w:val="left" w:pos="1050"/>
                <w:tab w:val="right" w:leader="dot" w:pos="8496"/>
              </w:tabs>
              <w:kinsoku/>
              <w:wordWrap/>
              <w:overflowPunct/>
              <w:topLinePunct w:val="0"/>
              <w:autoSpaceDE/>
              <w:autoSpaceDN/>
              <w:bidi w:val="0"/>
              <w:adjustRightInd/>
              <w:ind w:firstLine="0" w:firstLineChars="0"/>
              <w:textAlignment w:val="auto"/>
              <w:rPr>
                <w:rFonts w:hint="default" w:ascii="Times New Roman" w:hAnsi="Times New Roman" w:cs="Times New Roman"/>
                <w:color w:val="auto"/>
                <w:lang w:eastAsia="zh-CN"/>
              </w:rPr>
            </w:pPr>
            <w:r>
              <w:rPr>
                <w:rFonts w:hint="default" w:ascii="Times New Roman" w:hAnsi="Times New Roman" w:cs="Times New Roman"/>
                <w:color w:val="auto"/>
                <w:sz w:val="24"/>
              </w:rPr>
              <mc:AlternateContent>
                <mc:Choice Requires="wps">
                  <w:drawing>
                    <wp:anchor distT="0" distB="0" distL="114300" distR="114300" simplePos="0" relativeHeight="251663360" behindDoc="0" locked="0" layoutInCell="1" allowOverlap="1">
                      <wp:simplePos x="0" y="0"/>
                      <wp:positionH relativeFrom="column">
                        <wp:posOffset>1013460</wp:posOffset>
                      </wp:positionH>
                      <wp:positionV relativeFrom="paragraph">
                        <wp:posOffset>151130</wp:posOffset>
                      </wp:positionV>
                      <wp:extent cx="8890" cy="402590"/>
                      <wp:effectExtent l="31115" t="0" r="36195" b="16510"/>
                      <wp:wrapNone/>
                      <wp:docPr id="86" name="直接连接符 86"/>
                      <wp:cNvGraphicFramePr/>
                      <a:graphic xmlns:a="http://schemas.openxmlformats.org/drawingml/2006/main">
                        <a:graphicData uri="http://schemas.microsoft.com/office/word/2010/wordprocessingShape">
                          <wps:wsp>
                            <wps:cNvCnPr/>
                            <wps:spPr>
                              <a:xfrm flipV="1">
                                <a:off x="0" y="0"/>
                                <a:ext cx="8890" cy="402590"/>
                              </a:xfrm>
                              <a:prstGeom prst="line">
                                <a:avLst/>
                              </a:prstGeom>
                              <a:ln w="3175" cap="rnd" cmpd="sng">
                                <a:solidFill>
                                  <a:srgbClr val="000000"/>
                                </a:solidFill>
                                <a:prstDash val="sysDot"/>
                                <a:headEnd type="none" w="med" len="med"/>
                                <a:tailEnd type="triangle" w="med" len="med"/>
                              </a:ln>
                            </wps:spPr>
                            <wps:bodyPr upright="1"/>
                          </wps:wsp>
                        </a:graphicData>
                      </a:graphic>
                    </wp:anchor>
                  </w:drawing>
                </mc:Choice>
                <mc:Fallback>
                  <w:pict>
                    <v:line id="_x0000_s1026" o:spid="_x0000_s1026" o:spt="20" style="position:absolute;left:0pt;flip:y;margin-left:79.8pt;margin-top:11.9pt;height:31.7pt;width:0.7pt;z-index:251663360;mso-width-relative:page;mso-height-relative:page;" filled="f" stroked="t" coordsize="21600,21600" o:gfxdata="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qhiff1wAAAAkBAAAPAAAAAAAAAAEAIAAAACIAAABk&#10;cnMvZG93bnJldi54bWxQSwECFAAUAAAACACHTuJAwpeingcCAAD2AwAADgAAAAAAAAABACAAAAAm&#10;AQAAZHJzL2Uyb0RvYy54bWxQSwUGAAAAAAYABgBZAQAAnwUAAAAA&#10;">
                      <v:fill on="f" focussize="0,0"/>
                      <v:stroke weight="0.25pt" color="#000000" joinstyle="round" dashstyle="1 1" endcap="round" endarrow="block"/>
                      <v:imagedata o:title=""/>
                      <o:lock v:ext="edit" aspectratio="f"/>
                    </v:line>
                  </w:pict>
                </mc:Fallback>
              </mc:AlternateContent>
            </w:r>
          </w:p>
          <w:p w14:paraId="7CA5F871">
            <w:pPr>
              <w:pStyle w:val="26"/>
              <w:keepNext w:val="0"/>
              <w:keepLines w:val="0"/>
              <w:pageBreakBefore w:val="0"/>
              <w:widowControl w:val="0"/>
              <w:tabs>
                <w:tab w:val="left" w:pos="1050"/>
                <w:tab w:val="right" w:leader="dot" w:pos="8496"/>
              </w:tabs>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default" w:ascii="Times New Roman" w:hAnsi="Times New Roman" w:cs="Times New Roman"/>
                <w:bCs/>
                <w:i w:val="0"/>
                <w:iCs w:val="0"/>
                <w:color w:val="auto"/>
                <w:sz w:val="24"/>
                <w:szCs w:val="24"/>
                <w:u w:val="none"/>
                <w:lang w:eastAsia="zh-CN"/>
              </w:rPr>
            </w:pPr>
          </w:p>
          <w:p w14:paraId="5EF3403E">
            <w:pPr>
              <w:keepNext w:val="0"/>
              <w:keepLines w:val="0"/>
              <w:pageBreakBefore w:val="0"/>
              <w:widowControl w:val="0"/>
              <w:kinsoku/>
              <w:wordWrap/>
              <w:overflowPunct/>
              <w:topLinePunct w:val="0"/>
              <w:autoSpaceDE/>
              <w:autoSpaceDN/>
              <w:bidi w:val="0"/>
              <w:adjustRightInd/>
              <w:snapToGrid w:val="0"/>
              <w:spacing w:line="360" w:lineRule="auto"/>
              <w:ind w:right="0" w:rightChars="0" w:firstLine="0" w:firstLineChars="0"/>
              <w:jc w:val="left"/>
              <w:textAlignment w:val="auto"/>
              <w:outlineLvl w:val="9"/>
              <w:rPr>
                <w:rFonts w:hint="default" w:ascii="Times New Roman" w:hAnsi="Times New Roman" w:cs="Times New Roman"/>
                <w:bCs/>
                <w:i w:val="0"/>
                <w:iCs w:val="0"/>
                <w:color w:val="auto"/>
                <w:sz w:val="24"/>
                <w:szCs w:val="24"/>
                <w:u w:val="none"/>
                <w:lang w:eastAsia="zh-CN"/>
              </w:rPr>
            </w:pPr>
            <w:r>
              <w:rPr>
                <w:rFonts w:hint="default" w:ascii="Times New Roman" w:hAnsi="Times New Roman" w:cs="Times New Roman"/>
                <w:color w:val="auto"/>
                <w:sz w:val="24"/>
              </w:rPr>
              <mc:AlternateContent>
                <mc:Choice Requires="wps">
                  <w:drawing>
                    <wp:anchor distT="0" distB="0" distL="114300" distR="114300" simplePos="0" relativeHeight="251660288" behindDoc="0" locked="0" layoutInCell="1" allowOverlap="1">
                      <wp:simplePos x="0" y="0"/>
                      <wp:positionH relativeFrom="column">
                        <wp:posOffset>2310765</wp:posOffset>
                      </wp:positionH>
                      <wp:positionV relativeFrom="paragraph">
                        <wp:posOffset>143510</wp:posOffset>
                      </wp:positionV>
                      <wp:extent cx="761365" cy="277495"/>
                      <wp:effectExtent l="7620" t="7620" r="12065" b="19685"/>
                      <wp:wrapNone/>
                      <wp:docPr id="19" name="文本框 19"/>
                      <wp:cNvGraphicFramePr/>
                      <a:graphic xmlns:a="http://schemas.openxmlformats.org/drawingml/2006/main">
                        <a:graphicData uri="http://schemas.microsoft.com/office/word/2010/wordprocessingShape">
                          <wps:wsp>
                            <wps:cNvSpPr txBox="1"/>
                            <wps:spPr>
                              <a:xfrm>
                                <a:off x="0" y="0"/>
                                <a:ext cx="761365" cy="277495"/>
                              </a:xfrm>
                              <a:prstGeom prst="rect">
                                <a:avLst/>
                              </a:prstGeom>
                              <a:solidFill>
                                <a:srgbClr val="EEECE1"/>
                              </a:solidFill>
                              <a:ln w="15875" cap="flat" cmpd="sng">
                                <a:solidFill>
                                  <a:srgbClr val="739CC3"/>
                                </a:solidFill>
                                <a:prstDash val="solid"/>
                                <a:miter/>
                                <a:headEnd type="none" w="med" len="med"/>
                                <a:tailEnd type="none" w="med" len="med"/>
                              </a:ln>
                            </wps:spPr>
                            <wps:txbx>
                              <w:txbxContent>
                                <w:p w14:paraId="63B5CE0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lang w:eastAsia="zh-CN"/>
                                    </w:rPr>
                                  </w:pPr>
                                  <w:r>
                                    <w:rPr>
                                      <w:rFonts w:hint="eastAsia"/>
                                      <w:lang w:eastAsia="zh-CN"/>
                                    </w:rPr>
                                    <w:t>工程验收</w:t>
                                  </w:r>
                                </w:p>
                              </w:txbxContent>
                            </wps:txbx>
                            <wps:bodyPr upright="1"/>
                          </wps:wsp>
                        </a:graphicData>
                      </a:graphic>
                    </wp:anchor>
                  </w:drawing>
                </mc:Choice>
                <mc:Fallback>
                  <w:pict>
                    <v:shape id="_x0000_s1026" o:spid="_x0000_s1026" o:spt="202" type="#_x0000_t202" style="position:absolute;left:0pt;margin-left:181.95pt;margin-top:11.3pt;height:21.85pt;width:59.95pt;z-index:251660288;mso-width-relative:page;mso-height-relative:page;" fillcolor="#EEECE1" filled="t" stroked="t" coordsize="21600,21600" o:gfxdata="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dk8l0NcAAAAJAQAADwAAAAAA&#10;AAABACAAAAAiAAAAZHJzL2Rvd25yZXYueG1sUEsBAhQAFAAAAAgAh07iQHL88PcUAgAAOAQAAA4A&#10;AAAAAAAAAQAgAAAAJgEAAGRycy9lMm9Eb2MueG1sUEsFBgAAAAAGAAYAWQEAAKwFAAAAAA==&#10;">
                      <v:fill on="t" focussize="0,0"/>
                      <v:stroke weight="1.25pt" color="#739CC3" joinstyle="miter"/>
                      <v:imagedata o:title=""/>
                      <o:lock v:ext="edit" aspectratio="f"/>
                      <v:textbox>
                        <w:txbxContent>
                          <w:p w14:paraId="63B5CE0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lang w:eastAsia="zh-CN"/>
                              </w:rPr>
                            </w:pPr>
                            <w:r>
                              <w:rPr>
                                <w:rFonts w:hint="eastAsia"/>
                                <w:lang w:eastAsia="zh-CN"/>
                              </w:rPr>
                              <w:t>工程验收</w:t>
                            </w:r>
                          </w:p>
                        </w:txbxContent>
                      </v:textbox>
                    </v:shap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251659264" behindDoc="0" locked="0" layoutInCell="1" allowOverlap="1">
                      <wp:simplePos x="0" y="0"/>
                      <wp:positionH relativeFrom="column">
                        <wp:posOffset>654685</wp:posOffset>
                      </wp:positionH>
                      <wp:positionV relativeFrom="paragraph">
                        <wp:posOffset>149225</wp:posOffset>
                      </wp:positionV>
                      <wp:extent cx="761365" cy="277495"/>
                      <wp:effectExtent l="7620" t="7620" r="12065" b="19685"/>
                      <wp:wrapNone/>
                      <wp:docPr id="21" name="文本框 21"/>
                      <wp:cNvGraphicFramePr/>
                      <a:graphic xmlns:a="http://schemas.openxmlformats.org/drawingml/2006/main">
                        <a:graphicData uri="http://schemas.microsoft.com/office/word/2010/wordprocessingShape">
                          <wps:wsp>
                            <wps:cNvSpPr txBox="1"/>
                            <wps:spPr>
                              <a:xfrm>
                                <a:off x="0" y="0"/>
                                <a:ext cx="761365" cy="277495"/>
                              </a:xfrm>
                              <a:prstGeom prst="rect">
                                <a:avLst/>
                              </a:prstGeom>
                              <a:solidFill>
                                <a:srgbClr val="EEECE1"/>
                              </a:solidFill>
                              <a:ln w="15875" cap="flat" cmpd="sng">
                                <a:solidFill>
                                  <a:srgbClr val="739CC3"/>
                                </a:solidFill>
                                <a:prstDash val="solid"/>
                                <a:miter/>
                                <a:headEnd type="none" w="med" len="med"/>
                                <a:tailEnd type="none" w="med" len="med"/>
                              </a:ln>
                            </wps:spPr>
                            <wps:txbx>
                              <w:txbxContent>
                                <w:p w14:paraId="5AEF455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lang w:eastAsia="zh-CN"/>
                                    </w:rPr>
                                  </w:pPr>
                                  <w:r>
                                    <w:rPr>
                                      <w:rFonts w:hint="eastAsia"/>
                                      <w:lang w:eastAsia="zh-CN"/>
                                    </w:rPr>
                                    <w:t>设备安装</w:t>
                                  </w:r>
                                </w:p>
                              </w:txbxContent>
                            </wps:txbx>
                            <wps:bodyPr upright="1"/>
                          </wps:wsp>
                        </a:graphicData>
                      </a:graphic>
                    </wp:anchor>
                  </w:drawing>
                </mc:Choice>
                <mc:Fallback>
                  <w:pict>
                    <v:shape id="_x0000_s1026" o:spid="_x0000_s1026" o:spt="202" type="#_x0000_t202" style="position:absolute;left:0pt;margin-left:51.55pt;margin-top:11.75pt;height:21.85pt;width:59.95pt;z-index:251659264;mso-width-relative:page;mso-height-relative:page;" fillcolor="#EEECE1" filled="t" stroked="t" coordsize="21600,21600" o:gfxdata="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af+lJtYAAAAJAQAADwAAAAAA&#10;AAABACAAAAAiAAAAZHJzL2Rvd25yZXYueG1sUEsBAhQAFAAAAAgAh07iQGmS9cIVAgAAOAQAAA4A&#10;AAAAAAAAAQAgAAAAJQEAAGRycy9lMm9Eb2MueG1sUEsFBgAAAAAGAAYAWQEAAKwFAAAAAA==&#10;">
                      <v:fill on="t" focussize="0,0"/>
                      <v:stroke weight="1.25pt" color="#739CC3" joinstyle="miter"/>
                      <v:imagedata o:title=""/>
                      <o:lock v:ext="edit" aspectratio="f"/>
                      <v:textbox>
                        <w:txbxContent>
                          <w:p w14:paraId="5AEF455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lang w:eastAsia="zh-CN"/>
                              </w:rPr>
                            </w:pPr>
                            <w:r>
                              <w:rPr>
                                <w:rFonts w:hint="eastAsia"/>
                                <w:lang w:eastAsia="zh-CN"/>
                              </w:rPr>
                              <w:t>设备安装</w:t>
                            </w:r>
                          </w:p>
                        </w:txbxContent>
                      </v:textbox>
                    </v:shap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251661312" behindDoc="0" locked="0" layoutInCell="1" allowOverlap="1">
                      <wp:simplePos x="0" y="0"/>
                      <wp:positionH relativeFrom="column">
                        <wp:posOffset>4048125</wp:posOffset>
                      </wp:positionH>
                      <wp:positionV relativeFrom="paragraph">
                        <wp:posOffset>143510</wp:posOffset>
                      </wp:positionV>
                      <wp:extent cx="761365" cy="277495"/>
                      <wp:effectExtent l="7620" t="7620" r="12065" b="19685"/>
                      <wp:wrapNone/>
                      <wp:docPr id="90" name="文本框 90"/>
                      <wp:cNvGraphicFramePr/>
                      <a:graphic xmlns:a="http://schemas.openxmlformats.org/drawingml/2006/main">
                        <a:graphicData uri="http://schemas.microsoft.com/office/word/2010/wordprocessingShape">
                          <wps:wsp>
                            <wps:cNvSpPr txBox="1"/>
                            <wps:spPr>
                              <a:xfrm>
                                <a:off x="0" y="0"/>
                                <a:ext cx="761365" cy="277495"/>
                              </a:xfrm>
                              <a:prstGeom prst="rect">
                                <a:avLst/>
                              </a:prstGeom>
                              <a:solidFill>
                                <a:srgbClr val="EEECE1"/>
                              </a:solidFill>
                              <a:ln w="15875" cap="flat" cmpd="sng">
                                <a:solidFill>
                                  <a:srgbClr val="739CC3"/>
                                </a:solidFill>
                                <a:prstDash val="solid"/>
                                <a:miter/>
                                <a:headEnd type="none" w="med" len="med"/>
                                <a:tailEnd type="none" w="med" len="med"/>
                              </a:ln>
                            </wps:spPr>
                            <wps:txbx>
                              <w:txbxContent>
                                <w:p w14:paraId="2A3B3B5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lang w:eastAsia="zh-CN"/>
                                    </w:rPr>
                                  </w:pPr>
                                  <w:r>
                                    <w:rPr>
                                      <w:rFonts w:hint="eastAsia"/>
                                      <w:lang w:eastAsia="zh-CN"/>
                                    </w:rPr>
                                    <w:t>运行使用</w:t>
                                  </w:r>
                                </w:p>
                              </w:txbxContent>
                            </wps:txbx>
                            <wps:bodyPr upright="1"/>
                          </wps:wsp>
                        </a:graphicData>
                      </a:graphic>
                    </wp:anchor>
                  </w:drawing>
                </mc:Choice>
                <mc:Fallback>
                  <w:pict>
                    <v:shape id="_x0000_s1026" o:spid="_x0000_s1026" o:spt="202" type="#_x0000_t202" style="position:absolute;left:0pt;margin-left:318.75pt;margin-top:11.3pt;height:21.85pt;width:59.95pt;z-index:251661312;mso-width-relative:page;mso-height-relative:page;" fillcolor="#EEECE1" filled="t" stroked="t" coordsize="21600,21600" o:gfxdata="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YBDCbYAAAACQEAAA8AAAAA&#10;AAAAAQAgAAAAIgAAAGRycy9kb3ducmV2LnhtbFBLAQIUABQAAAAIAIdO4kDB8+9QFAIAADgEAAAO&#10;AAAAAAAAAAEAIAAAACcBAABkcnMvZTJvRG9jLnhtbFBLBQYAAAAABgAGAFkBAACtBQAAAAA=&#10;">
                      <v:fill on="t" focussize="0,0"/>
                      <v:stroke weight="1.25pt" color="#739CC3" joinstyle="miter"/>
                      <v:imagedata o:title=""/>
                      <o:lock v:ext="edit" aspectratio="f"/>
                      <v:textbox>
                        <w:txbxContent>
                          <w:p w14:paraId="2A3B3B5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lang w:eastAsia="zh-CN"/>
                              </w:rPr>
                            </w:pPr>
                            <w:r>
                              <w:rPr>
                                <w:rFonts w:hint="eastAsia"/>
                                <w:lang w:eastAsia="zh-CN"/>
                              </w:rPr>
                              <w:t>运行使用</w:t>
                            </w:r>
                          </w:p>
                        </w:txbxContent>
                      </v:textbox>
                    </v:shape>
                  </w:pict>
                </mc:Fallback>
              </mc:AlternateContent>
            </w:r>
          </w:p>
          <w:p w14:paraId="73D9318A">
            <w:pPr>
              <w:pStyle w:val="26"/>
              <w:keepNext w:val="0"/>
              <w:keepLines w:val="0"/>
              <w:pageBreakBefore w:val="0"/>
              <w:widowControl w:val="0"/>
              <w:tabs>
                <w:tab w:val="left" w:pos="1050"/>
                <w:tab w:val="right" w:leader="dot" w:pos="8496"/>
              </w:tabs>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default" w:ascii="Times New Roman" w:hAnsi="Times New Roman" w:cs="Times New Roman"/>
                <w:bCs/>
                <w:i w:val="0"/>
                <w:iCs w:val="0"/>
                <w:color w:val="auto"/>
                <w:sz w:val="24"/>
                <w:szCs w:val="24"/>
                <w:u w:val="none"/>
                <w:lang w:eastAsia="zh-CN"/>
              </w:rPr>
            </w:pPr>
            <w:r>
              <w:rPr>
                <w:rFonts w:hint="default" w:ascii="Times New Roman" w:hAnsi="Times New Roman" w:cs="Times New Roman"/>
                <w:color w:val="auto"/>
                <w:sz w:val="24"/>
              </w:rPr>
              <mc:AlternateContent>
                <mc:Choice Requires="wps">
                  <w:drawing>
                    <wp:anchor distT="0" distB="0" distL="114300" distR="114300" simplePos="0" relativeHeight="251665408" behindDoc="0" locked="0" layoutInCell="1" allowOverlap="1">
                      <wp:simplePos x="0" y="0"/>
                      <wp:positionH relativeFrom="column">
                        <wp:posOffset>1416050</wp:posOffset>
                      </wp:positionH>
                      <wp:positionV relativeFrom="paragraph">
                        <wp:posOffset>19685</wp:posOffset>
                      </wp:positionV>
                      <wp:extent cx="894715" cy="5715"/>
                      <wp:effectExtent l="0" t="52070" r="635" b="56515"/>
                      <wp:wrapNone/>
                      <wp:docPr id="22" name="直接连接符 22"/>
                      <wp:cNvGraphicFramePr/>
                      <a:graphic xmlns:a="http://schemas.openxmlformats.org/drawingml/2006/main">
                        <a:graphicData uri="http://schemas.microsoft.com/office/word/2010/wordprocessingShape">
                          <wps:wsp>
                            <wps:cNvCnPr>
                              <a:stCxn id="21" idx="3"/>
                              <a:endCxn id="19" idx="1"/>
                            </wps:cNvCnPr>
                            <wps:spPr>
                              <a:xfrm flipV="1">
                                <a:off x="0" y="0"/>
                                <a:ext cx="894715" cy="5715"/>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111.5pt;margin-top:1.55pt;height:0.45pt;width:70.45pt;z-index:251665408;mso-width-relative:page;mso-height-relative:page;" filled="f" stroked="t" coordsize="21600,21600" o:gfxdata="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FTarZLX&#10;AAAABwEAAA8AAAAAAAAAAQAgAAAAIgAAAGRycy9kb3ducmV2LnhtbFBLAQIUABQAAAAIAIdO4kCV&#10;/I7TIQIAADYEAAAOAAAAAAAAAAEAIAAAACYBAABkcnMvZTJvRG9jLnhtbFBLBQYAAAAABgAGAFkB&#10;AAC5BQAAAAA=&#10;">
                      <v:fill on="f" focussize="0,0"/>
                      <v:stroke weight="1.25pt" color="#739CC3" joinstyle="round" endarrow="open"/>
                      <v:imagedata o:title=""/>
                      <o:lock v:ext="edit" aspectratio="f"/>
                    </v:lin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251666432" behindDoc="0" locked="0" layoutInCell="1" allowOverlap="1">
                      <wp:simplePos x="0" y="0"/>
                      <wp:positionH relativeFrom="column">
                        <wp:posOffset>3072130</wp:posOffset>
                      </wp:positionH>
                      <wp:positionV relativeFrom="paragraph">
                        <wp:posOffset>19050</wp:posOffset>
                      </wp:positionV>
                      <wp:extent cx="985520" cy="635"/>
                      <wp:effectExtent l="0" t="52070" r="5080" b="61595"/>
                      <wp:wrapNone/>
                      <wp:docPr id="23" name="直接连接符 23"/>
                      <wp:cNvGraphicFramePr/>
                      <a:graphic xmlns:a="http://schemas.openxmlformats.org/drawingml/2006/main">
                        <a:graphicData uri="http://schemas.microsoft.com/office/word/2010/wordprocessingShape">
                          <wps:wsp>
                            <wps:cNvCnPr>
                              <a:stCxn id="19" idx="3"/>
                            </wps:cNvCnPr>
                            <wps:spPr>
                              <a:xfrm flipV="1">
                                <a:off x="0" y="0"/>
                                <a:ext cx="985520" cy="635"/>
                              </a:xfrm>
                              <a:prstGeom prst="line">
                                <a:avLst/>
                              </a:prstGeom>
                              <a:ln w="15875" cap="flat" cmpd="sng">
                                <a:solidFill>
                                  <a:srgbClr val="739CC3"/>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241.9pt;margin-top:1.5pt;height:0.05pt;width:77.6pt;z-index:251666432;mso-width-relative:page;mso-height-relative:page;" filled="f" stroked="t" coordsize="21600,21600" o:gfxdata="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gTl1d1wAAAAcBAAAP&#10;AAAAAAAAAAEAIAAAACIAAABkcnMvZG93bnJldi54bWxQSwECFAAUAAAACACHTuJAuhLgUBkCAAAa&#10;BAAADgAAAAAAAAABACAAAAAmAQAAZHJzL2Uyb0RvYy54bWxQSwUGAAAAAAYABgBZAQAAsQUAAAAA&#10;">
                      <v:fill on="f" focussize="0,0"/>
                      <v:stroke weight="1.25pt" color="#739CC3" joinstyle="round" endarrow="open"/>
                      <v:imagedata o:title=""/>
                      <o:lock v:ext="edit" aspectratio="f"/>
                    </v:line>
                  </w:pict>
                </mc:Fallback>
              </mc:AlternateContent>
            </w:r>
            <w:r>
              <w:rPr>
                <w:rFonts w:hint="default" w:ascii="Times New Roman" w:hAnsi="Times New Roman" w:cs="Times New Roman"/>
                <w:color w:val="auto"/>
                <w:sz w:val="24"/>
              </w:rPr>
              <mc:AlternateContent>
                <mc:Choice Requires="wps">
                  <w:drawing>
                    <wp:anchor distT="0" distB="0" distL="114300" distR="114300" simplePos="0" relativeHeight="251664384" behindDoc="0" locked="0" layoutInCell="1" allowOverlap="1">
                      <wp:simplePos x="0" y="0"/>
                      <wp:positionH relativeFrom="column">
                        <wp:posOffset>1016000</wp:posOffset>
                      </wp:positionH>
                      <wp:positionV relativeFrom="paragraph">
                        <wp:posOffset>151765</wp:posOffset>
                      </wp:positionV>
                      <wp:extent cx="6985" cy="259715"/>
                      <wp:effectExtent l="33020" t="4445" r="36195" b="2540"/>
                      <wp:wrapNone/>
                      <wp:docPr id="24" name="直接连接符 24"/>
                      <wp:cNvGraphicFramePr/>
                      <a:graphic xmlns:a="http://schemas.openxmlformats.org/drawingml/2006/main">
                        <a:graphicData uri="http://schemas.microsoft.com/office/word/2010/wordprocessingShape">
                          <wps:wsp>
                            <wps:cNvCnPr/>
                            <wps:spPr>
                              <a:xfrm>
                                <a:off x="0" y="0"/>
                                <a:ext cx="6985" cy="259715"/>
                              </a:xfrm>
                              <a:prstGeom prst="line">
                                <a:avLst/>
                              </a:prstGeom>
                              <a:ln w="3175" cap="rnd" cmpd="sng">
                                <a:solidFill>
                                  <a:srgbClr val="000000"/>
                                </a:solidFill>
                                <a:prstDash val="sysDot"/>
                                <a:headEnd type="none" w="med" len="med"/>
                                <a:tailEnd type="triangle" w="med" len="med"/>
                              </a:ln>
                            </wps:spPr>
                            <wps:bodyPr upright="1"/>
                          </wps:wsp>
                        </a:graphicData>
                      </a:graphic>
                    </wp:anchor>
                  </w:drawing>
                </mc:Choice>
                <mc:Fallback>
                  <w:pict>
                    <v:line id="_x0000_s1026" o:spid="_x0000_s1026" o:spt="20" style="position:absolute;left:0pt;margin-left:80pt;margin-top:11.95pt;height:20.45pt;width:0.55pt;z-index:251664384;mso-width-relative:page;mso-height-relative:page;" filled="f" stroked="t" coordsize="21600,21600" o:gfxdata="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P3Gad1QAAAAkBAAAPAAAAAAAAAAEAIAAAACIAAABkcnMvZG93bnJl&#10;di54bWxQSwECFAAUAAAACACHTuJA+6spZgACAADsAwAADgAAAAAAAAABACAAAAAkAQAAZHJzL2Uy&#10;b0RvYy54bWxQSwUGAAAAAAYABgBZAQAAlgUAAAAA&#10;">
                      <v:fill on="f" focussize="0,0"/>
                      <v:stroke weight="0.25pt" color="#000000" joinstyle="round" dashstyle="1 1" endcap="round" endarrow="block"/>
                      <v:imagedata o:title=""/>
                      <o:lock v:ext="edit" aspectratio="f"/>
                    </v:line>
                  </w:pict>
                </mc:Fallback>
              </mc:AlternateContent>
            </w:r>
          </w:p>
          <w:p w14:paraId="6583CFE6">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default" w:ascii="Times New Roman" w:hAnsi="Times New Roman" w:cs="Times New Roman"/>
                <w:bCs/>
                <w:i w:val="0"/>
                <w:iCs w:val="0"/>
                <w:color w:val="auto"/>
                <w:sz w:val="24"/>
                <w:szCs w:val="24"/>
                <w:u w:val="none"/>
                <w:lang w:eastAsia="zh-CN"/>
              </w:rPr>
            </w:pPr>
            <w:r>
              <w:rPr>
                <w:rFonts w:hint="default" w:ascii="Times New Roman" w:hAnsi="Times New Roman" w:cs="Times New Roman"/>
                <w:color w:val="auto"/>
                <w:sz w:val="24"/>
              </w:rPr>
              <mc:AlternateContent>
                <mc:Choice Requires="wps">
                  <w:drawing>
                    <wp:anchor distT="0" distB="0" distL="114300" distR="114300" simplePos="0" relativeHeight="251662336" behindDoc="0" locked="0" layoutInCell="1" allowOverlap="1">
                      <wp:simplePos x="0" y="0"/>
                      <wp:positionH relativeFrom="column">
                        <wp:posOffset>389255</wp:posOffset>
                      </wp:positionH>
                      <wp:positionV relativeFrom="paragraph">
                        <wp:posOffset>169545</wp:posOffset>
                      </wp:positionV>
                      <wp:extent cx="1323975" cy="277495"/>
                      <wp:effectExtent l="4445" t="4445" r="5080" b="22860"/>
                      <wp:wrapNone/>
                      <wp:docPr id="25" name="文本框 25"/>
                      <wp:cNvGraphicFramePr/>
                      <a:graphic xmlns:a="http://schemas.openxmlformats.org/drawingml/2006/main">
                        <a:graphicData uri="http://schemas.microsoft.com/office/word/2010/wordprocessingShape">
                          <wps:wsp>
                            <wps:cNvSpPr txBox="1"/>
                            <wps:spPr>
                              <a:xfrm>
                                <a:off x="0" y="0"/>
                                <a:ext cx="1323975" cy="277495"/>
                              </a:xfrm>
                              <a:prstGeom prst="rect">
                                <a:avLst/>
                              </a:prstGeom>
                              <a:noFill/>
                              <a:ln w="6350" cap="flat" cmpd="sng">
                                <a:solidFill>
                                  <a:srgbClr val="000000"/>
                                </a:solidFill>
                                <a:prstDash val="solid"/>
                                <a:miter/>
                                <a:headEnd type="none" w="med" len="med"/>
                                <a:tailEnd type="none" w="med" len="med"/>
                              </a:ln>
                            </wps:spPr>
                            <wps:txbx>
                              <w:txbxContent>
                                <w:p w14:paraId="28CC7E1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lang w:eastAsia="zh-CN"/>
                                    </w:rPr>
                                  </w:pPr>
                                  <w:r>
                                    <w:rPr>
                                      <w:rFonts w:hint="eastAsia"/>
                                      <w:lang w:eastAsia="zh-CN"/>
                                    </w:rPr>
                                    <w:t>施工污水、建筑垃圾</w:t>
                                  </w:r>
                                </w:p>
                              </w:txbxContent>
                            </wps:txbx>
                            <wps:bodyPr upright="1"/>
                          </wps:wsp>
                        </a:graphicData>
                      </a:graphic>
                    </wp:anchor>
                  </w:drawing>
                </mc:Choice>
                <mc:Fallback>
                  <w:pict>
                    <v:shape id="_x0000_s1026" o:spid="_x0000_s1026" o:spt="202" type="#_x0000_t202" style="position:absolute;left:0pt;margin-left:30.65pt;margin-top:13.35pt;height:21.85pt;width:104.25pt;z-index:251662336;mso-width-relative:page;mso-height-relative:page;" filled="f" stroked="t" coordsize="21600,21600" o:gfxdata="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EWUBv2QAAAAgBAAAPAAAAAAAAAAEAIAAAACIA&#10;AABkcnMvZG93bnJldi54bWxQSwECFAAUAAAACACHTuJA2ge0RggCAAAPBAAADgAAAAAAAAABACAA&#10;AAAoAQAAZHJzL2Uyb0RvYy54bWxQSwUGAAAAAAYABgBZAQAAogUAAAAA&#10;">
                      <v:fill on="f" focussize="0,0"/>
                      <v:stroke weight="0.5pt" color="#000000" joinstyle="miter"/>
                      <v:imagedata o:title=""/>
                      <o:lock v:ext="edit" aspectratio="f"/>
                      <v:textbox>
                        <w:txbxContent>
                          <w:p w14:paraId="28CC7E1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eastAsia="宋体"/>
                                <w:lang w:eastAsia="zh-CN"/>
                              </w:rPr>
                            </w:pPr>
                            <w:r>
                              <w:rPr>
                                <w:rFonts w:hint="eastAsia"/>
                                <w:lang w:eastAsia="zh-CN"/>
                              </w:rPr>
                              <w:t>施工污水、建筑垃圾</w:t>
                            </w:r>
                          </w:p>
                        </w:txbxContent>
                      </v:textbox>
                    </v:shape>
                  </w:pict>
                </mc:Fallback>
              </mc:AlternateContent>
            </w:r>
          </w:p>
          <w:p w14:paraId="50B3FDDB">
            <w:pPr>
              <w:pStyle w:val="26"/>
              <w:keepNext w:val="0"/>
              <w:keepLines w:val="0"/>
              <w:pageBreakBefore w:val="0"/>
              <w:widowControl w:val="0"/>
              <w:tabs>
                <w:tab w:val="left" w:pos="1050"/>
                <w:tab w:val="right" w:leader="dot" w:pos="8496"/>
              </w:tabs>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default" w:ascii="Times New Roman" w:hAnsi="Times New Roman" w:cs="Times New Roman"/>
                <w:color w:val="auto"/>
                <w:sz w:val="24"/>
                <w:szCs w:val="24"/>
                <w:lang w:eastAsia="zh-CN"/>
              </w:rPr>
            </w:pPr>
          </w:p>
          <w:p w14:paraId="728F0511">
            <w:pPr>
              <w:snapToGrid w:val="0"/>
              <w:spacing w:line="360" w:lineRule="auto"/>
              <w:jc w:val="center"/>
              <w:rPr>
                <w:rFonts w:hint="default" w:ascii="Times New Roman" w:hAnsi="Times New Roman" w:eastAsia="宋体" w:cs="Times New Roman"/>
                <w:b/>
                <w:color w:val="auto"/>
                <w:sz w:val="21"/>
                <w:szCs w:val="21"/>
                <w:lang w:eastAsia="zh-CN"/>
              </w:rPr>
            </w:pPr>
            <w:r>
              <w:rPr>
                <w:rFonts w:hint="default" w:ascii="Times New Roman" w:hAnsi="Times New Roman" w:eastAsia="宋体" w:cs="Times New Roman"/>
                <w:b/>
                <w:color w:val="auto"/>
                <w:sz w:val="24"/>
                <w:szCs w:val="24"/>
                <w:lang w:eastAsia="zh-CN"/>
              </w:rPr>
              <w:t>图</w:t>
            </w:r>
            <w:r>
              <w:rPr>
                <w:rFonts w:hint="eastAsia" w:cs="Times New Roman"/>
                <w:b/>
                <w:color w:val="auto"/>
                <w:sz w:val="24"/>
                <w:szCs w:val="24"/>
                <w:lang w:val="en-US" w:eastAsia="zh-CN"/>
              </w:rPr>
              <w:t xml:space="preserve">3 </w:t>
            </w:r>
            <w:r>
              <w:rPr>
                <w:rFonts w:hint="default" w:ascii="Times New Roman" w:hAnsi="Times New Roman" w:eastAsia="宋体" w:cs="Times New Roman"/>
                <w:b/>
                <w:color w:val="auto"/>
                <w:sz w:val="24"/>
                <w:szCs w:val="24"/>
                <w:lang w:val="en-US" w:eastAsia="zh-CN"/>
              </w:rPr>
              <w:t>施工期工艺流程示意图</w:t>
            </w:r>
          </w:p>
          <w:p w14:paraId="2655D289">
            <w:pPr>
              <w:pStyle w:val="55"/>
              <w:keepNext w:val="0"/>
              <w:keepLines w:val="0"/>
              <w:pageBreakBefore w:val="0"/>
              <w:widowControl/>
              <w:kinsoku/>
              <w:wordWrap/>
              <w:overflowPunct/>
              <w:topLinePunct w:val="0"/>
              <w:autoSpaceDE/>
              <w:autoSpaceDN/>
              <w:bidi w:val="0"/>
              <w:adjustRightInd w:val="0"/>
              <w:snapToGrid w:val="0"/>
              <w:spacing w:line="240" w:lineRule="auto"/>
              <w:ind w:firstLine="480" w:firstLineChars="200"/>
              <w:textAlignment w:val="baseline"/>
              <w:rPr>
                <w:rFonts w:hint="eastAsia" w:ascii="Times New Roman" w:hAnsi="Times New Roman" w:eastAsia="宋体" w:cs="Times New Roman"/>
                <w:i w:val="0"/>
                <w:iCs w:val="0"/>
                <w:color w:val="auto"/>
                <w:spacing w:val="0"/>
                <w:kern w:val="2"/>
                <w:sz w:val="24"/>
                <w:szCs w:val="24"/>
                <w:u w:val="none"/>
                <w:lang w:val="en-US" w:eastAsia="zh-CN" w:bidi="ar-SA"/>
              </w:rPr>
            </w:pPr>
          </w:p>
          <w:p w14:paraId="3215A3A6">
            <w:pPr>
              <w:pStyle w:val="55"/>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i/>
                <w:iCs/>
                <w:color w:val="auto"/>
                <w:spacing w:val="0"/>
                <w:kern w:val="2"/>
                <w:sz w:val="24"/>
                <w:szCs w:val="24"/>
                <w:u w:val="single"/>
                <w:lang w:val="en-US" w:eastAsia="zh-CN" w:bidi="ar-SA"/>
              </w:rPr>
            </w:pPr>
            <w:r>
              <w:rPr>
                <w:rFonts w:hint="eastAsia" w:ascii="Times New Roman" w:hAnsi="Times New Roman" w:eastAsia="宋体" w:cs="Times New Roman"/>
                <w:i/>
                <w:iCs/>
                <w:color w:val="auto"/>
                <w:spacing w:val="0"/>
                <w:kern w:val="2"/>
                <w:sz w:val="24"/>
                <w:szCs w:val="24"/>
                <w:u w:val="single"/>
                <w:lang w:val="en-US" w:eastAsia="zh-CN" w:bidi="ar-SA"/>
              </w:rPr>
              <w:t>（2）</w:t>
            </w:r>
            <w:r>
              <w:rPr>
                <w:rFonts w:hint="default" w:ascii="Times New Roman" w:hAnsi="Times New Roman" w:eastAsia="宋体" w:cs="Times New Roman"/>
                <w:i/>
                <w:iCs/>
                <w:color w:val="auto"/>
                <w:spacing w:val="0"/>
                <w:kern w:val="2"/>
                <w:sz w:val="24"/>
                <w:szCs w:val="24"/>
                <w:u w:val="single"/>
                <w:lang w:val="en-US" w:eastAsia="zh-CN" w:bidi="ar-SA"/>
              </w:rPr>
              <w:t>工艺流程简述</w:t>
            </w:r>
          </w:p>
          <w:p w14:paraId="0F34B313">
            <w:pPr>
              <w:pStyle w:val="55"/>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imes New Roman" w:hAnsi="Times New Roman" w:eastAsia="宋体" w:cs="Times New Roman"/>
                <w:i/>
                <w:iCs/>
                <w:color w:val="auto"/>
                <w:spacing w:val="0"/>
                <w:kern w:val="2"/>
                <w:sz w:val="24"/>
                <w:szCs w:val="24"/>
                <w:u w:val="single"/>
                <w:lang w:val="en-US" w:eastAsia="zh-CN" w:bidi="ar-SA"/>
              </w:rPr>
            </w:pPr>
            <w:r>
              <w:rPr>
                <w:rFonts w:hint="eastAsia" w:ascii="Times New Roman" w:hAnsi="Times New Roman" w:eastAsia="宋体" w:cs="Times New Roman"/>
                <w:i/>
                <w:iCs/>
                <w:color w:val="auto"/>
                <w:spacing w:val="0"/>
                <w:kern w:val="2"/>
                <w:sz w:val="24"/>
                <w:szCs w:val="24"/>
                <w:u w:val="single"/>
                <w:lang w:val="en-US" w:eastAsia="zh-CN" w:bidi="ar-SA"/>
              </w:rPr>
              <w:t>本项目建筑物</w:t>
            </w:r>
            <w:r>
              <w:rPr>
                <w:rFonts w:hint="default" w:ascii="Times New Roman" w:hAnsi="Times New Roman" w:eastAsia="宋体" w:cs="Times New Roman"/>
                <w:i/>
                <w:iCs/>
                <w:color w:val="auto"/>
                <w:spacing w:val="0"/>
                <w:kern w:val="2"/>
                <w:sz w:val="24"/>
                <w:szCs w:val="24"/>
                <w:u w:val="single"/>
                <w:lang w:val="en-US" w:eastAsia="zh-CN" w:bidi="ar-SA"/>
              </w:rPr>
              <w:t>施工期主要流程有以下几个阶段：</w:t>
            </w:r>
            <w:r>
              <w:rPr>
                <w:rFonts w:hint="eastAsia" w:ascii="Times New Roman" w:hAnsi="Times New Roman" w:eastAsia="宋体" w:cs="Times New Roman"/>
                <w:i/>
                <w:iCs/>
                <w:color w:val="auto"/>
                <w:spacing w:val="0"/>
                <w:kern w:val="2"/>
                <w:sz w:val="24"/>
                <w:szCs w:val="24"/>
                <w:u w:val="single"/>
                <w:lang w:val="en-US" w:eastAsia="zh-CN" w:bidi="ar-SA"/>
              </w:rPr>
              <w:t>生产</w:t>
            </w:r>
            <w:r>
              <w:rPr>
                <w:rFonts w:hint="default" w:ascii="Times New Roman" w:hAnsi="Times New Roman" w:eastAsia="宋体" w:cs="Times New Roman"/>
                <w:i/>
                <w:iCs/>
                <w:color w:val="auto"/>
                <w:spacing w:val="0"/>
                <w:kern w:val="2"/>
                <w:sz w:val="24"/>
                <w:szCs w:val="24"/>
                <w:u w:val="single"/>
                <w:lang w:val="en-US" w:eastAsia="zh-CN" w:bidi="ar-SA"/>
              </w:rPr>
              <w:t>设备</w:t>
            </w:r>
            <w:r>
              <w:rPr>
                <w:rFonts w:hint="eastAsia" w:ascii="Times New Roman" w:hAnsi="Times New Roman" w:eastAsia="宋体" w:cs="Times New Roman"/>
                <w:i/>
                <w:iCs/>
                <w:color w:val="auto"/>
                <w:spacing w:val="0"/>
                <w:kern w:val="2"/>
                <w:sz w:val="24"/>
                <w:szCs w:val="24"/>
                <w:u w:val="single"/>
                <w:lang w:val="en-US" w:eastAsia="zh-CN" w:bidi="ar-SA"/>
              </w:rPr>
              <w:t>、锅炉及烟囱的</w:t>
            </w:r>
            <w:r>
              <w:rPr>
                <w:rFonts w:hint="default" w:ascii="Times New Roman" w:hAnsi="Times New Roman" w:eastAsia="宋体" w:cs="Times New Roman"/>
                <w:i/>
                <w:iCs/>
                <w:color w:val="auto"/>
                <w:spacing w:val="0"/>
                <w:kern w:val="2"/>
                <w:sz w:val="24"/>
                <w:szCs w:val="24"/>
                <w:u w:val="single"/>
                <w:lang w:val="en-US" w:eastAsia="zh-CN" w:bidi="ar-SA"/>
              </w:rPr>
              <w:t>安装阶段直至交付使用</w:t>
            </w:r>
            <w:r>
              <w:rPr>
                <w:rFonts w:hint="eastAsia" w:ascii="Times New Roman" w:hAnsi="Times New Roman" w:eastAsia="宋体" w:cs="Times New Roman"/>
                <w:i/>
                <w:iCs/>
                <w:color w:val="auto"/>
                <w:spacing w:val="0"/>
                <w:kern w:val="2"/>
                <w:sz w:val="24"/>
                <w:szCs w:val="24"/>
                <w:u w:val="single"/>
                <w:lang w:val="en-US" w:eastAsia="zh-CN" w:bidi="ar-SA"/>
              </w:rPr>
              <w:t>；</w:t>
            </w:r>
            <w:r>
              <w:rPr>
                <w:rFonts w:hint="default" w:ascii="Times New Roman" w:hAnsi="Times New Roman" w:eastAsia="宋体" w:cs="Times New Roman"/>
                <w:i/>
                <w:iCs/>
                <w:color w:val="auto"/>
                <w:spacing w:val="0"/>
                <w:kern w:val="2"/>
                <w:sz w:val="24"/>
                <w:szCs w:val="24"/>
                <w:u w:val="single"/>
                <w:lang w:val="en-US" w:eastAsia="zh-CN" w:bidi="ar-SA"/>
              </w:rPr>
              <w:t>污染主要有建筑材料扬尘引起的环境空气污染及施工机械的施工噪声污染、施工生活污水对地表水环境的影响等。</w:t>
            </w:r>
          </w:p>
          <w:p w14:paraId="63FB1C6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jc w:val="both"/>
              <w:textAlignment w:val="auto"/>
              <w:outlineLvl w:val="9"/>
              <w:rPr>
                <w:rFonts w:hint="eastAsia" w:ascii="Times New Roman" w:hAnsi="Times New Roman" w:eastAsia="宋体" w:cs="Times New Roman"/>
                <w:i w:val="0"/>
                <w:iCs w:val="0"/>
                <w:color w:val="auto"/>
                <w:kern w:val="2"/>
                <w:sz w:val="24"/>
                <w:szCs w:val="24"/>
                <w:u w:val="none"/>
                <w:lang w:val="en-US" w:eastAsia="zh-CN" w:bidi="ar-SA"/>
              </w:rPr>
            </w:pPr>
            <w:r>
              <w:rPr>
                <w:rFonts w:hint="eastAsia" w:ascii="Times New Roman" w:hAnsi="Times New Roman" w:eastAsia="宋体" w:cs="Times New Roman"/>
                <w:b/>
                <w:bCs/>
                <w:i w:val="0"/>
                <w:iCs w:val="0"/>
                <w:color w:val="auto"/>
                <w:kern w:val="2"/>
                <w:sz w:val="24"/>
                <w:szCs w:val="24"/>
                <w:u w:val="none"/>
                <w:lang w:val="en-US" w:eastAsia="zh-CN" w:bidi="ar-SA"/>
              </w:rPr>
              <w:t>2、营运期</w:t>
            </w:r>
          </w:p>
          <w:p w14:paraId="7FE84BB6">
            <w:pPr>
              <w:pStyle w:val="55"/>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i w:val="0"/>
                <w:iCs w:val="0"/>
                <w:color w:val="auto"/>
                <w:spacing w:val="0"/>
                <w:kern w:val="2"/>
                <w:sz w:val="24"/>
                <w:szCs w:val="24"/>
                <w:u w:val="none"/>
                <w:lang w:val="en-US" w:eastAsia="zh-CN" w:bidi="ar-SA"/>
              </w:rPr>
            </w:pPr>
            <w:r>
              <w:rPr>
                <w:rFonts w:hint="eastAsia" w:ascii="Times New Roman" w:hAnsi="Times New Roman" w:eastAsia="宋体" w:cs="Times New Roman"/>
                <w:i w:val="0"/>
                <w:iCs w:val="0"/>
                <w:color w:val="auto"/>
                <w:spacing w:val="0"/>
                <w:kern w:val="2"/>
                <w:sz w:val="24"/>
                <w:szCs w:val="24"/>
                <w:u w:val="none"/>
                <w:lang w:val="en-US" w:eastAsia="zh-CN" w:bidi="ar-SA"/>
              </w:rPr>
              <w:t>（1）工艺流程及产污节点</w:t>
            </w:r>
          </w:p>
          <w:p w14:paraId="33E23463">
            <w:pPr>
              <w:snapToGrid w:val="0"/>
              <w:spacing w:line="360" w:lineRule="auto"/>
              <w:ind w:firstLine="420" w:firstLineChars="200"/>
              <w:rPr>
                <w:rFonts w:hint="default" w:ascii="Times New Roman" w:hAnsi="Times New Roman" w:eastAsia="宋体" w:cs="Times New Roman"/>
                <w:b w:val="0"/>
                <w:bCs/>
                <w:i w:val="0"/>
                <w:iCs w:val="0"/>
                <w:color w:val="auto"/>
                <w:sz w:val="24"/>
                <w:u w:val="none"/>
              </w:rPr>
            </w:pPr>
            <w:r>
              <w:drawing>
                <wp:anchor distT="0" distB="0" distL="114300" distR="114300" simplePos="0" relativeHeight="251668480" behindDoc="1" locked="0" layoutInCell="1" allowOverlap="1">
                  <wp:simplePos x="0" y="0"/>
                  <wp:positionH relativeFrom="column">
                    <wp:posOffset>-33655</wp:posOffset>
                  </wp:positionH>
                  <wp:positionV relativeFrom="paragraph">
                    <wp:posOffset>245745</wp:posOffset>
                  </wp:positionV>
                  <wp:extent cx="5402580" cy="1785620"/>
                  <wp:effectExtent l="0" t="0" r="7620" b="0"/>
                  <wp:wrapTight wrapText="bothSides">
                    <wp:wrapPolygon>
                      <wp:start x="0" y="0"/>
                      <wp:lineTo x="0" y="21431"/>
                      <wp:lineTo x="21554" y="21431"/>
                      <wp:lineTo x="21554" y="0"/>
                      <wp:lineTo x="0" y="0"/>
                    </wp:wrapPolygon>
                  </wp:wrapTight>
                  <wp:docPr id="7"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9"/>
                          <pic:cNvPicPr>
                            <a:picLocks noChangeAspect="1"/>
                          </pic:cNvPicPr>
                        </pic:nvPicPr>
                        <pic:blipFill>
                          <a:blip r:embed="rId10"/>
                          <a:stretch>
                            <a:fillRect/>
                          </a:stretch>
                        </pic:blipFill>
                        <pic:spPr>
                          <a:xfrm>
                            <a:off x="0" y="0"/>
                            <a:ext cx="5402580" cy="1785620"/>
                          </a:xfrm>
                          <a:prstGeom prst="rect">
                            <a:avLst/>
                          </a:prstGeom>
                          <a:noFill/>
                          <a:ln>
                            <a:noFill/>
                          </a:ln>
                        </pic:spPr>
                      </pic:pic>
                    </a:graphicData>
                  </a:graphic>
                </wp:anchor>
              </w:drawing>
            </w:r>
            <w:r>
              <w:rPr>
                <w:rFonts w:hint="default" w:ascii="Times New Roman" w:hAnsi="Times New Roman" w:eastAsia="宋体" w:cs="Times New Roman"/>
                <w:b w:val="0"/>
                <w:bCs/>
                <w:i w:val="0"/>
                <w:iCs w:val="0"/>
                <w:color w:val="auto"/>
                <w:sz w:val="24"/>
                <w:u w:val="none"/>
                <w:lang w:val="en-US" w:eastAsia="zh-CN"/>
              </w:rPr>
              <w:t>本项目</w:t>
            </w:r>
            <w:r>
              <w:rPr>
                <w:rFonts w:hint="eastAsia" w:ascii="Times New Roman" w:hAnsi="Times New Roman" w:cs="宋体"/>
                <w:bCs/>
                <w:i w:val="0"/>
                <w:iCs w:val="0"/>
                <w:color w:val="000000" w:themeColor="text1"/>
                <w:kern w:val="21"/>
                <w:sz w:val="24"/>
                <w:u w:val="none"/>
                <w14:textFill>
                  <w14:solidFill>
                    <w14:schemeClr w14:val="tx1"/>
                  </w14:solidFill>
                </w14:textFill>
              </w:rPr>
              <w:t>运营期</w:t>
            </w:r>
            <w:r>
              <w:rPr>
                <w:rFonts w:hint="default" w:ascii="Times New Roman" w:hAnsi="Times New Roman" w:eastAsia="宋体" w:cs="Times New Roman"/>
                <w:b w:val="0"/>
                <w:bCs/>
                <w:i w:val="0"/>
                <w:iCs w:val="0"/>
                <w:color w:val="auto"/>
                <w:sz w:val="24"/>
                <w:u w:val="none"/>
                <w:lang w:val="en-US" w:eastAsia="zh-CN"/>
              </w:rPr>
              <w:t>生产</w:t>
            </w:r>
            <w:r>
              <w:rPr>
                <w:rFonts w:hint="default" w:ascii="Times New Roman" w:hAnsi="Times New Roman" w:eastAsia="宋体" w:cs="Times New Roman"/>
                <w:b w:val="0"/>
                <w:bCs/>
                <w:i w:val="0"/>
                <w:iCs w:val="0"/>
                <w:color w:val="auto"/>
                <w:sz w:val="24"/>
                <w:u w:val="none"/>
              </w:rPr>
              <w:t>流程及排污节点详见图</w:t>
            </w:r>
            <w:r>
              <w:rPr>
                <w:rFonts w:hint="eastAsia" w:cs="Times New Roman"/>
                <w:b w:val="0"/>
                <w:bCs/>
                <w:i w:val="0"/>
                <w:iCs w:val="0"/>
                <w:color w:val="auto"/>
                <w:sz w:val="24"/>
                <w:u w:val="none"/>
                <w:lang w:val="en-US" w:eastAsia="zh-CN"/>
              </w:rPr>
              <w:t>4</w:t>
            </w:r>
            <w:r>
              <w:rPr>
                <w:rFonts w:hint="default" w:ascii="Times New Roman" w:hAnsi="Times New Roman" w:eastAsia="宋体" w:cs="Times New Roman"/>
                <w:b w:val="0"/>
                <w:bCs/>
                <w:i w:val="0"/>
                <w:iCs w:val="0"/>
                <w:color w:val="auto"/>
                <w:sz w:val="24"/>
                <w:u w:val="none"/>
              </w:rPr>
              <w:t>。</w:t>
            </w:r>
          </w:p>
          <w:p w14:paraId="665BEA2C">
            <w:pPr>
              <w:snapToGrid w:val="0"/>
              <w:spacing w:line="360" w:lineRule="auto"/>
              <w:jc w:val="center"/>
              <w:rPr>
                <w:rFonts w:hint="default" w:ascii="Times New Roman" w:hAnsi="Times New Roman" w:eastAsia="宋体" w:cs="Times New Roman"/>
                <w:b/>
                <w:i w:val="0"/>
                <w:iCs w:val="0"/>
                <w:color w:val="auto"/>
                <w:sz w:val="24"/>
                <w:u w:val="none"/>
                <w:lang w:val="en-US" w:eastAsia="zh-CN"/>
              </w:rPr>
            </w:pPr>
            <w:r>
              <w:rPr>
                <w:rFonts w:hint="default" w:ascii="Times New Roman" w:hAnsi="Times New Roman" w:eastAsia="宋体" w:cs="Times New Roman"/>
                <w:b/>
                <w:i w:val="0"/>
                <w:iCs w:val="0"/>
                <w:color w:val="auto"/>
                <w:sz w:val="24"/>
                <w:u w:val="none"/>
                <w:lang w:eastAsia="zh-CN"/>
              </w:rPr>
              <w:t>图</w:t>
            </w:r>
            <w:r>
              <w:rPr>
                <w:rFonts w:hint="eastAsia" w:cs="Times New Roman"/>
                <w:b/>
                <w:i w:val="0"/>
                <w:iCs w:val="0"/>
                <w:color w:val="auto"/>
                <w:sz w:val="24"/>
                <w:u w:val="none"/>
                <w:lang w:val="en-US" w:eastAsia="zh-CN"/>
              </w:rPr>
              <w:t xml:space="preserve">4 </w:t>
            </w:r>
            <w:r>
              <w:rPr>
                <w:rFonts w:hint="default" w:ascii="Times New Roman" w:hAnsi="Times New Roman" w:eastAsia="宋体" w:cs="Times New Roman"/>
                <w:b/>
                <w:i w:val="0"/>
                <w:iCs w:val="0"/>
                <w:color w:val="auto"/>
                <w:sz w:val="24"/>
                <w:u w:val="none"/>
                <w:lang w:val="en-US" w:eastAsia="zh-CN"/>
              </w:rPr>
              <w:t xml:space="preserve"> 生产工艺流程示意图</w:t>
            </w:r>
          </w:p>
          <w:p w14:paraId="60CBA807">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default" w:ascii="Times New Roman" w:hAnsi="Times New Roman" w:eastAsia="宋体" w:cs="Times New Roman"/>
                <w:i w:val="0"/>
                <w:iCs w:val="0"/>
                <w:sz w:val="24"/>
                <w:szCs w:val="24"/>
                <w:u w:val="none"/>
                <w:lang w:val="en-US" w:eastAsia="zh-CN"/>
              </w:rPr>
            </w:pPr>
          </w:p>
          <w:p w14:paraId="118B320E">
            <w:pPr>
              <w:pStyle w:val="55"/>
              <w:keepNext w:val="0"/>
              <w:keepLines w:val="0"/>
              <w:pageBreakBefore w:val="0"/>
              <w:kinsoku/>
              <w:wordWrap/>
              <w:overflowPunct/>
              <w:topLinePunct w:val="0"/>
              <w:autoSpaceDE/>
              <w:autoSpaceDN/>
              <w:bidi w:val="0"/>
              <w:adjustRightInd w:val="0"/>
              <w:snapToGrid w:val="0"/>
              <w:spacing w:line="360" w:lineRule="auto"/>
              <w:ind w:firstLine="480" w:firstLineChars="200"/>
              <w:rPr>
                <w:rFonts w:hint="default" w:ascii="Times New Roman" w:hAnsi="Times New Roman" w:eastAsia="宋体" w:cs="Times New Roman"/>
                <w:i w:val="0"/>
                <w:iCs w:val="0"/>
                <w:color w:val="auto"/>
                <w:spacing w:val="0"/>
                <w:kern w:val="2"/>
                <w:sz w:val="24"/>
                <w:szCs w:val="24"/>
                <w:u w:val="none"/>
                <w:lang w:val="en-US" w:eastAsia="zh-CN" w:bidi="ar-SA"/>
              </w:rPr>
            </w:pPr>
            <w:r>
              <w:rPr>
                <w:rFonts w:hint="eastAsia" w:ascii="Times New Roman" w:hAnsi="Times New Roman" w:eastAsia="宋体" w:cs="Times New Roman"/>
                <w:i w:val="0"/>
                <w:iCs w:val="0"/>
                <w:color w:val="auto"/>
                <w:spacing w:val="0"/>
                <w:kern w:val="2"/>
                <w:sz w:val="24"/>
                <w:szCs w:val="24"/>
                <w:u w:val="none"/>
                <w:lang w:val="en-US" w:eastAsia="zh-CN" w:bidi="ar-SA"/>
              </w:rPr>
              <w:t>（2）</w:t>
            </w:r>
            <w:r>
              <w:rPr>
                <w:rFonts w:hint="default" w:ascii="Times New Roman" w:hAnsi="Times New Roman" w:eastAsia="宋体" w:cs="Times New Roman"/>
                <w:i w:val="0"/>
                <w:iCs w:val="0"/>
                <w:color w:val="auto"/>
                <w:spacing w:val="0"/>
                <w:kern w:val="2"/>
                <w:sz w:val="24"/>
                <w:szCs w:val="24"/>
                <w:u w:val="none"/>
                <w:lang w:val="en-US" w:eastAsia="zh-CN" w:bidi="ar-SA"/>
              </w:rPr>
              <w:t>工艺流程简述</w:t>
            </w:r>
          </w:p>
          <w:p w14:paraId="3228EA7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i w:val="0"/>
                <w:iCs w:val="0"/>
                <w:color w:val="auto"/>
                <w:spacing w:val="0"/>
                <w:kern w:val="2"/>
                <w:sz w:val="24"/>
                <w:szCs w:val="24"/>
                <w:u w:val="none"/>
                <w:lang w:val="en-US" w:eastAsia="zh-CN" w:bidi="ar-SA"/>
              </w:rPr>
            </w:pPr>
            <w:r>
              <w:rPr>
                <w:rFonts w:hint="default" w:ascii="Times New Roman" w:hAnsi="Times New Roman" w:eastAsia="宋体" w:cs="Times New Roman"/>
                <w:i w:val="0"/>
                <w:iCs w:val="0"/>
                <w:color w:val="auto"/>
                <w:spacing w:val="0"/>
                <w:kern w:val="2"/>
                <w:sz w:val="24"/>
                <w:szCs w:val="24"/>
                <w:u w:val="none"/>
                <w:lang w:val="en-US" w:eastAsia="zh-CN" w:bidi="ar-SA"/>
              </w:rPr>
              <w:t>项目洗脱过程采用全自动一体化设施，其工艺流程具体如下</w:t>
            </w:r>
            <w:r>
              <w:rPr>
                <w:rFonts w:hint="eastAsia" w:ascii="Times New Roman" w:hAnsi="Times New Roman" w:eastAsia="宋体" w:cs="Times New Roman"/>
                <w:i w:val="0"/>
                <w:iCs w:val="0"/>
                <w:color w:val="auto"/>
                <w:spacing w:val="0"/>
                <w:kern w:val="2"/>
                <w:sz w:val="24"/>
                <w:szCs w:val="24"/>
                <w:u w:val="none"/>
                <w:lang w:val="en-US" w:eastAsia="zh-CN" w:bidi="ar-SA"/>
              </w:rPr>
              <w:t>：</w:t>
            </w:r>
          </w:p>
          <w:p w14:paraId="5E3147E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i w:val="0"/>
                <w:iCs w:val="0"/>
                <w:color w:val="auto"/>
                <w:spacing w:val="0"/>
                <w:kern w:val="2"/>
                <w:sz w:val="24"/>
                <w:szCs w:val="24"/>
                <w:u w:val="none"/>
                <w:lang w:val="en-US" w:eastAsia="zh-CN" w:bidi="ar-SA"/>
              </w:rPr>
            </w:pPr>
            <w:r>
              <w:rPr>
                <w:rFonts w:hint="default" w:ascii="Times New Roman" w:hAnsi="Times New Roman" w:eastAsia="宋体" w:cs="Times New Roman"/>
                <w:i w:val="0"/>
                <w:iCs w:val="0"/>
                <w:color w:val="auto"/>
                <w:spacing w:val="0"/>
                <w:kern w:val="2"/>
                <w:sz w:val="24"/>
                <w:szCs w:val="24"/>
                <w:u w:val="none"/>
                <w:lang w:val="en-US" w:eastAsia="zh-CN" w:bidi="ar-SA"/>
              </w:rPr>
              <w:t>①</w:t>
            </w:r>
            <w:r>
              <w:rPr>
                <w:rFonts w:hint="eastAsia" w:ascii="Times New Roman" w:hAnsi="Times New Roman" w:eastAsia="宋体" w:cs="Times New Roman"/>
                <w:i w:val="0"/>
                <w:iCs w:val="0"/>
                <w:color w:val="auto"/>
                <w:spacing w:val="0"/>
                <w:kern w:val="2"/>
                <w:sz w:val="24"/>
                <w:szCs w:val="24"/>
                <w:u w:val="none"/>
                <w:lang w:val="en-US" w:eastAsia="zh-CN" w:bidi="ar-SA"/>
              </w:rPr>
              <w:t>分</w:t>
            </w:r>
            <w:r>
              <w:rPr>
                <w:rFonts w:hint="default" w:ascii="Times New Roman" w:hAnsi="Times New Roman" w:eastAsia="宋体" w:cs="Times New Roman"/>
                <w:i w:val="0"/>
                <w:iCs w:val="0"/>
                <w:color w:val="auto"/>
                <w:spacing w:val="0"/>
                <w:kern w:val="2"/>
                <w:sz w:val="24"/>
                <w:szCs w:val="24"/>
                <w:u w:val="none"/>
                <w:lang w:val="en-US" w:eastAsia="zh-CN" w:bidi="ar-SA"/>
              </w:rPr>
              <w:t>拣</w:t>
            </w:r>
          </w:p>
          <w:p w14:paraId="408BE3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i w:val="0"/>
                <w:iCs w:val="0"/>
                <w:color w:val="auto"/>
                <w:spacing w:val="0"/>
                <w:kern w:val="2"/>
                <w:sz w:val="24"/>
                <w:szCs w:val="24"/>
                <w:u w:val="none"/>
                <w:lang w:val="en-US" w:eastAsia="zh-CN" w:bidi="ar-SA"/>
              </w:rPr>
            </w:pPr>
            <w:r>
              <w:rPr>
                <w:rFonts w:hint="default" w:ascii="Times New Roman" w:hAnsi="Times New Roman" w:eastAsia="宋体" w:cs="Times New Roman"/>
                <w:i w:val="0"/>
                <w:iCs w:val="0"/>
                <w:color w:val="auto"/>
                <w:spacing w:val="0"/>
                <w:kern w:val="2"/>
                <w:sz w:val="24"/>
                <w:szCs w:val="24"/>
                <w:u w:val="none"/>
                <w:lang w:val="en-US" w:eastAsia="zh-CN" w:bidi="ar-SA"/>
              </w:rPr>
              <w:t>根据布草的种类（如</w:t>
            </w:r>
            <w:r>
              <w:rPr>
                <w:rFonts w:hint="eastAsia" w:cs="Times New Roman"/>
                <w:color w:val="auto"/>
                <w:spacing w:val="0"/>
                <w:sz w:val="24"/>
                <w:szCs w:val="24"/>
                <w:lang w:val="en-US" w:eastAsia="zh-CN"/>
              </w:rPr>
              <w:t>床单、被罩、</w:t>
            </w:r>
            <w:r>
              <w:rPr>
                <w:rFonts w:hint="default" w:ascii="Times New Roman" w:hAnsi="Times New Roman" w:eastAsia="宋体" w:cs="Times New Roman"/>
                <w:i w:val="0"/>
                <w:iCs w:val="0"/>
                <w:color w:val="auto"/>
                <w:spacing w:val="0"/>
                <w:kern w:val="2"/>
                <w:sz w:val="24"/>
                <w:szCs w:val="24"/>
                <w:u w:val="none"/>
                <w:lang w:val="en-US" w:eastAsia="zh-CN" w:bidi="ar-SA"/>
              </w:rPr>
              <w:t>枕套</w:t>
            </w:r>
            <w:r>
              <w:rPr>
                <w:rFonts w:hint="eastAsia" w:cs="Times New Roman"/>
                <w:color w:val="auto"/>
                <w:spacing w:val="0"/>
                <w:sz w:val="24"/>
                <w:szCs w:val="24"/>
                <w:lang w:val="en-US" w:eastAsia="zh-CN"/>
              </w:rPr>
              <w:t>、</w:t>
            </w:r>
            <w:r>
              <w:rPr>
                <w:rFonts w:hint="default" w:ascii="Times New Roman" w:hAnsi="Times New Roman" w:eastAsia="宋体" w:cs="Times New Roman"/>
                <w:i w:val="0"/>
                <w:iCs w:val="0"/>
                <w:color w:val="auto"/>
                <w:spacing w:val="0"/>
                <w:kern w:val="2"/>
                <w:sz w:val="24"/>
                <w:szCs w:val="24"/>
                <w:u w:val="none"/>
                <w:lang w:val="en-US" w:eastAsia="zh-CN" w:bidi="ar-SA"/>
              </w:rPr>
              <w:t>毛巾、</w:t>
            </w:r>
            <w:r>
              <w:rPr>
                <w:rFonts w:hint="eastAsia" w:cs="Times New Roman"/>
                <w:color w:val="auto"/>
                <w:spacing w:val="0"/>
                <w:sz w:val="24"/>
                <w:szCs w:val="24"/>
                <w:lang w:val="en-US" w:eastAsia="zh-CN"/>
              </w:rPr>
              <w:t>浴巾</w:t>
            </w:r>
            <w:r>
              <w:rPr>
                <w:rFonts w:hint="default" w:ascii="Times New Roman" w:hAnsi="Times New Roman" w:eastAsia="宋体" w:cs="Times New Roman"/>
                <w:i w:val="0"/>
                <w:iCs w:val="0"/>
                <w:color w:val="auto"/>
                <w:spacing w:val="0"/>
                <w:kern w:val="2"/>
                <w:sz w:val="24"/>
                <w:szCs w:val="24"/>
                <w:u w:val="none"/>
                <w:lang w:val="en-US" w:eastAsia="zh-CN" w:bidi="ar-SA"/>
              </w:rPr>
              <w:t>等）、颜色、面料和污渍程度</w:t>
            </w:r>
            <w:r>
              <w:rPr>
                <w:rFonts w:hint="eastAsia" w:ascii="Times New Roman" w:hAnsi="Times New Roman" w:eastAsia="宋体" w:cs="Times New Roman"/>
                <w:i w:val="0"/>
                <w:iCs w:val="0"/>
                <w:color w:val="auto"/>
                <w:spacing w:val="0"/>
                <w:kern w:val="2"/>
                <w:sz w:val="24"/>
                <w:szCs w:val="24"/>
                <w:u w:val="none"/>
                <w:lang w:val="en-US" w:eastAsia="zh-CN" w:bidi="ar-SA"/>
              </w:rPr>
              <w:t>，人工</w:t>
            </w:r>
            <w:r>
              <w:rPr>
                <w:rFonts w:hint="default" w:ascii="Times New Roman" w:hAnsi="Times New Roman" w:eastAsia="宋体" w:cs="Times New Roman"/>
                <w:i w:val="0"/>
                <w:iCs w:val="0"/>
                <w:color w:val="auto"/>
                <w:spacing w:val="0"/>
                <w:kern w:val="2"/>
                <w:sz w:val="24"/>
                <w:szCs w:val="24"/>
                <w:u w:val="none"/>
                <w:lang w:val="en-US" w:eastAsia="zh-CN" w:bidi="ar-SA"/>
              </w:rPr>
              <w:t>进行</w:t>
            </w:r>
            <w:r>
              <w:rPr>
                <w:rFonts w:hint="eastAsia" w:ascii="Times New Roman" w:hAnsi="Times New Roman" w:eastAsia="宋体" w:cs="Times New Roman"/>
                <w:i w:val="0"/>
                <w:iCs w:val="0"/>
                <w:color w:val="auto"/>
                <w:spacing w:val="0"/>
                <w:kern w:val="2"/>
                <w:sz w:val="24"/>
                <w:szCs w:val="24"/>
                <w:u w:val="none"/>
                <w:lang w:val="en-US" w:eastAsia="zh-CN" w:bidi="ar-SA"/>
              </w:rPr>
              <w:t>分</w:t>
            </w:r>
            <w:r>
              <w:rPr>
                <w:rFonts w:hint="default" w:ascii="Times New Roman" w:hAnsi="Times New Roman" w:eastAsia="宋体" w:cs="Times New Roman"/>
                <w:i w:val="0"/>
                <w:iCs w:val="0"/>
                <w:color w:val="auto"/>
                <w:spacing w:val="0"/>
                <w:kern w:val="2"/>
                <w:sz w:val="24"/>
                <w:szCs w:val="24"/>
                <w:u w:val="none"/>
                <w:lang w:val="en-US" w:eastAsia="zh-CN" w:bidi="ar-SA"/>
              </w:rPr>
              <w:t>拣，避免不同材质或颜色的布草相互染色或损坏。破旧</w:t>
            </w:r>
            <w:r>
              <w:rPr>
                <w:rFonts w:hint="eastAsia" w:ascii="Times New Roman" w:hAnsi="Times New Roman" w:eastAsia="宋体" w:cs="Times New Roman"/>
                <w:i w:val="0"/>
                <w:iCs w:val="0"/>
                <w:color w:val="auto"/>
                <w:spacing w:val="0"/>
                <w:kern w:val="2"/>
                <w:sz w:val="24"/>
                <w:szCs w:val="24"/>
                <w:u w:val="none"/>
                <w:lang w:val="en-US" w:eastAsia="zh-CN" w:bidi="ar-SA"/>
              </w:rPr>
              <w:t>的</w:t>
            </w:r>
            <w:r>
              <w:rPr>
                <w:rFonts w:hint="default" w:ascii="Times New Roman" w:hAnsi="Times New Roman" w:eastAsia="宋体" w:cs="Times New Roman"/>
                <w:i w:val="0"/>
                <w:iCs w:val="0"/>
                <w:color w:val="auto"/>
                <w:spacing w:val="0"/>
                <w:kern w:val="2"/>
                <w:sz w:val="24"/>
                <w:szCs w:val="24"/>
                <w:u w:val="none"/>
                <w:lang w:val="en-US" w:eastAsia="zh-CN" w:bidi="ar-SA"/>
              </w:rPr>
              <w:t>布草不进场，分拣过程中不产生固体废弃物。</w:t>
            </w:r>
          </w:p>
          <w:p w14:paraId="63D589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i w:val="0"/>
                <w:iCs w:val="0"/>
                <w:color w:val="auto"/>
                <w:spacing w:val="0"/>
                <w:kern w:val="2"/>
                <w:sz w:val="24"/>
                <w:szCs w:val="24"/>
                <w:u w:val="none"/>
                <w:lang w:val="en-US" w:eastAsia="zh-CN" w:bidi="ar-SA"/>
              </w:rPr>
            </w:pPr>
            <w:r>
              <w:rPr>
                <w:rFonts w:hint="default" w:ascii="Times New Roman" w:hAnsi="Times New Roman" w:eastAsia="宋体" w:cs="Times New Roman"/>
                <w:i w:val="0"/>
                <w:iCs w:val="0"/>
                <w:color w:val="auto"/>
                <w:spacing w:val="0"/>
                <w:kern w:val="2"/>
                <w:sz w:val="24"/>
                <w:szCs w:val="24"/>
                <w:u w:val="none"/>
                <w:lang w:val="en-US" w:eastAsia="zh-CN" w:bidi="ar-SA"/>
              </w:rPr>
              <w:t>②</w:t>
            </w:r>
            <w:r>
              <w:rPr>
                <w:rFonts w:hint="eastAsia" w:ascii="Times New Roman" w:hAnsi="Times New Roman" w:eastAsia="宋体" w:cs="Times New Roman"/>
                <w:i w:val="0"/>
                <w:iCs w:val="0"/>
                <w:color w:val="auto"/>
                <w:spacing w:val="0"/>
                <w:kern w:val="2"/>
                <w:sz w:val="24"/>
                <w:szCs w:val="24"/>
                <w:u w:val="none"/>
                <w:lang w:val="en-US" w:eastAsia="zh-CN" w:bidi="ar-SA"/>
              </w:rPr>
              <w:t>洗涤</w:t>
            </w:r>
          </w:p>
          <w:p w14:paraId="63DF824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i w:val="0"/>
                <w:iCs w:val="0"/>
                <w:color w:val="auto"/>
                <w:spacing w:val="0"/>
                <w:kern w:val="2"/>
                <w:sz w:val="24"/>
                <w:szCs w:val="24"/>
                <w:u w:val="none"/>
                <w:lang w:val="en-US" w:eastAsia="zh-CN" w:bidi="ar-SA"/>
              </w:rPr>
            </w:pPr>
            <w:r>
              <w:rPr>
                <w:rFonts w:hint="default" w:ascii="Times New Roman" w:hAnsi="Times New Roman" w:eastAsia="宋体" w:cs="Times New Roman"/>
                <w:i w:val="0"/>
                <w:iCs w:val="0"/>
                <w:color w:val="auto"/>
                <w:spacing w:val="0"/>
                <w:kern w:val="2"/>
                <w:sz w:val="24"/>
                <w:szCs w:val="24"/>
                <w:u w:val="none"/>
                <w:lang w:val="en-US" w:eastAsia="zh-CN" w:bidi="ar-SA"/>
              </w:rPr>
              <w:t>项目洗涤用水均经软水设备处理后使用。</w:t>
            </w:r>
          </w:p>
          <w:p w14:paraId="73EB691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i w:val="0"/>
                <w:iCs w:val="0"/>
                <w:color w:val="auto"/>
                <w:spacing w:val="0"/>
                <w:kern w:val="2"/>
                <w:sz w:val="24"/>
                <w:szCs w:val="24"/>
                <w:u w:val="none"/>
                <w:lang w:val="en-US" w:eastAsia="zh-CN" w:bidi="ar-SA"/>
              </w:rPr>
            </w:pPr>
            <w:r>
              <w:rPr>
                <w:rFonts w:hint="eastAsia" w:ascii="Times New Roman" w:hAnsi="Times New Roman" w:eastAsia="宋体" w:cs="Times New Roman"/>
                <w:i w:val="0"/>
                <w:iCs w:val="0"/>
                <w:color w:val="auto"/>
                <w:spacing w:val="0"/>
                <w:kern w:val="2"/>
                <w:sz w:val="24"/>
                <w:szCs w:val="24"/>
                <w:u w:val="none"/>
                <w:lang w:val="en-US" w:eastAsia="zh-CN" w:bidi="ar-SA"/>
              </w:rPr>
              <w:t>A.</w:t>
            </w:r>
            <w:r>
              <w:rPr>
                <w:rFonts w:hint="default" w:ascii="Times New Roman" w:hAnsi="Times New Roman" w:eastAsia="宋体" w:cs="Times New Roman"/>
                <w:i w:val="0"/>
                <w:iCs w:val="0"/>
                <w:color w:val="auto"/>
                <w:spacing w:val="0"/>
                <w:kern w:val="2"/>
                <w:sz w:val="24"/>
                <w:szCs w:val="24"/>
                <w:u w:val="none"/>
                <w:lang w:val="en-US" w:eastAsia="zh-CN" w:bidi="ar-SA"/>
              </w:rPr>
              <w:t>预洗：将分类后的布草放入洗脱一体机中，加入适量清水，进行5～10分钟的预洗，以去除表面污渍和灰尘。</w:t>
            </w:r>
          </w:p>
          <w:p w14:paraId="2BA977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i w:val="0"/>
                <w:iCs w:val="0"/>
                <w:color w:val="auto"/>
                <w:spacing w:val="0"/>
                <w:kern w:val="2"/>
                <w:sz w:val="24"/>
                <w:szCs w:val="24"/>
                <w:u w:val="none"/>
                <w:lang w:val="en-US" w:eastAsia="zh-CN" w:bidi="ar-SA"/>
              </w:rPr>
            </w:pPr>
            <w:r>
              <w:rPr>
                <w:rFonts w:hint="eastAsia" w:ascii="Times New Roman" w:hAnsi="Times New Roman" w:eastAsia="宋体" w:cs="Times New Roman"/>
                <w:i w:val="0"/>
                <w:iCs w:val="0"/>
                <w:color w:val="auto"/>
                <w:spacing w:val="0"/>
                <w:kern w:val="2"/>
                <w:sz w:val="24"/>
                <w:szCs w:val="24"/>
                <w:u w:val="none"/>
                <w:lang w:val="en-US" w:eastAsia="zh-CN" w:bidi="ar-SA"/>
              </w:rPr>
              <w:t>B.主洗：预洗后把水排掉，加水至设计水位，使用脱洗一体机自带的换热装置，通过汽水换热方式将水加热至45℃；加入清洗原料，根据布草状况，进行加强清洗。</w:t>
            </w:r>
          </w:p>
          <w:p w14:paraId="02EBB4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i w:val="0"/>
                <w:iCs w:val="0"/>
                <w:sz w:val="24"/>
                <w:szCs w:val="24"/>
                <w:u w:val="none"/>
                <w:lang w:val="en-US" w:eastAsia="zh-CN"/>
              </w:rPr>
            </w:pPr>
            <w:r>
              <w:rPr>
                <w:rFonts w:hint="eastAsia" w:ascii="Times New Roman" w:hAnsi="Times New Roman" w:eastAsia="宋体" w:cs="Times New Roman"/>
                <w:i w:val="0"/>
                <w:iCs w:val="0"/>
                <w:sz w:val="24"/>
                <w:szCs w:val="24"/>
                <w:u w:val="none"/>
                <w:lang w:val="en-US" w:eastAsia="zh-CN"/>
              </w:rPr>
              <w:t>C.清洗：主洗后把水排掉，加水至设计水位进行清洗，中脱使布草上的洗涤剂清洗干净。</w:t>
            </w:r>
          </w:p>
          <w:p w14:paraId="40A49B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i w:val="0"/>
                <w:iCs w:val="0"/>
                <w:color w:val="auto"/>
                <w:spacing w:val="0"/>
                <w:kern w:val="2"/>
                <w:sz w:val="24"/>
                <w:szCs w:val="24"/>
                <w:u w:val="none"/>
                <w:lang w:val="en-US" w:eastAsia="zh-CN" w:bidi="ar-SA"/>
              </w:rPr>
            </w:pPr>
            <w:r>
              <w:rPr>
                <w:rFonts w:hint="eastAsia" w:ascii="Times New Roman" w:hAnsi="Times New Roman" w:eastAsia="宋体" w:cs="Times New Roman"/>
                <w:i w:val="0"/>
                <w:iCs w:val="0"/>
                <w:sz w:val="24"/>
                <w:szCs w:val="24"/>
                <w:u w:val="none"/>
                <w:lang w:val="en-US" w:eastAsia="zh-CN"/>
              </w:rPr>
              <w:t>D.中和、柔顺、去油：布草漂洗后，上面会含有部分残留洗涤剂，加入中和、柔顺、乳化剂，使布草在使用时更加光泽，柔顺；由于清洗过程中使用中脱，所以该过程中不</w:t>
            </w:r>
            <w:r>
              <w:rPr>
                <w:rFonts w:hint="eastAsia" w:ascii="Times New Roman" w:hAnsi="Times New Roman" w:eastAsia="宋体" w:cs="Times New Roman"/>
                <w:i w:val="0"/>
                <w:iCs w:val="0"/>
                <w:color w:val="auto"/>
                <w:spacing w:val="0"/>
                <w:kern w:val="2"/>
                <w:sz w:val="24"/>
                <w:szCs w:val="24"/>
                <w:u w:val="none"/>
                <w:lang w:val="en-US" w:eastAsia="zh-CN" w:bidi="ar-SA"/>
              </w:rPr>
              <w:t>额外加水。</w:t>
            </w:r>
          </w:p>
          <w:p w14:paraId="2EC5321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i w:val="0"/>
                <w:iCs w:val="0"/>
                <w:sz w:val="24"/>
                <w:szCs w:val="24"/>
                <w:u w:val="none"/>
                <w:lang w:val="en-US" w:eastAsia="zh-CN"/>
              </w:rPr>
            </w:pPr>
            <w:r>
              <w:rPr>
                <w:rFonts w:hint="eastAsia" w:ascii="Times New Roman" w:hAnsi="Times New Roman" w:eastAsia="宋体" w:cs="Times New Roman"/>
                <w:i w:val="0"/>
                <w:iCs w:val="0"/>
                <w:sz w:val="24"/>
                <w:szCs w:val="24"/>
                <w:u w:val="none"/>
                <w:lang w:val="en-US" w:eastAsia="zh-CN"/>
              </w:rPr>
              <w:t>E.脱水：进行高脱，进一步降低布草含水率。</w:t>
            </w:r>
          </w:p>
          <w:p w14:paraId="76C2FC7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i w:val="0"/>
                <w:iCs w:val="0"/>
                <w:sz w:val="24"/>
                <w:szCs w:val="24"/>
                <w:u w:val="none"/>
                <w:lang w:val="en-US" w:eastAsia="zh-CN"/>
              </w:rPr>
            </w:pPr>
            <w:r>
              <w:rPr>
                <w:rFonts w:hint="default" w:ascii="Times New Roman" w:hAnsi="Times New Roman" w:eastAsia="宋体" w:cs="Times New Roman"/>
                <w:i w:val="0"/>
                <w:iCs w:val="0"/>
                <w:sz w:val="24"/>
                <w:szCs w:val="24"/>
                <w:u w:val="none"/>
                <w:lang w:val="en-US" w:eastAsia="zh-CN"/>
              </w:rPr>
              <w:t>③</w:t>
            </w:r>
            <w:r>
              <w:rPr>
                <w:rFonts w:hint="eastAsia" w:ascii="Times New Roman" w:hAnsi="Times New Roman" w:eastAsia="宋体" w:cs="Times New Roman"/>
                <w:i w:val="0"/>
                <w:iCs w:val="0"/>
                <w:sz w:val="24"/>
                <w:szCs w:val="24"/>
                <w:u w:val="none"/>
                <w:lang w:val="en-US" w:eastAsia="zh-CN"/>
              </w:rPr>
              <w:t>烘</w:t>
            </w:r>
            <w:r>
              <w:rPr>
                <w:rFonts w:hint="default" w:ascii="Times New Roman" w:hAnsi="Times New Roman" w:eastAsia="宋体" w:cs="Times New Roman"/>
                <w:i w:val="0"/>
                <w:iCs w:val="0"/>
                <w:sz w:val="24"/>
                <w:szCs w:val="24"/>
                <w:u w:val="none"/>
                <w:lang w:val="en-US" w:eastAsia="zh-CN"/>
              </w:rPr>
              <w:t>干</w:t>
            </w:r>
          </w:p>
          <w:p w14:paraId="5F2D68C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i w:val="0"/>
                <w:iCs w:val="0"/>
                <w:sz w:val="24"/>
                <w:szCs w:val="24"/>
                <w:u w:val="none"/>
                <w:lang w:val="en-US" w:eastAsia="zh-CN"/>
              </w:rPr>
            </w:pPr>
            <w:r>
              <w:rPr>
                <w:rFonts w:hint="default" w:ascii="Times New Roman" w:hAnsi="Times New Roman" w:eastAsia="宋体" w:cs="Times New Roman"/>
                <w:i w:val="0"/>
                <w:iCs w:val="0"/>
                <w:sz w:val="24"/>
                <w:szCs w:val="24"/>
                <w:u w:val="none"/>
                <w:lang w:val="en-US" w:eastAsia="zh-CN"/>
              </w:rPr>
              <w:t>人工将清洗干净并脱水后的布草送至烘干机，通过烘干机电加热烘干布草。</w:t>
            </w:r>
          </w:p>
          <w:p w14:paraId="577A01D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i w:val="0"/>
                <w:iCs w:val="0"/>
                <w:sz w:val="24"/>
                <w:szCs w:val="24"/>
                <w:u w:val="none"/>
                <w:lang w:val="en-US" w:eastAsia="zh-CN"/>
              </w:rPr>
            </w:pPr>
            <w:r>
              <w:rPr>
                <w:rFonts w:hint="eastAsia" w:ascii="Times New Roman" w:hAnsi="Times New Roman" w:eastAsia="宋体" w:cs="Times New Roman"/>
                <w:i w:val="0"/>
                <w:iCs w:val="0"/>
                <w:sz w:val="24"/>
                <w:szCs w:val="24"/>
                <w:u w:val="none"/>
                <w:lang w:val="en-US" w:eastAsia="zh-CN"/>
              </w:rPr>
              <w:t>④熨烫折叠</w:t>
            </w:r>
          </w:p>
          <w:p w14:paraId="032B5E0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i w:val="0"/>
                <w:iCs w:val="0"/>
                <w:sz w:val="24"/>
                <w:szCs w:val="24"/>
                <w:u w:val="none"/>
                <w:lang w:val="en-US" w:eastAsia="zh-CN"/>
              </w:rPr>
            </w:pPr>
            <w:r>
              <w:rPr>
                <w:rFonts w:hint="eastAsia" w:ascii="Times New Roman" w:hAnsi="Times New Roman" w:eastAsia="宋体" w:cs="Times New Roman"/>
                <w:i w:val="0"/>
                <w:iCs w:val="0"/>
                <w:sz w:val="24"/>
                <w:szCs w:val="24"/>
                <w:u w:val="none"/>
                <w:lang w:val="en-US" w:eastAsia="zh-CN"/>
              </w:rPr>
              <w:t>人工将烘干好的布草（毛巾类除外）送至布草烫平折叠区进行平整熨烫折叠，熨烫蒸汽由生物质蒸汽锅炉提供；烘干好的毛巾送至毛巾折叠区进行平整折叠。</w:t>
            </w:r>
          </w:p>
          <w:p w14:paraId="01B7051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i w:val="0"/>
                <w:iCs w:val="0"/>
                <w:sz w:val="24"/>
                <w:szCs w:val="24"/>
                <w:u w:val="none"/>
                <w:lang w:val="en-US" w:eastAsia="zh-CN"/>
              </w:rPr>
            </w:pPr>
            <w:r>
              <w:rPr>
                <w:rFonts w:hint="eastAsia" w:ascii="Times New Roman" w:hAnsi="Times New Roman" w:eastAsia="宋体" w:cs="Times New Roman"/>
                <w:i w:val="0"/>
                <w:iCs w:val="0"/>
                <w:sz w:val="24"/>
                <w:szCs w:val="24"/>
                <w:u w:val="none"/>
                <w:lang w:val="en-US" w:eastAsia="zh-CN"/>
              </w:rPr>
              <w:t>⑤布草存储</w:t>
            </w:r>
          </w:p>
          <w:p w14:paraId="48FABCF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i/>
                <w:iCs/>
                <w:color w:val="auto"/>
                <w:sz w:val="24"/>
                <w:u w:val="single"/>
                <w:lang w:val="en-US" w:eastAsia="zh-CN"/>
              </w:rPr>
            </w:pPr>
            <w:r>
              <w:rPr>
                <w:rFonts w:hint="eastAsia" w:ascii="Times New Roman" w:hAnsi="Times New Roman" w:eastAsia="宋体" w:cs="Times New Roman"/>
                <w:i w:val="0"/>
                <w:iCs w:val="0"/>
                <w:sz w:val="24"/>
                <w:szCs w:val="24"/>
                <w:u w:val="none"/>
                <w:lang w:val="en-US" w:eastAsia="zh-CN"/>
              </w:rPr>
              <w:t>折叠整理好的布草人工打包送存储区暂存。</w:t>
            </w:r>
          </w:p>
        </w:tc>
      </w:tr>
      <w:tr w14:paraId="1D9612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452" w:type="dxa"/>
            <w:vAlign w:val="center"/>
          </w:tcPr>
          <w:p w14:paraId="30A5284B">
            <w:pPr>
              <w:pStyle w:val="27"/>
              <w:adjustRightInd w:val="0"/>
              <w:snapToGrid w:val="0"/>
              <w:spacing w:before="0" w:beforeAutospacing="0" w:after="0" w:afterAutospacing="0"/>
              <w:jc w:val="center"/>
              <w:rPr>
                <w:rFonts w:hint="default" w:ascii="Times New Roman" w:hAnsi="Times New Roman" w:cs="Times New Roman"/>
                <w:sz w:val="24"/>
                <w:szCs w:val="24"/>
              </w:rPr>
            </w:pPr>
            <w:r>
              <w:rPr>
                <w:rFonts w:hint="default" w:ascii="Times New Roman" w:hAnsi="Times New Roman" w:cs="Times New Roman"/>
                <w:bCs/>
                <w:spacing w:val="-20"/>
                <w:kern w:val="2"/>
                <w:sz w:val="24"/>
                <w:szCs w:val="24"/>
              </w:rPr>
              <w:t>与项目有关的原有环境污染问</w:t>
            </w:r>
            <w:r>
              <w:rPr>
                <w:rFonts w:hint="default" w:ascii="Times New Roman" w:hAnsi="Times New Roman" w:cs="Times New Roman"/>
                <w:bCs/>
                <w:kern w:val="2"/>
                <w:sz w:val="24"/>
                <w:szCs w:val="24"/>
              </w:rPr>
              <w:t>题</w:t>
            </w:r>
          </w:p>
        </w:tc>
        <w:tc>
          <w:tcPr>
            <w:tcW w:w="8608" w:type="dxa"/>
          </w:tcPr>
          <w:p w14:paraId="6E33504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val="0"/>
                <w:i w:val="0"/>
                <w:iCs w:val="0"/>
                <w:sz w:val="24"/>
                <w:szCs w:val="24"/>
                <w:u w:val="none"/>
                <w:lang w:val="en-US" w:eastAsia="zh-CN"/>
              </w:rPr>
            </w:pPr>
            <w:r>
              <w:rPr>
                <w:rFonts w:hint="default" w:ascii="Times New Roman" w:hAnsi="Times New Roman" w:eastAsia="宋体" w:cs="Times New Roman"/>
                <w:b w:val="0"/>
                <w:color w:val="auto"/>
                <w:sz w:val="24"/>
                <w:szCs w:val="24"/>
                <w:highlight w:val="none"/>
                <w:u w:val="none"/>
              </w:rPr>
              <w:t>本项目</w:t>
            </w:r>
            <w:r>
              <w:rPr>
                <w:rFonts w:hint="default" w:ascii="Times New Roman" w:hAnsi="Times New Roman" w:cs="Times New Roman" w:eastAsiaTheme="minorEastAsia"/>
                <w:b w:val="0"/>
                <w:bCs w:val="0"/>
                <w:i w:val="0"/>
                <w:iCs w:val="0"/>
                <w:color w:val="auto"/>
                <w:sz w:val="24"/>
                <w:szCs w:val="24"/>
                <w:u w:val="none"/>
                <w:lang w:val="en-US" w:eastAsia="zh-CN" w:bidi="ar-SA"/>
              </w:rPr>
              <w:t>租赁白山市名车汇汽车销售有限公司地上车间及地下一层生产</w:t>
            </w:r>
            <w:r>
              <w:rPr>
                <w:rFonts w:hint="default" w:ascii="Times New Roman" w:hAnsi="Times New Roman" w:eastAsia="宋体" w:cs="Times New Roman"/>
                <w:b w:val="0"/>
                <w:color w:val="auto"/>
                <w:sz w:val="24"/>
                <w:szCs w:val="24"/>
                <w:highlight w:val="none"/>
                <w:u w:val="none"/>
                <w:lang w:val="en-US" w:eastAsia="zh-CN"/>
              </w:rPr>
              <w:t>，</w:t>
            </w:r>
            <w:r>
              <w:rPr>
                <w:rFonts w:hint="eastAsia" w:cs="Times New Roman"/>
                <w:b w:val="0"/>
                <w:color w:val="auto"/>
                <w:sz w:val="24"/>
                <w:szCs w:val="24"/>
                <w:highlight w:val="none"/>
                <w:u w:val="none"/>
                <w:lang w:val="en-US" w:eastAsia="zh-CN"/>
              </w:rPr>
              <w:t>生产区现在均为空置车间，无任何生产设备，</w:t>
            </w:r>
            <w:r>
              <w:rPr>
                <w:rFonts w:hint="default" w:ascii="Times New Roman" w:hAnsi="Times New Roman" w:eastAsia="宋体" w:cs="Times New Roman"/>
                <w:b w:val="0"/>
                <w:color w:val="auto"/>
                <w:sz w:val="24"/>
                <w:szCs w:val="24"/>
                <w:highlight w:val="none"/>
                <w:u w:val="none"/>
              </w:rPr>
              <w:t>不</w:t>
            </w:r>
            <w:r>
              <w:rPr>
                <w:rFonts w:hint="eastAsia" w:cs="Times New Roman"/>
                <w:b w:val="0"/>
                <w:color w:val="auto"/>
                <w:sz w:val="24"/>
                <w:szCs w:val="24"/>
                <w:highlight w:val="none"/>
                <w:u w:val="none"/>
                <w:lang w:val="en-US" w:eastAsia="zh-CN"/>
              </w:rPr>
              <w:t>存在现有</w:t>
            </w:r>
            <w:r>
              <w:rPr>
                <w:rFonts w:hint="default" w:ascii="Times New Roman" w:hAnsi="Times New Roman" w:eastAsia="宋体" w:cs="Times New Roman"/>
                <w:b w:val="0"/>
                <w:color w:val="auto"/>
                <w:sz w:val="24"/>
                <w:szCs w:val="24"/>
                <w:highlight w:val="none"/>
                <w:u w:val="none"/>
              </w:rPr>
              <w:t>环境污染问题。</w:t>
            </w:r>
          </w:p>
          <w:p w14:paraId="157E065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b w:val="0"/>
                <w:bCs w:val="0"/>
                <w:i w:val="0"/>
                <w:iCs w:val="0"/>
                <w:sz w:val="24"/>
                <w:szCs w:val="24"/>
                <w:u w:val="none"/>
                <w:lang w:val="en-US" w:eastAsia="zh-CN"/>
              </w:rPr>
            </w:pPr>
          </w:p>
          <w:p w14:paraId="3535E1C7">
            <w:pPr>
              <w:snapToGrid w:val="0"/>
              <w:spacing w:line="360" w:lineRule="auto"/>
              <w:ind w:firstLine="480" w:firstLineChars="200"/>
              <w:rPr>
                <w:rFonts w:hint="default" w:ascii="Times New Roman" w:hAnsi="Times New Roman" w:cs="Times New Roman"/>
                <w:bCs/>
                <w:sz w:val="24"/>
                <w:szCs w:val="24"/>
              </w:rPr>
            </w:pPr>
          </w:p>
        </w:tc>
      </w:tr>
    </w:tbl>
    <w:p w14:paraId="447FDFAE">
      <w:pPr>
        <w:pStyle w:val="27"/>
        <w:jc w:val="center"/>
        <w:rPr>
          <w:rFonts w:ascii="黑体" w:hAnsi="黑体" w:eastAsia="黑体"/>
          <w:snapToGrid w:val="0"/>
          <w:sz w:val="36"/>
          <w:szCs w:val="36"/>
        </w:rPr>
        <w:sectPr>
          <w:pgSz w:w="11906" w:h="16838"/>
          <w:pgMar w:top="1701" w:right="1531" w:bottom="1701" w:left="1531" w:header="851" w:footer="851" w:gutter="0"/>
          <w:pgBorders>
            <w:top w:val="none" w:sz="0" w:space="0"/>
            <w:left w:val="none" w:sz="0" w:space="0"/>
            <w:bottom w:val="none" w:sz="0" w:space="0"/>
            <w:right w:val="none" w:sz="0" w:space="0"/>
          </w:pgBorders>
          <w:cols w:space="0" w:num="1"/>
          <w:rtlGutter w:val="0"/>
          <w:docGrid w:linePitch="312" w:charSpace="0"/>
        </w:sectPr>
      </w:pPr>
    </w:p>
    <w:p w14:paraId="685E109C">
      <w:pPr>
        <w:pStyle w:val="27"/>
        <w:adjustRightInd w:val="0"/>
        <w:snapToGrid w:val="0"/>
        <w:spacing w:before="0" w:beforeAutospacing="0" w:after="0" w:afterAutospacing="0" w:line="14" w:lineRule="auto"/>
        <w:jc w:val="center"/>
        <w:outlineLvl w:val="0"/>
        <w:rPr>
          <w:rFonts w:ascii="黑体" w:hAnsi="黑体" w:eastAsia="黑体"/>
          <w:snapToGrid w:val="0"/>
          <w:sz w:val="30"/>
          <w:szCs w:val="30"/>
        </w:rPr>
      </w:pPr>
    </w:p>
    <w:p w14:paraId="5B5DB4AD">
      <w:pPr>
        <w:pStyle w:val="27"/>
        <w:jc w:val="center"/>
        <w:outlineLvl w:val="0"/>
        <w:rPr>
          <w:rFonts w:ascii="黑体" w:hAnsi="黑体" w:eastAsia="黑体"/>
          <w:snapToGrid w:val="0"/>
          <w:sz w:val="30"/>
          <w:szCs w:val="30"/>
        </w:rPr>
      </w:pPr>
      <w:r>
        <w:rPr>
          <w:rFonts w:hint="eastAsia" w:ascii="黑体" w:hAnsi="黑体" w:eastAsia="黑体"/>
          <w:snapToGrid w:val="0"/>
          <w:sz w:val="30"/>
          <w:szCs w:val="30"/>
        </w:rPr>
        <w:t>三、区域环境质量现状、环境保护目标及评价标准</w:t>
      </w:r>
    </w:p>
    <w:tbl>
      <w:tblPr>
        <w:tblStyle w:val="30"/>
        <w:tblW w:w="905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259"/>
      </w:tblGrid>
      <w:tr w14:paraId="7FB1B7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00" w:type="dxa"/>
            <w:vAlign w:val="center"/>
          </w:tcPr>
          <w:p w14:paraId="23EA48AA">
            <w:pPr>
              <w:adjustRightInd w:val="0"/>
              <w:snapToGrid w:val="0"/>
              <w:jc w:val="center"/>
              <w:rPr>
                <w:rFonts w:ascii="宋体" w:hAnsi="宋体" w:cs="宋体"/>
                <w:sz w:val="24"/>
                <w:szCs w:val="24"/>
              </w:rPr>
            </w:pPr>
            <w:r>
              <w:rPr>
                <w:rFonts w:hint="eastAsia" w:ascii="宋体" w:hAnsi="宋体" w:cs="宋体"/>
                <w:sz w:val="24"/>
                <w:szCs w:val="24"/>
              </w:rPr>
              <w:t>区域</w:t>
            </w:r>
          </w:p>
          <w:p w14:paraId="6188ADAB">
            <w:pPr>
              <w:adjustRightInd w:val="0"/>
              <w:snapToGrid w:val="0"/>
              <w:jc w:val="center"/>
              <w:rPr>
                <w:rFonts w:ascii="宋体" w:hAnsi="宋体" w:cs="宋体"/>
                <w:sz w:val="24"/>
                <w:szCs w:val="24"/>
              </w:rPr>
            </w:pPr>
            <w:r>
              <w:rPr>
                <w:rFonts w:hint="eastAsia" w:ascii="宋体" w:hAnsi="宋体" w:cs="宋体"/>
                <w:sz w:val="24"/>
                <w:szCs w:val="24"/>
              </w:rPr>
              <w:t>环境</w:t>
            </w:r>
          </w:p>
          <w:p w14:paraId="5D55BC9D">
            <w:pPr>
              <w:adjustRightInd w:val="0"/>
              <w:snapToGrid w:val="0"/>
              <w:jc w:val="center"/>
              <w:rPr>
                <w:rFonts w:ascii="宋体" w:hAnsi="宋体" w:cs="宋体"/>
                <w:sz w:val="24"/>
                <w:szCs w:val="24"/>
              </w:rPr>
            </w:pPr>
            <w:r>
              <w:rPr>
                <w:rFonts w:hint="eastAsia" w:ascii="宋体" w:hAnsi="宋体" w:cs="宋体"/>
                <w:sz w:val="24"/>
                <w:szCs w:val="24"/>
              </w:rPr>
              <w:t>质量</w:t>
            </w:r>
          </w:p>
          <w:p w14:paraId="1ABEEA84">
            <w:pPr>
              <w:adjustRightInd w:val="0"/>
              <w:snapToGrid w:val="0"/>
              <w:jc w:val="center"/>
              <w:rPr>
                <w:rFonts w:ascii="宋体" w:hAnsi="宋体" w:cs="宋体"/>
                <w:sz w:val="24"/>
                <w:szCs w:val="24"/>
              </w:rPr>
            </w:pPr>
            <w:r>
              <w:rPr>
                <w:rFonts w:hint="eastAsia" w:ascii="宋体" w:hAnsi="宋体" w:cs="宋体"/>
                <w:sz w:val="24"/>
                <w:szCs w:val="24"/>
              </w:rPr>
              <w:t>现状</w:t>
            </w:r>
          </w:p>
        </w:tc>
        <w:tc>
          <w:tcPr>
            <w:tcW w:w="8259" w:type="dxa"/>
            <w:vAlign w:val="center"/>
          </w:tcPr>
          <w:p w14:paraId="2E3278D4">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s="宋体"/>
                <w:sz w:val="24"/>
                <w:szCs w:val="24"/>
              </w:rPr>
            </w:pPr>
            <w:r>
              <w:rPr>
                <w:rFonts w:hint="eastAsia" w:ascii="宋体" w:hAnsi="宋体" w:cs="宋体"/>
                <w:sz w:val="24"/>
                <w:szCs w:val="24"/>
              </w:rPr>
              <w:t>根据《建设项目环境影响报告表编制技术指南》（污染影响类）：</w:t>
            </w:r>
          </w:p>
          <w:p w14:paraId="1AC9CAAE">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sz w:val="24"/>
                <w:szCs w:val="24"/>
              </w:rPr>
            </w:pPr>
            <w:r>
              <w:rPr>
                <w:rFonts w:hint="eastAsia"/>
                <w:i w:val="0"/>
                <w:iCs w:val="0"/>
                <w:sz w:val="24"/>
                <w:szCs w:val="24"/>
                <w:u w:val="none"/>
              </w:rPr>
              <w:t>大气环境。常规污染物引用与建设项目距离近的有效数据，包括近3年的规划环境影响评价的监测数据，国家、地方环境空气质量监测网数据或生态环境主管部门公开发布的质量数据等。排放国家、地方环境空气质量标准中有标准限值要求的特征污染物时，引用建设项目周边5</w:t>
            </w:r>
            <w:r>
              <w:rPr>
                <w:rFonts w:hint="eastAsia"/>
                <w:i w:val="0"/>
                <w:iCs w:val="0"/>
                <w:sz w:val="24"/>
                <w:szCs w:val="24"/>
                <w:u w:val="none"/>
                <w:lang w:val="en-US" w:eastAsia="zh-CN"/>
              </w:rPr>
              <w:t>k</w:t>
            </w:r>
            <w:r>
              <w:rPr>
                <w:rFonts w:hint="eastAsia"/>
                <w:i w:val="0"/>
                <w:iCs w:val="0"/>
                <w:sz w:val="24"/>
                <w:szCs w:val="24"/>
                <w:u w:val="none"/>
                <w:lang w:eastAsia="zh-CN"/>
              </w:rPr>
              <w:t>m</w:t>
            </w:r>
            <w:r>
              <w:rPr>
                <w:rFonts w:hint="eastAsia"/>
                <w:i w:val="0"/>
                <w:iCs w:val="0"/>
                <w:sz w:val="24"/>
                <w:szCs w:val="24"/>
                <w:u w:val="none"/>
              </w:rPr>
              <w:t>范围内近3年的现有监测数据，无相关数据的选择当季主导风向下风向1个点位补充不少于3天的监测数据。</w:t>
            </w:r>
          </w:p>
          <w:p w14:paraId="1FB01B8D">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sz w:val="24"/>
                <w:szCs w:val="24"/>
              </w:rPr>
            </w:pPr>
            <w:r>
              <w:rPr>
                <w:rFonts w:hint="eastAsia"/>
                <w:sz w:val="24"/>
                <w:szCs w:val="24"/>
              </w:rPr>
              <w:t>地表水环境。引用与建设项目距离近的有效数据，包括近3年的规划环境影响评价的监测数据，所在流域控制单元内国家、地方控制断面监测数据，生态环境主管部门发布的水环境质量数据或地表水达标情况的结论。</w:t>
            </w:r>
          </w:p>
          <w:p w14:paraId="0995E99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sz w:val="24"/>
                <w:szCs w:val="24"/>
              </w:rPr>
            </w:pPr>
            <w:r>
              <w:rPr>
                <w:rFonts w:hint="eastAsia"/>
                <w:sz w:val="24"/>
                <w:szCs w:val="24"/>
              </w:rPr>
              <w:t>声环境。厂界外周边50</w:t>
            </w:r>
            <w:r>
              <w:rPr>
                <w:rFonts w:hint="eastAsia"/>
                <w:sz w:val="24"/>
                <w:szCs w:val="24"/>
                <w:lang w:eastAsia="zh-CN"/>
              </w:rPr>
              <w:t>m</w:t>
            </w:r>
            <w:r>
              <w:rPr>
                <w:rFonts w:hint="eastAsia"/>
                <w:sz w:val="24"/>
                <w:szCs w:val="24"/>
              </w:rPr>
              <w:t>范围内存在声环境保护目标的建设项目，应监测保护目标声环境质量现状并评价达标情况。各点位应监测昼夜间噪声，监测时间不少于1天，项目夜间不生产则仅监测昼间噪声。</w:t>
            </w:r>
          </w:p>
          <w:p w14:paraId="5231991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left"/>
              <w:textAlignment w:val="auto"/>
              <w:rPr>
                <w:sz w:val="24"/>
                <w:szCs w:val="24"/>
              </w:rPr>
            </w:pPr>
            <w:r>
              <w:rPr>
                <w:b/>
                <w:bCs/>
                <w:sz w:val="24"/>
                <w:szCs w:val="24"/>
              </w:rPr>
              <w:t>1</w:t>
            </w:r>
            <w:r>
              <w:rPr>
                <w:rFonts w:hAnsi="宋体"/>
                <w:b/>
                <w:bCs/>
                <w:sz w:val="24"/>
                <w:szCs w:val="24"/>
              </w:rPr>
              <w:t>、地表水环境质量现状</w:t>
            </w:r>
          </w:p>
          <w:p w14:paraId="7691B631">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eastAsia="宋体" w:cs="Times New Roman"/>
                <w:i w:val="0"/>
                <w:iCs w:val="0"/>
                <w:color w:val="auto"/>
                <w:sz w:val="24"/>
                <w:szCs w:val="24"/>
                <w:u w:val="none"/>
              </w:rPr>
            </w:pPr>
            <w:r>
              <w:rPr>
                <w:rFonts w:hint="default" w:ascii="Times New Roman" w:hAnsi="Times New Roman" w:cs="Times New Roman"/>
                <w:i w:val="0"/>
                <w:iCs w:val="0"/>
                <w:color w:val="auto"/>
                <w:sz w:val="24"/>
                <w:szCs w:val="24"/>
                <w:u w:val="none"/>
                <w:lang w:val="en-US" w:eastAsia="zh-CN"/>
              </w:rPr>
              <w:t>根据</w:t>
            </w:r>
            <w:r>
              <w:rPr>
                <w:rFonts w:hint="default" w:ascii="Times New Roman" w:hAnsi="Times New Roman" w:eastAsia="宋体" w:cs="Times New Roman"/>
                <w:i w:val="0"/>
                <w:iCs w:val="0"/>
                <w:color w:val="auto"/>
                <w:sz w:val="24"/>
                <w:szCs w:val="24"/>
                <w:u w:val="none"/>
              </w:rPr>
              <w:t>HJ2.3</w:t>
            </w:r>
            <w:r>
              <w:rPr>
                <w:rFonts w:hint="default" w:ascii="Times New Roman" w:hAnsi="Times New Roman" w:cs="Times New Roman"/>
                <w:i w:val="0"/>
                <w:iCs w:val="0"/>
                <w:color w:val="auto"/>
                <w:sz w:val="24"/>
                <w:szCs w:val="24"/>
                <w:u w:val="none"/>
                <w:lang w:val="en-US" w:eastAsia="zh-CN"/>
              </w:rPr>
              <w:t>-</w:t>
            </w:r>
            <w:r>
              <w:rPr>
                <w:rFonts w:hint="default" w:ascii="Times New Roman" w:hAnsi="Times New Roman" w:eastAsia="宋体" w:cs="Times New Roman"/>
                <w:i w:val="0"/>
                <w:iCs w:val="0"/>
                <w:color w:val="auto"/>
                <w:sz w:val="24"/>
                <w:szCs w:val="24"/>
                <w:u w:val="none"/>
              </w:rPr>
              <w:t>2018《环境影响评价技术导则  地表水环境》要求，水环境质量现状调查应优先采用国务院生态环境保护主管部门统一发布的水环境状况信息。</w:t>
            </w:r>
          </w:p>
          <w:p w14:paraId="34460CFF">
            <w:pPr>
              <w:adjustRightInd w:val="0"/>
              <w:snapToGrid w:val="0"/>
              <w:spacing w:line="360" w:lineRule="auto"/>
              <w:ind w:firstLine="480" w:firstLineChars="200"/>
              <w:jc w:val="left"/>
              <w:rPr>
                <w:kern w:val="0"/>
                <w:sz w:val="24"/>
              </w:rPr>
            </w:pPr>
            <w:r>
              <w:rPr>
                <w:rFonts w:hint="eastAsia"/>
                <w:kern w:val="0"/>
                <w:sz w:val="24"/>
              </w:rPr>
              <w:t>本项目</w:t>
            </w:r>
            <w:r>
              <w:rPr>
                <w:rFonts w:hint="default" w:ascii="Times New Roman" w:hAnsi="Times New Roman" w:cs="Times New Roman"/>
                <w:kern w:val="0"/>
                <w:sz w:val="24"/>
                <w:szCs w:val="24"/>
                <w:lang w:val="en-US" w:eastAsia="zh-CN"/>
              </w:rPr>
              <w:t>所在区域为白山市浑江区，</w:t>
            </w:r>
            <w:r>
              <w:rPr>
                <w:rFonts w:hint="eastAsia"/>
                <w:kern w:val="0"/>
                <w:sz w:val="24"/>
              </w:rPr>
              <w:t>区域地表水为</w:t>
            </w:r>
            <w:r>
              <w:rPr>
                <w:rFonts w:hint="eastAsia"/>
                <w:kern w:val="0"/>
                <w:sz w:val="24"/>
                <w:lang w:val="en-US" w:eastAsia="zh-CN"/>
              </w:rPr>
              <w:t>浑江</w:t>
            </w:r>
            <w:r>
              <w:rPr>
                <w:rFonts w:hint="eastAsia"/>
                <w:kern w:val="0"/>
                <w:sz w:val="24"/>
              </w:rPr>
              <w:t>，采用吉林省生态环境厅网站发布的《202</w:t>
            </w:r>
            <w:r>
              <w:rPr>
                <w:rFonts w:hint="eastAsia"/>
                <w:kern w:val="0"/>
                <w:sz w:val="24"/>
                <w:lang w:val="en-US" w:eastAsia="zh-CN"/>
              </w:rPr>
              <w:t>4</w:t>
            </w:r>
            <w:r>
              <w:rPr>
                <w:rFonts w:hint="eastAsia"/>
                <w:kern w:val="0"/>
                <w:sz w:val="24"/>
              </w:rPr>
              <w:t>年</w:t>
            </w:r>
            <w:r>
              <w:rPr>
                <w:rFonts w:hint="eastAsia"/>
                <w:kern w:val="0"/>
                <w:sz w:val="24"/>
                <w:lang w:val="en-US" w:eastAsia="zh-CN"/>
              </w:rPr>
              <w:t>4</w:t>
            </w:r>
            <w:r>
              <w:rPr>
                <w:rFonts w:hint="eastAsia"/>
                <w:kern w:val="0"/>
                <w:sz w:val="24"/>
              </w:rPr>
              <w:t>月吉林省地表水国控断面水质月报》，项目所在区域地表水水质现状见下表。</w:t>
            </w:r>
          </w:p>
          <w:p w14:paraId="11456BF8">
            <w:pPr>
              <w:pStyle w:val="40"/>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240" w:lineRule="auto"/>
              <w:ind w:leftChars="0"/>
              <w:jc w:val="center"/>
              <w:textAlignment w:val="auto"/>
              <w:rPr>
                <w:rFonts w:hint="default" w:ascii="Times New Roman" w:hAnsi="Times New Roman" w:eastAsia="宋体" w:cs="Times New Roman"/>
                <w:color w:val="000000"/>
              </w:rPr>
            </w:pPr>
            <w:r>
              <w:rPr>
                <w:rFonts w:hint="default" w:ascii="Times New Roman" w:hAnsi="Times New Roman" w:eastAsia="宋体" w:cs="Times New Roman"/>
                <w:b/>
                <w:bCs/>
                <w:color w:val="000000"/>
                <w:lang w:eastAsia="zh-CN"/>
              </w:rPr>
              <w:t>表</w:t>
            </w:r>
            <w:r>
              <w:rPr>
                <w:rFonts w:hint="eastAsia" w:ascii="Times New Roman" w:hAnsi="Times New Roman" w:cs="Times New Roman"/>
                <w:b/>
                <w:bCs/>
                <w:color w:val="000000"/>
                <w:lang w:val="en-US" w:eastAsia="zh-CN"/>
              </w:rPr>
              <w:t xml:space="preserve">7 </w:t>
            </w:r>
            <w:r>
              <w:rPr>
                <w:rFonts w:hint="default" w:ascii="Times New Roman" w:hAnsi="Times New Roman" w:cs="Times New Roman"/>
                <w:b/>
                <w:bCs/>
                <w:color w:val="000000"/>
                <w:lang w:val="en-US" w:eastAsia="zh-CN"/>
              </w:rPr>
              <w:t xml:space="preserve"> </w:t>
            </w:r>
            <w:r>
              <w:rPr>
                <w:rFonts w:hint="default" w:ascii="Times New Roman" w:hAnsi="Times New Roman" w:eastAsia="宋体" w:cs="Times New Roman"/>
                <w:b/>
                <w:bCs/>
                <w:color w:val="000000"/>
                <w:lang w:eastAsia="zh-CN"/>
              </w:rPr>
              <w:t>浑江水环境质量断面情况</w:t>
            </w:r>
            <w:r>
              <w:rPr>
                <w:rFonts w:hint="default" w:ascii="Times New Roman" w:hAnsi="Times New Roman" w:eastAsia="宋体" w:cs="Times New Roman"/>
                <w:b/>
                <w:bCs/>
                <w:color w:val="000000"/>
              </w:rPr>
              <w:t>（节选）</w:t>
            </w:r>
          </w:p>
          <w:tbl>
            <w:tblPr>
              <w:tblStyle w:val="30"/>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844"/>
              <w:gridCol w:w="886"/>
              <w:gridCol w:w="1306"/>
              <w:gridCol w:w="544"/>
              <w:gridCol w:w="1042"/>
              <w:gridCol w:w="954"/>
              <w:gridCol w:w="1084"/>
              <w:gridCol w:w="1382"/>
            </w:tblGrid>
            <w:tr w14:paraId="41B9300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90" w:hRule="atLeast"/>
                <w:tblHeader/>
                <w:jc w:val="center"/>
              </w:trPr>
              <w:tc>
                <w:tcPr>
                  <w:tcW w:w="524" w:type="pct"/>
                  <w:vMerge w:val="restart"/>
                  <w:tcBorders>
                    <w:tl2br w:val="nil"/>
                    <w:tr2bl w:val="nil"/>
                  </w:tcBorders>
                  <w:noWrap w:val="0"/>
                  <w:tcMar>
                    <w:top w:w="0" w:type="dxa"/>
                    <w:left w:w="28" w:type="dxa"/>
                    <w:bottom w:w="0" w:type="dxa"/>
                    <w:right w:w="28" w:type="dxa"/>
                  </w:tcMar>
                  <w:vAlign w:val="center"/>
                </w:tcPr>
                <w:p w14:paraId="5114692F">
                  <w:pPr>
                    <w:pStyle w:val="38"/>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所属</w:t>
                  </w:r>
                </w:p>
                <w:p w14:paraId="5AC9E11D">
                  <w:pPr>
                    <w:pStyle w:val="38"/>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城市</w:t>
                  </w:r>
                </w:p>
              </w:tc>
              <w:tc>
                <w:tcPr>
                  <w:tcW w:w="550" w:type="pct"/>
                  <w:vMerge w:val="restart"/>
                  <w:tcBorders>
                    <w:tl2br w:val="nil"/>
                    <w:tr2bl w:val="nil"/>
                  </w:tcBorders>
                  <w:noWrap w:val="0"/>
                  <w:tcMar>
                    <w:top w:w="0" w:type="dxa"/>
                    <w:left w:w="28" w:type="dxa"/>
                    <w:bottom w:w="0" w:type="dxa"/>
                    <w:right w:w="28" w:type="dxa"/>
                  </w:tcMar>
                  <w:vAlign w:val="center"/>
                </w:tcPr>
                <w:p w14:paraId="682F56B0">
                  <w:pPr>
                    <w:pStyle w:val="38"/>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江河</w:t>
                  </w:r>
                </w:p>
                <w:p w14:paraId="68FB3012">
                  <w:pPr>
                    <w:pStyle w:val="38"/>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名称</w:t>
                  </w:r>
                </w:p>
              </w:tc>
              <w:tc>
                <w:tcPr>
                  <w:tcW w:w="1150" w:type="pct"/>
                  <w:gridSpan w:val="2"/>
                  <w:vMerge w:val="restart"/>
                  <w:tcBorders>
                    <w:tl2br w:val="nil"/>
                    <w:tr2bl w:val="nil"/>
                  </w:tcBorders>
                  <w:noWrap w:val="0"/>
                  <w:tcMar>
                    <w:top w:w="0" w:type="dxa"/>
                    <w:left w:w="28" w:type="dxa"/>
                    <w:bottom w:w="0" w:type="dxa"/>
                    <w:right w:w="28" w:type="dxa"/>
                  </w:tcMar>
                  <w:vAlign w:val="center"/>
                </w:tcPr>
                <w:p w14:paraId="065936A5">
                  <w:pPr>
                    <w:pStyle w:val="38"/>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断面名称</w:t>
                  </w:r>
                </w:p>
              </w:tc>
              <w:tc>
                <w:tcPr>
                  <w:tcW w:w="1914" w:type="pct"/>
                  <w:gridSpan w:val="3"/>
                  <w:tcBorders>
                    <w:tl2br w:val="nil"/>
                    <w:tr2bl w:val="nil"/>
                  </w:tcBorders>
                  <w:noWrap w:val="0"/>
                  <w:tcMar>
                    <w:top w:w="0" w:type="dxa"/>
                    <w:left w:w="28" w:type="dxa"/>
                    <w:bottom w:w="0" w:type="dxa"/>
                    <w:right w:w="28" w:type="dxa"/>
                  </w:tcMar>
                  <w:vAlign w:val="center"/>
                </w:tcPr>
                <w:p w14:paraId="59C472DA">
                  <w:pPr>
                    <w:pStyle w:val="38"/>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水质类别</w:t>
                  </w:r>
                </w:p>
              </w:tc>
              <w:tc>
                <w:tcPr>
                  <w:tcW w:w="859" w:type="pct"/>
                  <w:vMerge w:val="restart"/>
                  <w:tcBorders>
                    <w:tl2br w:val="nil"/>
                    <w:tr2bl w:val="nil"/>
                  </w:tcBorders>
                  <w:noWrap w:val="0"/>
                  <w:tcMar>
                    <w:top w:w="0" w:type="dxa"/>
                    <w:left w:w="28" w:type="dxa"/>
                    <w:bottom w:w="0" w:type="dxa"/>
                    <w:right w:w="28" w:type="dxa"/>
                  </w:tcMar>
                  <w:vAlign w:val="center"/>
                </w:tcPr>
                <w:p w14:paraId="60C25D93">
                  <w:pPr>
                    <w:pStyle w:val="38"/>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超标项目</w:t>
                  </w:r>
                </w:p>
              </w:tc>
            </w:tr>
            <w:tr w14:paraId="056E0A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3" w:hRule="atLeast"/>
                <w:tblHeader/>
                <w:jc w:val="center"/>
              </w:trPr>
              <w:tc>
                <w:tcPr>
                  <w:tcW w:w="524" w:type="pct"/>
                  <w:vMerge w:val="continue"/>
                  <w:tcBorders>
                    <w:tl2br w:val="nil"/>
                    <w:tr2bl w:val="nil"/>
                  </w:tcBorders>
                  <w:noWrap w:val="0"/>
                  <w:vAlign w:val="center"/>
                </w:tcPr>
                <w:p w14:paraId="1488A54D">
                  <w:pPr>
                    <w:pStyle w:val="38"/>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b w:val="0"/>
                      <w:bCs w:val="0"/>
                      <w:color w:val="000000"/>
                      <w:sz w:val="21"/>
                      <w:szCs w:val="21"/>
                    </w:rPr>
                  </w:pPr>
                </w:p>
              </w:tc>
              <w:tc>
                <w:tcPr>
                  <w:tcW w:w="550" w:type="pct"/>
                  <w:vMerge w:val="continue"/>
                  <w:tcBorders>
                    <w:tl2br w:val="nil"/>
                    <w:tr2bl w:val="nil"/>
                  </w:tcBorders>
                  <w:noWrap w:val="0"/>
                  <w:vAlign w:val="center"/>
                </w:tcPr>
                <w:p w14:paraId="6A6F44DF">
                  <w:pPr>
                    <w:pStyle w:val="38"/>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b w:val="0"/>
                      <w:bCs w:val="0"/>
                      <w:color w:val="000000"/>
                      <w:sz w:val="21"/>
                      <w:szCs w:val="21"/>
                    </w:rPr>
                  </w:pPr>
                </w:p>
              </w:tc>
              <w:tc>
                <w:tcPr>
                  <w:tcW w:w="1150" w:type="pct"/>
                  <w:gridSpan w:val="2"/>
                  <w:vMerge w:val="continue"/>
                  <w:tcBorders>
                    <w:tl2br w:val="nil"/>
                    <w:tr2bl w:val="nil"/>
                  </w:tcBorders>
                  <w:noWrap w:val="0"/>
                  <w:vAlign w:val="center"/>
                </w:tcPr>
                <w:p w14:paraId="5BED9317">
                  <w:pPr>
                    <w:pStyle w:val="38"/>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b w:val="0"/>
                      <w:bCs w:val="0"/>
                      <w:color w:val="000000"/>
                      <w:sz w:val="21"/>
                      <w:szCs w:val="21"/>
                    </w:rPr>
                  </w:pPr>
                </w:p>
              </w:tc>
              <w:tc>
                <w:tcPr>
                  <w:tcW w:w="648" w:type="pct"/>
                  <w:tcBorders>
                    <w:tl2br w:val="nil"/>
                    <w:tr2bl w:val="nil"/>
                  </w:tcBorders>
                  <w:noWrap w:val="0"/>
                  <w:tcMar>
                    <w:top w:w="0" w:type="dxa"/>
                    <w:left w:w="28" w:type="dxa"/>
                    <w:bottom w:w="0" w:type="dxa"/>
                    <w:right w:w="28" w:type="dxa"/>
                  </w:tcMar>
                  <w:vAlign w:val="center"/>
                </w:tcPr>
                <w:p w14:paraId="56316BEB">
                  <w:pPr>
                    <w:pStyle w:val="38"/>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rPr>
                    <w:t>本月</w:t>
                  </w:r>
                </w:p>
              </w:tc>
              <w:tc>
                <w:tcPr>
                  <w:tcW w:w="592" w:type="pct"/>
                  <w:tcBorders>
                    <w:tl2br w:val="nil"/>
                    <w:tr2bl w:val="nil"/>
                  </w:tcBorders>
                  <w:noWrap w:val="0"/>
                  <w:tcMar>
                    <w:top w:w="0" w:type="dxa"/>
                    <w:left w:w="28" w:type="dxa"/>
                    <w:bottom w:w="0" w:type="dxa"/>
                    <w:right w:w="28" w:type="dxa"/>
                  </w:tcMar>
                  <w:vAlign w:val="center"/>
                </w:tcPr>
                <w:p w14:paraId="6D38E020">
                  <w:pPr>
                    <w:pStyle w:val="38"/>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上月</w:t>
                  </w:r>
                </w:p>
              </w:tc>
              <w:tc>
                <w:tcPr>
                  <w:tcW w:w="673" w:type="pct"/>
                  <w:tcBorders>
                    <w:tl2br w:val="nil"/>
                    <w:tr2bl w:val="nil"/>
                  </w:tcBorders>
                  <w:noWrap w:val="0"/>
                  <w:tcMar>
                    <w:top w:w="0" w:type="dxa"/>
                    <w:left w:w="28" w:type="dxa"/>
                    <w:bottom w:w="0" w:type="dxa"/>
                    <w:right w:w="28" w:type="dxa"/>
                  </w:tcMar>
                  <w:vAlign w:val="center"/>
                </w:tcPr>
                <w:p w14:paraId="365FF9BE">
                  <w:pPr>
                    <w:pStyle w:val="38"/>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b w:val="0"/>
                      <w:bCs w:val="0"/>
                      <w:color w:val="000000"/>
                      <w:sz w:val="21"/>
                      <w:szCs w:val="21"/>
                      <w:lang w:val="en-US" w:eastAsia="zh-CN" w:bidi="ar-SA"/>
                    </w:rPr>
                  </w:pPr>
                  <w:r>
                    <w:rPr>
                      <w:rFonts w:hint="default" w:ascii="Times New Roman" w:hAnsi="Times New Roman" w:eastAsia="宋体" w:cs="Times New Roman"/>
                      <w:b w:val="0"/>
                      <w:bCs w:val="0"/>
                      <w:color w:val="000000"/>
                      <w:sz w:val="21"/>
                      <w:szCs w:val="21"/>
                    </w:rPr>
                    <w:t>去年同期</w:t>
                  </w:r>
                </w:p>
              </w:tc>
              <w:tc>
                <w:tcPr>
                  <w:tcW w:w="859" w:type="pct"/>
                  <w:vMerge w:val="continue"/>
                  <w:tcBorders>
                    <w:tl2br w:val="nil"/>
                    <w:tr2bl w:val="nil"/>
                  </w:tcBorders>
                  <w:noWrap w:val="0"/>
                  <w:vAlign w:val="center"/>
                </w:tcPr>
                <w:p w14:paraId="6B0C9529">
                  <w:pPr>
                    <w:pStyle w:val="38"/>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b w:val="0"/>
                      <w:bCs w:val="0"/>
                      <w:color w:val="000000"/>
                      <w:sz w:val="21"/>
                      <w:szCs w:val="21"/>
                    </w:rPr>
                  </w:pPr>
                </w:p>
              </w:tc>
            </w:tr>
            <w:tr w14:paraId="3ADE4A8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524" w:type="pct"/>
                  <w:tcBorders>
                    <w:tl2br w:val="nil"/>
                    <w:tr2bl w:val="nil"/>
                  </w:tcBorders>
                  <w:noWrap w:val="0"/>
                  <w:vAlign w:val="center"/>
                </w:tcPr>
                <w:p w14:paraId="27E04AD5">
                  <w:pPr>
                    <w:pStyle w:val="38"/>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b w:val="0"/>
                      <w:bCs w:val="0"/>
                      <w:color w:val="000000"/>
                      <w:sz w:val="21"/>
                      <w:szCs w:val="21"/>
                      <w:lang w:eastAsia="zh-CN"/>
                    </w:rPr>
                  </w:pPr>
                  <w:r>
                    <w:rPr>
                      <w:rFonts w:hint="default" w:ascii="Times New Roman" w:hAnsi="Times New Roman" w:eastAsia="宋体" w:cs="Times New Roman"/>
                      <w:b w:val="0"/>
                      <w:bCs w:val="0"/>
                      <w:color w:val="000000"/>
                      <w:sz w:val="21"/>
                      <w:szCs w:val="21"/>
                      <w:lang w:val="en-US" w:eastAsia="zh-CN"/>
                    </w:rPr>
                    <w:t>白山市</w:t>
                  </w:r>
                </w:p>
              </w:tc>
              <w:tc>
                <w:tcPr>
                  <w:tcW w:w="550" w:type="pct"/>
                  <w:tcBorders>
                    <w:tl2br w:val="nil"/>
                    <w:tr2bl w:val="nil"/>
                  </w:tcBorders>
                  <w:noWrap w:val="0"/>
                  <w:vAlign w:val="center"/>
                </w:tcPr>
                <w:p w14:paraId="0282E53D">
                  <w:pPr>
                    <w:pStyle w:val="38"/>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b w:val="0"/>
                      <w:bCs w:val="0"/>
                      <w:color w:val="000000"/>
                      <w:sz w:val="21"/>
                      <w:szCs w:val="21"/>
                      <w:lang w:eastAsia="zh-CN"/>
                    </w:rPr>
                  </w:pPr>
                  <w:r>
                    <w:rPr>
                      <w:rFonts w:hint="default" w:ascii="Times New Roman" w:hAnsi="Times New Roman" w:eastAsia="宋体" w:cs="Times New Roman"/>
                      <w:b w:val="0"/>
                      <w:bCs w:val="0"/>
                      <w:color w:val="000000"/>
                      <w:sz w:val="21"/>
                      <w:szCs w:val="21"/>
                      <w:lang w:val="en-US" w:eastAsia="zh-CN"/>
                    </w:rPr>
                    <w:t>浑江</w:t>
                  </w:r>
                </w:p>
              </w:tc>
              <w:tc>
                <w:tcPr>
                  <w:tcW w:w="812" w:type="pct"/>
                  <w:tcBorders>
                    <w:tl2br w:val="nil"/>
                    <w:tr2bl w:val="nil"/>
                  </w:tcBorders>
                  <w:noWrap w:val="0"/>
                  <w:tcMar>
                    <w:top w:w="0" w:type="dxa"/>
                    <w:left w:w="28" w:type="dxa"/>
                    <w:bottom w:w="0" w:type="dxa"/>
                    <w:right w:w="28" w:type="dxa"/>
                  </w:tcMar>
                  <w:vAlign w:val="center"/>
                </w:tcPr>
                <w:p w14:paraId="7AD58695">
                  <w:pPr>
                    <w:pStyle w:val="38"/>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202</w:t>
                  </w:r>
                  <w:r>
                    <w:rPr>
                      <w:rFonts w:hint="default" w:ascii="Times New Roman" w:hAnsi="Times New Roman" w:cs="Times New Roman"/>
                      <w:b w:val="0"/>
                      <w:bCs w:val="0"/>
                      <w:color w:val="000000"/>
                      <w:sz w:val="21"/>
                      <w:szCs w:val="21"/>
                      <w:lang w:val="en-US" w:eastAsia="zh-CN"/>
                    </w:rPr>
                    <w:t>4</w:t>
                  </w:r>
                  <w:r>
                    <w:rPr>
                      <w:rFonts w:hint="default" w:ascii="Times New Roman" w:hAnsi="Times New Roman" w:eastAsia="宋体" w:cs="Times New Roman"/>
                      <w:b w:val="0"/>
                      <w:bCs w:val="0"/>
                      <w:color w:val="000000"/>
                      <w:sz w:val="21"/>
                      <w:szCs w:val="21"/>
                      <w:lang w:val="en-US" w:eastAsia="zh-CN"/>
                    </w:rPr>
                    <w:t>年</w:t>
                  </w:r>
                  <w:r>
                    <w:rPr>
                      <w:rFonts w:hint="default" w:ascii="Times New Roman" w:hAnsi="Times New Roman" w:cs="Times New Roman"/>
                      <w:b w:val="0"/>
                      <w:bCs w:val="0"/>
                      <w:color w:val="000000"/>
                      <w:sz w:val="21"/>
                      <w:szCs w:val="21"/>
                      <w:lang w:val="en-US" w:eastAsia="zh-CN"/>
                    </w:rPr>
                    <w:t>4</w:t>
                  </w:r>
                  <w:r>
                    <w:rPr>
                      <w:rFonts w:hint="default" w:ascii="Times New Roman" w:hAnsi="Times New Roman" w:eastAsia="宋体" w:cs="Times New Roman"/>
                      <w:b w:val="0"/>
                      <w:bCs w:val="0"/>
                      <w:color w:val="000000"/>
                      <w:sz w:val="21"/>
                      <w:szCs w:val="21"/>
                      <w:lang w:val="en-US" w:eastAsia="zh-CN"/>
                    </w:rPr>
                    <w:t>月</w:t>
                  </w:r>
                </w:p>
              </w:tc>
              <w:tc>
                <w:tcPr>
                  <w:tcW w:w="338" w:type="pct"/>
                  <w:tcBorders>
                    <w:tl2br w:val="nil"/>
                    <w:tr2bl w:val="nil"/>
                  </w:tcBorders>
                  <w:noWrap w:val="0"/>
                  <w:tcMar>
                    <w:top w:w="0" w:type="dxa"/>
                    <w:left w:w="28" w:type="dxa"/>
                    <w:bottom w:w="0" w:type="dxa"/>
                    <w:right w:w="28" w:type="dxa"/>
                  </w:tcMar>
                  <w:vAlign w:val="center"/>
                </w:tcPr>
                <w:p w14:paraId="7A0B6755">
                  <w:pPr>
                    <w:pStyle w:val="38"/>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西村</w:t>
                  </w:r>
                </w:p>
              </w:tc>
              <w:tc>
                <w:tcPr>
                  <w:tcW w:w="648" w:type="pct"/>
                  <w:tcBorders>
                    <w:tl2br w:val="nil"/>
                    <w:tr2bl w:val="nil"/>
                  </w:tcBorders>
                  <w:noWrap w:val="0"/>
                  <w:tcMar>
                    <w:top w:w="0" w:type="dxa"/>
                    <w:left w:w="28" w:type="dxa"/>
                    <w:bottom w:w="0" w:type="dxa"/>
                    <w:right w:w="28" w:type="dxa"/>
                  </w:tcMar>
                  <w:vAlign w:val="center"/>
                </w:tcPr>
                <w:p w14:paraId="340BE2E8">
                  <w:pPr>
                    <w:pStyle w:val="38"/>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b w:val="0"/>
                      <w:bCs w:val="0"/>
                      <w:color w:val="000000"/>
                      <w:sz w:val="21"/>
                      <w:szCs w:val="21"/>
                    </w:rPr>
                  </w:pPr>
                  <w:r>
                    <w:rPr>
                      <w:rFonts w:hint="default" w:ascii="Times New Roman" w:hAnsi="Times New Roman" w:eastAsia="宋体" w:cs="Times New Roman"/>
                      <w:b w:val="0"/>
                      <w:bCs w:val="0"/>
                      <w:color w:val="000000"/>
                      <w:sz w:val="21"/>
                      <w:szCs w:val="21"/>
                      <w:lang w:val="en-US" w:eastAsia="zh-CN"/>
                    </w:rPr>
                    <w:t>Ⅱ</w:t>
                  </w:r>
                </w:p>
              </w:tc>
              <w:tc>
                <w:tcPr>
                  <w:tcW w:w="592" w:type="pct"/>
                  <w:tcBorders>
                    <w:tl2br w:val="nil"/>
                    <w:tr2bl w:val="nil"/>
                  </w:tcBorders>
                  <w:noWrap w:val="0"/>
                  <w:tcMar>
                    <w:top w:w="0" w:type="dxa"/>
                    <w:left w:w="28" w:type="dxa"/>
                    <w:bottom w:w="0" w:type="dxa"/>
                    <w:right w:w="28" w:type="dxa"/>
                  </w:tcMar>
                  <w:vAlign w:val="center"/>
                </w:tcPr>
                <w:p w14:paraId="73A09440">
                  <w:pPr>
                    <w:pStyle w:val="38"/>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b w:val="0"/>
                      <w:bCs w:val="0"/>
                      <w:color w:val="000000"/>
                      <w:sz w:val="21"/>
                      <w:szCs w:val="21"/>
                      <w:lang w:val="en-US" w:eastAsia="zh-CN" w:bidi="ar-SA"/>
                    </w:rPr>
                  </w:pPr>
                  <w:r>
                    <w:rPr>
                      <w:rFonts w:hint="default" w:ascii="Times New Roman" w:hAnsi="Times New Roman" w:eastAsia="宋体" w:cs="Times New Roman"/>
                      <w:b w:val="0"/>
                      <w:bCs w:val="0"/>
                      <w:color w:val="000000"/>
                      <w:sz w:val="21"/>
                      <w:szCs w:val="21"/>
                      <w:lang w:val="en-US" w:eastAsia="zh-CN"/>
                    </w:rPr>
                    <w:t>Ⅲ</w:t>
                  </w:r>
                </w:p>
              </w:tc>
              <w:tc>
                <w:tcPr>
                  <w:tcW w:w="673" w:type="pct"/>
                  <w:tcBorders>
                    <w:tl2br w:val="nil"/>
                    <w:tr2bl w:val="nil"/>
                  </w:tcBorders>
                  <w:noWrap w:val="0"/>
                  <w:tcMar>
                    <w:top w:w="0" w:type="dxa"/>
                    <w:left w:w="28" w:type="dxa"/>
                    <w:bottom w:w="0" w:type="dxa"/>
                    <w:right w:w="28" w:type="dxa"/>
                  </w:tcMar>
                  <w:vAlign w:val="center"/>
                </w:tcPr>
                <w:p w14:paraId="229BD972">
                  <w:pPr>
                    <w:pStyle w:val="38"/>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Ⅲ</w:t>
                  </w:r>
                </w:p>
              </w:tc>
              <w:tc>
                <w:tcPr>
                  <w:tcW w:w="859" w:type="pct"/>
                  <w:tcBorders>
                    <w:tl2br w:val="nil"/>
                    <w:tr2bl w:val="nil"/>
                  </w:tcBorders>
                  <w:noWrap w:val="0"/>
                  <w:tcMar>
                    <w:top w:w="0" w:type="dxa"/>
                    <w:left w:w="28" w:type="dxa"/>
                    <w:bottom w:w="0" w:type="dxa"/>
                    <w:right w:w="28" w:type="dxa"/>
                  </w:tcMar>
                  <w:vAlign w:val="center"/>
                </w:tcPr>
                <w:p w14:paraId="33E518AB">
                  <w:pPr>
                    <w:pStyle w:val="38"/>
                    <w:keepNext w:val="0"/>
                    <w:keepLines w:val="0"/>
                    <w:pageBreakBefore w:val="0"/>
                    <w:widowControl w:val="0"/>
                    <w:kinsoku/>
                    <w:wordWrap/>
                    <w:overflowPunct/>
                    <w:topLinePunct w:val="0"/>
                    <w:autoSpaceDE/>
                    <w:autoSpaceDN/>
                    <w:bidi w:val="0"/>
                    <w:adjustRightInd w:val="0"/>
                    <w:snapToGrid w:val="0"/>
                    <w:spacing w:beforeLines="0" w:afterLines="0" w:line="240" w:lineRule="auto"/>
                    <w:textAlignment w:val="auto"/>
                    <w:rPr>
                      <w:rFonts w:hint="default" w:ascii="Times New Roman" w:hAnsi="Times New Roman" w:eastAsia="宋体" w:cs="Times New Roman"/>
                      <w:b w:val="0"/>
                      <w:bCs w:val="0"/>
                      <w:color w:val="000000"/>
                      <w:sz w:val="21"/>
                      <w:szCs w:val="21"/>
                      <w:lang w:val="en-US" w:eastAsia="zh-CN"/>
                    </w:rPr>
                  </w:pPr>
                  <w:r>
                    <w:rPr>
                      <w:rFonts w:hint="default" w:ascii="Times New Roman" w:hAnsi="Times New Roman" w:eastAsia="宋体" w:cs="Times New Roman"/>
                      <w:b w:val="0"/>
                      <w:bCs w:val="0"/>
                      <w:color w:val="000000"/>
                      <w:sz w:val="21"/>
                      <w:szCs w:val="21"/>
                      <w:lang w:val="en-US" w:eastAsia="zh-CN"/>
                    </w:rPr>
                    <w:t>无</w:t>
                  </w:r>
                </w:p>
              </w:tc>
            </w:tr>
          </w:tbl>
          <w:p w14:paraId="71BF27D6">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default" w:ascii="Times New Roman" w:hAnsi="Times New Roman" w:cs="Times New Roman"/>
                <w:kern w:val="0"/>
                <w:sz w:val="24"/>
                <w:szCs w:val="24"/>
                <w:lang w:val="en-US" w:eastAsia="zh-CN"/>
              </w:rPr>
            </w:pPr>
          </w:p>
          <w:p w14:paraId="4E802036">
            <w:pPr>
              <w:pStyle w:val="26"/>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both"/>
              <w:textAlignment w:val="auto"/>
              <w:rPr>
                <w:rFonts w:hint="default" w:ascii="Times New Roman" w:hAnsi="Times New Roman" w:cs="Times New Roman"/>
                <w:i w:val="0"/>
                <w:iCs w:val="0"/>
                <w:color w:val="auto"/>
                <w:sz w:val="24"/>
                <w:szCs w:val="24"/>
                <w:u w:val="none"/>
                <w:lang w:val="en-US" w:eastAsia="zh-CN"/>
              </w:rPr>
            </w:pPr>
            <w:r>
              <w:rPr>
                <w:rFonts w:hint="default" w:ascii="Times New Roman" w:hAnsi="Times New Roman" w:cs="Times New Roman"/>
                <w:kern w:val="0"/>
                <w:sz w:val="24"/>
                <w:szCs w:val="24"/>
                <w:lang w:val="en-US" w:eastAsia="zh-CN"/>
              </w:rPr>
              <w:t>由上表可以看出，浑江西村常规监测断面中水质满足GB3838-2002《地表水环境质量标准》中Ⅲ类水体标准要求</w:t>
            </w:r>
            <w:r>
              <w:rPr>
                <w:rFonts w:hint="default" w:ascii="Times New Roman" w:hAnsi="Times New Roman" w:eastAsia="宋体" w:cs="Times New Roman"/>
                <w:i w:val="0"/>
                <w:iCs w:val="0"/>
                <w:sz w:val="24"/>
                <w:szCs w:val="24"/>
                <w:u w:val="none"/>
              </w:rPr>
              <w:t>。</w:t>
            </w:r>
          </w:p>
          <w:p w14:paraId="15874460">
            <w:pPr>
              <w:keepNext w:val="0"/>
              <w:keepLines w:val="0"/>
              <w:pageBreakBefore w:val="0"/>
              <w:kinsoku/>
              <w:wordWrap/>
              <w:overflowPunct/>
              <w:topLinePunct w:val="0"/>
              <w:autoSpaceDE/>
              <w:autoSpaceDN/>
              <w:bidi w:val="0"/>
              <w:adjustRightInd w:val="0"/>
              <w:snapToGrid w:val="0"/>
              <w:spacing w:line="360" w:lineRule="auto"/>
              <w:ind w:firstLine="482" w:firstLineChars="200"/>
              <w:jc w:val="left"/>
              <w:textAlignment w:val="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2、环境空气质量现状</w:t>
            </w:r>
          </w:p>
          <w:p w14:paraId="31650F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sz w:val="24"/>
                <w:szCs w:val="24"/>
              </w:rPr>
            </w:pPr>
            <w:r>
              <w:rPr>
                <w:rFonts w:hint="eastAsia" w:cs="Times New Roman"/>
                <w:sz w:val="24"/>
                <w:szCs w:val="24"/>
                <w:lang w:val="en-US" w:eastAsia="zh-CN"/>
              </w:rPr>
              <w:t>2.1区域环境空气质量状况</w:t>
            </w:r>
          </w:p>
          <w:p w14:paraId="53E45E26">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both"/>
              <w:textAlignment w:val="auto"/>
              <w:outlineLvl w:val="9"/>
              <w:rPr>
                <w:rFonts w:hint="default" w:ascii="Times New Roman" w:hAnsi="Times New Roman" w:eastAsia="宋体" w:cs="Times New Roman"/>
                <w:i w:val="0"/>
                <w:iCs w:val="0"/>
                <w:sz w:val="24"/>
                <w:u w:val="none" w:color="auto"/>
                <w:lang w:val="en-US" w:eastAsia="zh-CN"/>
              </w:rPr>
            </w:pPr>
            <w:r>
              <w:rPr>
                <w:rFonts w:hint="default" w:ascii="Times New Roman" w:hAnsi="Times New Roman" w:eastAsia="宋体" w:cs="Times New Roman"/>
                <w:i w:val="0"/>
                <w:iCs w:val="0"/>
                <w:sz w:val="24"/>
                <w:u w:val="none" w:color="auto"/>
                <w:lang w:val="en-US" w:eastAsia="zh-CN"/>
              </w:rPr>
              <w:t>本评价环境质量基本污染物评价引用《吉林省202</w:t>
            </w:r>
            <w:r>
              <w:rPr>
                <w:rFonts w:hint="eastAsia" w:cs="Times New Roman"/>
                <w:i w:val="0"/>
                <w:iCs w:val="0"/>
                <w:sz w:val="24"/>
                <w:u w:val="none" w:color="auto"/>
                <w:lang w:val="en-US" w:eastAsia="zh-CN"/>
              </w:rPr>
              <w:t>4</w:t>
            </w:r>
            <w:r>
              <w:rPr>
                <w:rFonts w:hint="default" w:ascii="Times New Roman" w:hAnsi="Times New Roman" w:eastAsia="宋体" w:cs="Times New Roman"/>
                <w:i w:val="0"/>
                <w:iCs w:val="0"/>
                <w:sz w:val="24"/>
                <w:u w:val="none" w:color="auto"/>
                <w:lang w:val="en-US" w:eastAsia="zh-CN"/>
              </w:rPr>
              <w:t>年环境状况公报》中</w:t>
            </w:r>
            <w:r>
              <w:rPr>
                <w:rFonts w:hint="eastAsia" w:cs="Times New Roman"/>
                <w:i w:val="0"/>
                <w:iCs w:val="0"/>
                <w:sz w:val="24"/>
                <w:u w:val="none" w:color="auto"/>
                <w:lang w:val="en-US" w:eastAsia="zh-CN"/>
              </w:rPr>
              <w:t>白山</w:t>
            </w:r>
            <w:r>
              <w:rPr>
                <w:rFonts w:hint="default" w:ascii="Times New Roman" w:hAnsi="Times New Roman" w:eastAsia="宋体" w:cs="Times New Roman"/>
                <w:i w:val="0"/>
                <w:iCs w:val="0"/>
                <w:sz w:val="24"/>
                <w:u w:val="none" w:color="auto"/>
                <w:lang w:val="en-US" w:eastAsia="zh-CN"/>
              </w:rPr>
              <w:t>市环境空气质量主要污染物年均浓度监测统计数据，对区域环境空气质量现状进行分析，环境空气区域质量监测统计及评价结果如下表。</w:t>
            </w:r>
          </w:p>
          <w:p w14:paraId="18592950">
            <w:pPr>
              <w:jc w:val="center"/>
              <w:rPr>
                <w:rFonts w:hint="default" w:ascii="Times New Roman" w:hAnsi="Times New Roman" w:eastAsia="宋体" w:cs="Times New Roman"/>
                <w:b/>
                <w:bCs/>
                <w:i w:val="0"/>
                <w:iCs w:val="0"/>
                <w:color w:val="000000"/>
                <w:sz w:val="24"/>
                <w:szCs w:val="24"/>
                <w:u w:val="none" w:color="auto"/>
              </w:rPr>
            </w:pPr>
            <w:r>
              <w:rPr>
                <w:rFonts w:hint="default" w:ascii="Times New Roman" w:hAnsi="Times New Roman" w:cs="Times New Roman"/>
                <w:b/>
                <w:bCs/>
                <w:i w:val="0"/>
                <w:iCs w:val="0"/>
                <w:color w:val="auto"/>
                <w:sz w:val="24"/>
                <w:u w:val="none" w:color="auto"/>
              </w:rPr>
              <w:t>表</w:t>
            </w:r>
            <w:r>
              <w:rPr>
                <w:rFonts w:hint="eastAsia" w:cs="Times New Roman"/>
                <w:b/>
                <w:bCs/>
                <w:i w:val="0"/>
                <w:iCs w:val="0"/>
                <w:color w:val="auto"/>
                <w:sz w:val="24"/>
                <w:u w:val="none" w:color="auto"/>
                <w:lang w:val="en-US" w:eastAsia="zh-CN"/>
              </w:rPr>
              <w:t>8</w:t>
            </w:r>
            <w:r>
              <w:rPr>
                <w:rFonts w:hint="default" w:ascii="Times New Roman" w:hAnsi="Times New Roman" w:cs="Times New Roman"/>
                <w:b/>
                <w:bCs/>
                <w:i w:val="0"/>
                <w:iCs w:val="0"/>
                <w:color w:val="auto"/>
                <w:sz w:val="24"/>
                <w:u w:val="none" w:color="auto"/>
              </w:rPr>
              <w:t xml:space="preserve"> </w:t>
            </w:r>
            <w:r>
              <w:rPr>
                <w:rFonts w:hint="eastAsia" w:cs="Times New Roman"/>
                <w:b/>
                <w:bCs/>
                <w:i w:val="0"/>
                <w:iCs w:val="0"/>
                <w:color w:val="auto"/>
                <w:sz w:val="24"/>
                <w:u w:val="none" w:color="auto"/>
                <w:lang w:val="en-US" w:eastAsia="zh-CN"/>
              </w:rPr>
              <w:t>白山</w:t>
            </w:r>
            <w:r>
              <w:rPr>
                <w:rFonts w:hint="default" w:ascii="Times New Roman" w:hAnsi="Times New Roman" w:cs="Times New Roman"/>
                <w:b/>
                <w:bCs/>
                <w:i w:val="0"/>
                <w:iCs w:val="0"/>
                <w:color w:val="auto"/>
                <w:sz w:val="24"/>
                <w:u w:val="none" w:color="auto"/>
              </w:rPr>
              <w:t>市</w:t>
            </w:r>
            <w:r>
              <w:rPr>
                <w:rFonts w:hint="default" w:ascii="Times New Roman" w:hAnsi="Times New Roman" w:eastAsia="宋体" w:cs="Times New Roman"/>
                <w:b/>
                <w:bCs/>
                <w:i w:val="0"/>
                <w:iCs w:val="0"/>
                <w:color w:val="000000"/>
                <w:sz w:val="24"/>
                <w:szCs w:val="24"/>
                <w:u w:val="none" w:color="auto"/>
              </w:rPr>
              <w:t>区域空气质量现状评价表</w:t>
            </w:r>
          </w:p>
          <w:tbl>
            <w:tblPr>
              <w:tblStyle w:val="30"/>
              <w:tblpPr w:leftFromText="180" w:rightFromText="180" w:vertAnchor="text" w:tblpXSpec="center" w:tblpY="1"/>
              <w:tblOverlap w:val="never"/>
              <w:tblW w:w="785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2452"/>
              <w:gridCol w:w="1121"/>
              <w:gridCol w:w="1093"/>
              <w:gridCol w:w="863"/>
              <w:gridCol w:w="1058"/>
            </w:tblGrid>
            <w:tr w14:paraId="223DD8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270" w:type="dxa"/>
                  <w:tcBorders>
                    <w:tl2br w:val="nil"/>
                    <w:tr2bl w:val="nil"/>
                  </w:tcBorders>
                  <w:noWrap w:val="0"/>
                  <w:vAlign w:val="center"/>
                </w:tcPr>
                <w:p w14:paraId="1BBB368C">
                  <w:pPr>
                    <w:keepNext w:val="0"/>
                    <w:keepLines w:val="0"/>
                    <w:pageBreakBefore w:val="0"/>
                    <w:widowControl/>
                    <w:tabs>
                      <w:tab w:val="left" w:pos="-265"/>
                      <w:tab w:val="left" w:pos="363"/>
                      <w:tab w:val="left" w:pos="991"/>
                      <w:tab w:val="left" w:pos="2517"/>
                    </w:tabs>
                    <w:kinsoku/>
                    <w:wordWrap/>
                    <w:overflowPunct/>
                    <w:topLinePunct w:val="0"/>
                    <w:autoSpaceDE w:val="0"/>
                    <w:autoSpaceDN w:val="0"/>
                    <w:bidi w:val="0"/>
                    <w:adjustRightInd/>
                    <w:snapToGrid w:val="0"/>
                    <w:jc w:val="center"/>
                    <w:textAlignment w:val="auto"/>
                    <w:rPr>
                      <w:rFonts w:hint="default" w:ascii="Times New Roman" w:hAnsi="Times New Roman" w:eastAsia="宋体" w:cs="Times New Roman"/>
                      <w:b w:val="0"/>
                      <w:bCs/>
                      <w:kern w:val="0"/>
                      <w:szCs w:val="21"/>
                      <w:highlight w:val="none"/>
                      <w:u w:val="none"/>
                    </w:rPr>
                  </w:pPr>
                  <w:r>
                    <w:rPr>
                      <w:rFonts w:hint="default" w:ascii="Times New Roman" w:hAnsi="Times New Roman" w:eastAsia="宋体" w:cs="Times New Roman"/>
                      <w:b w:val="0"/>
                      <w:bCs/>
                      <w:kern w:val="0"/>
                      <w:szCs w:val="21"/>
                      <w:highlight w:val="none"/>
                      <w:u w:val="none"/>
                    </w:rPr>
                    <w:t>污染物名称</w:t>
                  </w:r>
                </w:p>
              </w:tc>
              <w:tc>
                <w:tcPr>
                  <w:tcW w:w="2452" w:type="dxa"/>
                  <w:tcBorders>
                    <w:tl2br w:val="nil"/>
                    <w:tr2bl w:val="nil"/>
                  </w:tcBorders>
                  <w:noWrap w:val="0"/>
                  <w:vAlign w:val="center"/>
                </w:tcPr>
                <w:p w14:paraId="6643BA24">
                  <w:pPr>
                    <w:keepNext w:val="0"/>
                    <w:keepLines w:val="0"/>
                    <w:pageBreakBefore w:val="0"/>
                    <w:widowControl/>
                    <w:tabs>
                      <w:tab w:val="left" w:pos="-265"/>
                      <w:tab w:val="left" w:pos="363"/>
                      <w:tab w:val="left" w:pos="991"/>
                      <w:tab w:val="left" w:pos="2517"/>
                    </w:tabs>
                    <w:kinsoku/>
                    <w:wordWrap/>
                    <w:overflowPunct/>
                    <w:topLinePunct w:val="0"/>
                    <w:autoSpaceDE w:val="0"/>
                    <w:autoSpaceDN w:val="0"/>
                    <w:bidi w:val="0"/>
                    <w:adjustRightInd/>
                    <w:snapToGrid w:val="0"/>
                    <w:jc w:val="center"/>
                    <w:textAlignment w:val="auto"/>
                    <w:rPr>
                      <w:rFonts w:hint="default" w:ascii="Times New Roman" w:hAnsi="Times New Roman" w:eastAsia="宋体" w:cs="Times New Roman"/>
                      <w:b w:val="0"/>
                      <w:bCs/>
                      <w:kern w:val="0"/>
                      <w:szCs w:val="21"/>
                      <w:highlight w:val="none"/>
                      <w:u w:val="none"/>
                    </w:rPr>
                  </w:pPr>
                  <w:r>
                    <w:rPr>
                      <w:rFonts w:hint="default" w:ascii="Times New Roman" w:hAnsi="Times New Roman" w:eastAsia="宋体" w:cs="Times New Roman"/>
                      <w:b w:val="0"/>
                      <w:bCs/>
                      <w:kern w:val="0"/>
                      <w:szCs w:val="21"/>
                      <w:highlight w:val="none"/>
                      <w:u w:val="none"/>
                    </w:rPr>
                    <w:t>年评价指标</w:t>
                  </w:r>
                </w:p>
              </w:tc>
              <w:tc>
                <w:tcPr>
                  <w:tcW w:w="1121" w:type="dxa"/>
                  <w:tcBorders>
                    <w:tl2br w:val="nil"/>
                    <w:tr2bl w:val="nil"/>
                  </w:tcBorders>
                  <w:noWrap w:val="0"/>
                  <w:vAlign w:val="center"/>
                </w:tcPr>
                <w:p w14:paraId="5974F12A">
                  <w:pPr>
                    <w:keepNext w:val="0"/>
                    <w:keepLines w:val="0"/>
                    <w:pageBreakBefore w:val="0"/>
                    <w:widowControl/>
                    <w:tabs>
                      <w:tab w:val="left" w:pos="-265"/>
                      <w:tab w:val="left" w:pos="363"/>
                      <w:tab w:val="left" w:pos="991"/>
                      <w:tab w:val="left" w:pos="2517"/>
                    </w:tabs>
                    <w:kinsoku/>
                    <w:wordWrap/>
                    <w:overflowPunct/>
                    <w:topLinePunct w:val="0"/>
                    <w:autoSpaceDE w:val="0"/>
                    <w:autoSpaceDN w:val="0"/>
                    <w:bidi w:val="0"/>
                    <w:adjustRightInd/>
                    <w:snapToGrid w:val="0"/>
                    <w:jc w:val="center"/>
                    <w:textAlignment w:val="auto"/>
                    <w:rPr>
                      <w:rFonts w:hint="default" w:ascii="Times New Roman" w:hAnsi="Times New Roman" w:eastAsia="宋体" w:cs="Times New Roman"/>
                      <w:b w:val="0"/>
                      <w:bCs/>
                      <w:kern w:val="0"/>
                      <w:szCs w:val="21"/>
                      <w:highlight w:val="none"/>
                      <w:u w:val="none"/>
                    </w:rPr>
                  </w:pPr>
                  <w:r>
                    <w:rPr>
                      <w:rFonts w:hint="default" w:ascii="Times New Roman" w:hAnsi="Times New Roman" w:eastAsia="宋体" w:cs="Times New Roman"/>
                      <w:b w:val="0"/>
                      <w:bCs/>
                      <w:kern w:val="0"/>
                      <w:szCs w:val="21"/>
                      <w:highlight w:val="none"/>
                      <w:u w:val="none"/>
                    </w:rPr>
                    <w:t>现状浓度</w:t>
                  </w:r>
                </w:p>
              </w:tc>
              <w:tc>
                <w:tcPr>
                  <w:tcW w:w="1093" w:type="dxa"/>
                  <w:tcBorders>
                    <w:tl2br w:val="nil"/>
                    <w:tr2bl w:val="nil"/>
                  </w:tcBorders>
                  <w:noWrap w:val="0"/>
                  <w:vAlign w:val="center"/>
                </w:tcPr>
                <w:p w14:paraId="4EE8325C">
                  <w:pPr>
                    <w:keepNext w:val="0"/>
                    <w:keepLines w:val="0"/>
                    <w:pageBreakBefore w:val="0"/>
                    <w:widowControl/>
                    <w:tabs>
                      <w:tab w:val="left" w:pos="-265"/>
                      <w:tab w:val="left" w:pos="363"/>
                      <w:tab w:val="left" w:pos="991"/>
                      <w:tab w:val="left" w:pos="2517"/>
                    </w:tabs>
                    <w:kinsoku/>
                    <w:wordWrap/>
                    <w:overflowPunct/>
                    <w:topLinePunct w:val="0"/>
                    <w:autoSpaceDE w:val="0"/>
                    <w:autoSpaceDN w:val="0"/>
                    <w:bidi w:val="0"/>
                    <w:adjustRightInd/>
                    <w:snapToGrid w:val="0"/>
                    <w:jc w:val="center"/>
                    <w:textAlignment w:val="auto"/>
                    <w:rPr>
                      <w:rFonts w:hint="default" w:ascii="Times New Roman" w:hAnsi="Times New Roman" w:eastAsia="宋体" w:cs="Times New Roman"/>
                      <w:b w:val="0"/>
                      <w:bCs/>
                      <w:kern w:val="0"/>
                      <w:szCs w:val="21"/>
                      <w:highlight w:val="none"/>
                      <w:u w:val="none"/>
                    </w:rPr>
                  </w:pPr>
                  <w:r>
                    <w:rPr>
                      <w:rFonts w:hint="default" w:ascii="Times New Roman" w:hAnsi="Times New Roman" w:eastAsia="宋体" w:cs="Times New Roman"/>
                      <w:b w:val="0"/>
                      <w:bCs/>
                      <w:kern w:val="0"/>
                      <w:szCs w:val="21"/>
                      <w:highlight w:val="none"/>
                      <w:u w:val="none"/>
                    </w:rPr>
                    <w:t>标准值</w:t>
                  </w:r>
                </w:p>
              </w:tc>
              <w:tc>
                <w:tcPr>
                  <w:tcW w:w="863" w:type="dxa"/>
                  <w:tcBorders>
                    <w:tl2br w:val="nil"/>
                    <w:tr2bl w:val="nil"/>
                  </w:tcBorders>
                  <w:noWrap w:val="0"/>
                  <w:vAlign w:val="center"/>
                </w:tcPr>
                <w:p w14:paraId="59C6622C">
                  <w:pPr>
                    <w:keepNext w:val="0"/>
                    <w:keepLines w:val="0"/>
                    <w:pageBreakBefore w:val="0"/>
                    <w:widowControl/>
                    <w:tabs>
                      <w:tab w:val="left" w:pos="-265"/>
                      <w:tab w:val="left" w:pos="363"/>
                      <w:tab w:val="left" w:pos="991"/>
                      <w:tab w:val="left" w:pos="2517"/>
                    </w:tabs>
                    <w:kinsoku/>
                    <w:wordWrap/>
                    <w:overflowPunct/>
                    <w:topLinePunct w:val="0"/>
                    <w:autoSpaceDE w:val="0"/>
                    <w:autoSpaceDN w:val="0"/>
                    <w:bidi w:val="0"/>
                    <w:adjustRightInd/>
                    <w:snapToGrid w:val="0"/>
                    <w:jc w:val="center"/>
                    <w:textAlignment w:val="auto"/>
                    <w:rPr>
                      <w:rFonts w:hint="default" w:ascii="Times New Roman" w:hAnsi="Times New Roman" w:eastAsia="宋体" w:cs="Times New Roman"/>
                      <w:b w:val="0"/>
                      <w:bCs/>
                      <w:kern w:val="0"/>
                      <w:szCs w:val="21"/>
                      <w:highlight w:val="none"/>
                      <w:u w:val="none"/>
                    </w:rPr>
                  </w:pPr>
                  <w:r>
                    <w:rPr>
                      <w:rFonts w:hint="default" w:ascii="Times New Roman" w:hAnsi="Times New Roman" w:eastAsia="宋体" w:cs="Times New Roman"/>
                      <w:b w:val="0"/>
                      <w:bCs/>
                      <w:kern w:val="0"/>
                      <w:szCs w:val="21"/>
                      <w:highlight w:val="none"/>
                      <w:u w:val="none"/>
                    </w:rPr>
                    <w:t>占标率</w:t>
                  </w:r>
                </w:p>
              </w:tc>
              <w:tc>
                <w:tcPr>
                  <w:tcW w:w="1058" w:type="dxa"/>
                  <w:tcBorders>
                    <w:tl2br w:val="nil"/>
                    <w:tr2bl w:val="nil"/>
                  </w:tcBorders>
                  <w:noWrap w:val="0"/>
                  <w:vAlign w:val="center"/>
                </w:tcPr>
                <w:p w14:paraId="012BFCCF">
                  <w:pPr>
                    <w:keepNext w:val="0"/>
                    <w:keepLines w:val="0"/>
                    <w:pageBreakBefore w:val="0"/>
                    <w:widowControl/>
                    <w:tabs>
                      <w:tab w:val="left" w:pos="-265"/>
                      <w:tab w:val="left" w:pos="363"/>
                      <w:tab w:val="left" w:pos="991"/>
                      <w:tab w:val="left" w:pos="2517"/>
                    </w:tabs>
                    <w:kinsoku/>
                    <w:wordWrap/>
                    <w:overflowPunct/>
                    <w:topLinePunct w:val="0"/>
                    <w:autoSpaceDE w:val="0"/>
                    <w:autoSpaceDN w:val="0"/>
                    <w:bidi w:val="0"/>
                    <w:adjustRightInd/>
                    <w:snapToGrid w:val="0"/>
                    <w:jc w:val="center"/>
                    <w:textAlignment w:val="auto"/>
                    <w:rPr>
                      <w:rFonts w:hint="default" w:ascii="Times New Roman" w:hAnsi="Times New Roman" w:eastAsia="宋体" w:cs="Times New Roman"/>
                      <w:b w:val="0"/>
                      <w:bCs/>
                      <w:kern w:val="0"/>
                      <w:szCs w:val="21"/>
                      <w:highlight w:val="none"/>
                      <w:u w:val="none"/>
                    </w:rPr>
                  </w:pPr>
                  <w:r>
                    <w:rPr>
                      <w:rFonts w:hint="default" w:ascii="Times New Roman" w:hAnsi="Times New Roman" w:eastAsia="宋体" w:cs="Times New Roman"/>
                      <w:b w:val="0"/>
                      <w:bCs/>
                      <w:kern w:val="0"/>
                      <w:szCs w:val="21"/>
                      <w:highlight w:val="none"/>
                      <w:u w:val="none"/>
                    </w:rPr>
                    <w:t>达标情况</w:t>
                  </w:r>
                </w:p>
              </w:tc>
            </w:tr>
            <w:tr w14:paraId="6B2639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270" w:type="dxa"/>
                  <w:tcBorders>
                    <w:tl2br w:val="nil"/>
                    <w:tr2bl w:val="nil"/>
                  </w:tcBorders>
                  <w:noWrap w:val="0"/>
                  <w:vAlign w:val="center"/>
                </w:tcPr>
                <w:p w14:paraId="037AD4C8">
                  <w:pPr>
                    <w:keepNext w:val="0"/>
                    <w:keepLines w:val="0"/>
                    <w:pageBreakBefore w:val="0"/>
                    <w:widowControl/>
                    <w:tabs>
                      <w:tab w:val="left" w:pos="-265"/>
                      <w:tab w:val="left" w:pos="363"/>
                      <w:tab w:val="left" w:pos="991"/>
                      <w:tab w:val="left" w:pos="2517"/>
                    </w:tabs>
                    <w:kinsoku/>
                    <w:wordWrap/>
                    <w:overflowPunct/>
                    <w:topLinePunct w:val="0"/>
                    <w:autoSpaceDE w:val="0"/>
                    <w:autoSpaceDN w:val="0"/>
                    <w:bidi w:val="0"/>
                    <w:adjustRightInd/>
                    <w:snapToGrid w:val="0"/>
                    <w:jc w:val="center"/>
                    <w:textAlignment w:val="auto"/>
                    <w:rPr>
                      <w:rFonts w:hint="default" w:ascii="Times New Roman" w:hAnsi="Times New Roman" w:eastAsia="宋体" w:cs="Times New Roman"/>
                      <w:b w:val="0"/>
                      <w:bCs/>
                      <w:kern w:val="0"/>
                      <w:szCs w:val="21"/>
                      <w:highlight w:val="none"/>
                      <w:u w:val="none"/>
                      <w:vertAlign w:val="subscript"/>
                    </w:rPr>
                  </w:pPr>
                  <w:r>
                    <w:rPr>
                      <w:rFonts w:hint="default" w:ascii="Times New Roman" w:hAnsi="Times New Roman" w:eastAsia="宋体" w:cs="Times New Roman"/>
                      <w:b w:val="0"/>
                      <w:bCs/>
                      <w:kern w:val="0"/>
                      <w:szCs w:val="21"/>
                      <w:highlight w:val="none"/>
                      <w:u w:val="none"/>
                    </w:rPr>
                    <w:t>PM</w:t>
                  </w:r>
                  <w:r>
                    <w:rPr>
                      <w:rFonts w:hint="default" w:ascii="Times New Roman" w:hAnsi="Times New Roman" w:eastAsia="宋体" w:cs="Times New Roman"/>
                      <w:b w:val="0"/>
                      <w:bCs/>
                      <w:kern w:val="0"/>
                      <w:szCs w:val="21"/>
                      <w:highlight w:val="none"/>
                      <w:u w:val="none"/>
                      <w:vertAlign w:val="subscript"/>
                    </w:rPr>
                    <w:t>2.5</w:t>
                  </w:r>
                </w:p>
              </w:tc>
              <w:tc>
                <w:tcPr>
                  <w:tcW w:w="2452" w:type="dxa"/>
                  <w:vMerge w:val="restart"/>
                  <w:tcBorders>
                    <w:tl2br w:val="nil"/>
                    <w:tr2bl w:val="nil"/>
                  </w:tcBorders>
                  <w:noWrap w:val="0"/>
                  <w:vAlign w:val="center"/>
                </w:tcPr>
                <w:p w14:paraId="5858A010">
                  <w:pPr>
                    <w:keepNext w:val="0"/>
                    <w:keepLines w:val="0"/>
                    <w:pageBreakBefore w:val="0"/>
                    <w:kinsoku/>
                    <w:wordWrap/>
                    <w:overflowPunct/>
                    <w:topLinePunct w:val="0"/>
                    <w:bidi w:val="0"/>
                    <w:adjustRightInd/>
                    <w:snapToGrid w:val="0"/>
                    <w:jc w:val="center"/>
                    <w:textAlignment w:val="auto"/>
                    <w:rPr>
                      <w:rFonts w:hint="default" w:ascii="Times New Roman" w:hAnsi="Times New Roman" w:eastAsia="宋体" w:cs="Times New Roman"/>
                      <w:b w:val="0"/>
                      <w:bCs/>
                      <w:szCs w:val="21"/>
                      <w:highlight w:val="none"/>
                      <w:u w:val="none"/>
                    </w:rPr>
                  </w:pPr>
                  <w:r>
                    <w:rPr>
                      <w:rFonts w:hint="default" w:ascii="Times New Roman" w:hAnsi="Times New Roman" w:eastAsia="宋体" w:cs="Times New Roman"/>
                      <w:b w:val="0"/>
                      <w:bCs/>
                      <w:szCs w:val="21"/>
                      <w:highlight w:val="none"/>
                      <w:u w:val="none"/>
                    </w:rPr>
                    <w:t>年平均质量浓度</w:t>
                  </w:r>
                </w:p>
              </w:tc>
              <w:tc>
                <w:tcPr>
                  <w:tcW w:w="1121" w:type="dxa"/>
                  <w:tcBorders>
                    <w:tl2br w:val="nil"/>
                    <w:tr2bl w:val="nil"/>
                  </w:tcBorders>
                  <w:noWrap w:val="0"/>
                  <w:vAlign w:val="center"/>
                </w:tcPr>
                <w:p w14:paraId="7C5F16C7">
                  <w:pPr>
                    <w:keepNext w:val="0"/>
                    <w:keepLines w:val="0"/>
                    <w:pageBreakBefore w:val="0"/>
                    <w:kinsoku/>
                    <w:wordWrap/>
                    <w:overflowPunct/>
                    <w:topLinePunct w:val="0"/>
                    <w:bidi w:val="0"/>
                    <w:adjustRightInd/>
                    <w:snapToGrid w:val="0"/>
                    <w:jc w:val="center"/>
                    <w:textAlignment w:val="auto"/>
                    <w:rPr>
                      <w:rFonts w:hint="default" w:ascii="Times New Roman" w:hAnsi="Times New Roman" w:eastAsia="宋体" w:cs="Times New Roman"/>
                      <w:b w:val="0"/>
                      <w:bCs/>
                      <w:szCs w:val="21"/>
                      <w:highlight w:val="none"/>
                      <w:u w:val="none"/>
                    </w:rPr>
                  </w:pPr>
                  <w:r>
                    <w:rPr>
                      <w:rFonts w:hint="default" w:ascii="Times New Roman" w:hAnsi="Times New Roman" w:eastAsia="宋体" w:cs="Times New Roman"/>
                      <w:b w:val="0"/>
                      <w:bCs/>
                      <w:szCs w:val="21"/>
                      <w:highlight w:val="none"/>
                      <w:u w:val="none"/>
                      <w:lang w:val="en-US" w:eastAsia="zh-CN"/>
                    </w:rPr>
                    <w:t>2</w:t>
                  </w:r>
                  <w:r>
                    <w:rPr>
                      <w:rFonts w:hint="eastAsia" w:cs="Times New Roman"/>
                      <w:b w:val="0"/>
                      <w:bCs/>
                      <w:szCs w:val="21"/>
                      <w:highlight w:val="none"/>
                      <w:u w:val="none"/>
                      <w:lang w:val="en-US" w:eastAsia="zh-CN"/>
                    </w:rPr>
                    <w:t>3</w:t>
                  </w:r>
                  <w:r>
                    <w:rPr>
                      <w:rFonts w:hint="default" w:ascii="Times New Roman" w:hAnsi="Times New Roman" w:eastAsia="宋体" w:cs="Times New Roman"/>
                      <w:b w:val="0"/>
                      <w:bCs/>
                      <w:szCs w:val="21"/>
                      <w:highlight w:val="none"/>
                      <w:u w:val="none"/>
                    </w:rPr>
                    <w:t>ug/m</w:t>
                  </w:r>
                  <w:r>
                    <w:rPr>
                      <w:rFonts w:hint="default" w:ascii="Times New Roman" w:hAnsi="Times New Roman" w:eastAsia="宋体" w:cs="Times New Roman"/>
                      <w:b w:val="0"/>
                      <w:bCs/>
                      <w:szCs w:val="21"/>
                      <w:highlight w:val="none"/>
                      <w:u w:val="none"/>
                      <w:vertAlign w:val="superscript"/>
                    </w:rPr>
                    <w:t>3</w:t>
                  </w:r>
                </w:p>
              </w:tc>
              <w:tc>
                <w:tcPr>
                  <w:tcW w:w="1093" w:type="dxa"/>
                  <w:tcBorders>
                    <w:tl2br w:val="nil"/>
                    <w:tr2bl w:val="nil"/>
                  </w:tcBorders>
                  <w:noWrap w:val="0"/>
                  <w:vAlign w:val="center"/>
                </w:tcPr>
                <w:p w14:paraId="2B0810C3">
                  <w:pPr>
                    <w:keepNext w:val="0"/>
                    <w:keepLines w:val="0"/>
                    <w:pageBreakBefore w:val="0"/>
                    <w:kinsoku/>
                    <w:wordWrap/>
                    <w:overflowPunct/>
                    <w:topLinePunct w:val="0"/>
                    <w:bidi w:val="0"/>
                    <w:adjustRightInd/>
                    <w:snapToGrid w:val="0"/>
                    <w:jc w:val="center"/>
                    <w:textAlignment w:val="auto"/>
                    <w:rPr>
                      <w:rFonts w:hint="default" w:ascii="Times New Roman" w:hAnsi="Times New Roman" w:eastAsia="宋体" w:cs="Times New Roman"/>
                      <w:b w:val="0"/>
                      <w:bCs/>
                      <w:szCs w:val="21"/>
                      <w:highlight w:val="none"/>
                      <w:u w:val="none"/>
                    </w:rPr>
                  </w:pPr>
                  <w:r>
                    <w:rPr>
                      <w:rFonts w:hint="default" w:ascii="Times New Roman" w:hAnsi="Times New Roman" w:eastAsia="宋体" w:cs="Times New Roman"/>
                      <w:b w:val="0"/>
                      <w:bCs/>
                      <w:szCs w:val="21"/>
                      <w:highlight w:val="none"/>
                      <w:u w:val="none"/>
                    </w:rPr>
                    <w:t>35ug/m</w:t>
                  </w:r>
                  <w:r>
                    <w:rPr>
                      <w:rFonts w:hint="default" w:ascii="Times New Roman" w:hAnsi="Times New Roman" w:eastAsia="宋体" w:cs="Times New Roman"/>
                      <w:b w:val="0"/>
                      <w:bCs/>
                      <w:szCs w:val="21"/>
                      <w:highlight w:val="none"/>
                      <w:u w:val="none"/>
                      <w:vertAlign w:val="superscript"/>
                    </w:rPr>
                    <w:t>3</w:t>
                  </w:r>
                </w:p>
              </w:tc>
              <w:tc>
                <w:tcPr>
                  <w:tcW w:w="863" w:type="dxa"/>
                  <w:tcBorders>
                    <w:tl2br w:val="nil"/>
                    <w:tr2bl w:val="nil"/>
                  </w:tcBorders>
                  <w:noWrap w:val="0"/>
                  <w:vAlign w:val="center"/>
                </w:tcPr>
                <w:p w14:paraId="6BEABFCD">
                  <w:pPr>
                    <w:keepNext w:val="0"/>
                    <w:keepLines w:val="0"/>
                    <w:pageBreakBefore w:val="0"/>
                    <w:kinsoku/>
                    <w:wordWrap/>
                    <w:overflowPunct/>
                    <w:topLinePunct w:val="0"/>
                    <w:bidi w:val="0"/>
                    <w:adjustRightInd/>
                    <w:snapToGrid w:val="0"/>
                    <w:jc w:val="center"/>
                    <w:textAlignment w:val="auto"/>
                    <w:rPr>
                      <w:rFonts w:hint="default" w:ascii="Times New Roman" w:hAnsi="Times New Roman" w:eastAsia="宋体" w:cs="Times New Roman"/>
                      <w:b w:val="0"/>
                      <w:bCs/>
                      <w:szCs w:val="21"/>
                      <w:highlight w:val="none"/>
                      <w:u w:val="none"/>
                      <w:lang w:val="en-US" w:eastAsia="zh-CN"/>
                    </w:rPr>
                  </w:pPr>
                  <w:r>
                    <w:rPr>
                      <w:rFonts w:hint="default" w:ascii="Times New Roman" w:hAnsi="Times New Roman" w:eastAsia="宋体" w:cs="Times New Roman"/>
                      <w:b w:val="0"/>
                      <w:bCs/>
                      <w:szCs w:val="21"/>
                      <w:highlight w:val="none"/>
                      <w:u w:val="none"/>
                      <w:lang w:val="en-US" w:eastAsia="zh-CN"/>
                    </w:rPr>
                    <w:t>65.</w:t>
                  </w:r>
                  <w:r>
                    <w:rPr>
                      <w:rFonts w:hint="eastAsia" w:cs="Times New Roman"/>
                      <w:b w:val="0"/>
                      <w:bCs/>
                      <w:szCs w:val="21"/>
                      <w:highlight w:val="none"/>
                      <w:u w:val="none"/>
                      <w:lang w:val="en-US" w:eastAsia="zh-CN"/>
                    </w:rPr>
                    <w:t>7</w:t>
                  </w:r>
                </w:p>
              </w:tc>
              <w:tc>
                <w:tcPr>
                  <w:tcW w:w="1058" w:type="dxa"/>
                  <w:tcBorders>
                    <w:tl2br w:val="nil"/>
                    <w:tr2bl w:val="nil"/>
                  </w:tcBorders>
                  <w:noWrap w:val="0"/>
                  <w:vAlign w:val="center"/>
                </w:tcPr>
                <w:p w14:paraId="2B6BDBB0">
                  <w:pPr>
                    <w:keepNext w:val="0"/>
                    <w:keepLines w:val="0"/>
                    <w:pageBreakBefore w:val="0"/>
                    <w:kinsoku/>
                    <w:wordWrap/>
                    <w:overflowPunct/>
                    <w:topLinePunct w:val="0"/>
                    <w:bidi w:val="0"/>
                    <w:adjustRightInd/>
                    <w:snapToGrid w:val="0"/>
                    <w:jc w:val="center"/>
                    <w:textAlignment w:val="auto"/>
                    <w:rPr>
                      <w:rFonts w:hint="default" w:ascii="Times New Roman" w:hAnsi="Times New Roman" w:eastAsia="宋体" w:cs="Times New Roman"/>
                      <w:b w:val="0"/>
                      <w:bCs/>
                      <w:szCs w:val="21"/>
                      <w:highlight w:val="none"/>
                      <w:u w:val="none"/>
                    </w:rPr>
                  </w:pPr>
                  <w:r>
                    <w:rPr>
                      <w:rFonts w:hint="default" w:ascii="Times New Roman" w:hAnsi="Times New Roman" w:eastAsia="宋体" w:cs="Times New Roman"/>
                      <w:b w:val="0"/>
                      <w:bCs/>
                      <w:szCs w:val="21"/>
                      <w:highlight w:val="none"/>
                      <w:u w:val="none"/>
                    </w:rPr>
                    <w:t>达标</w:t>
                  </w:r>
                </w:p>
              </w:tc>
            </w:tr>
            <w:tr w14:paraId="07AA316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270" w:type="dxa"/>
                  <w:tcBorders>
                    <w:tl2br w:val="nil"/>
                    <w:tr2bl w:val="nil"/>
                  </w:tcBorders>
                  <w:noWrap w:val="0"/>
                  <w:vAlign w:val="center"/>
                </w:tcPr>
                <w:p w14:paraId="1F4FFE7D">
                  <w:pPr>
                    <w:keepNext w:val="0"/>
                    <w:keepLines w:val="0"/>
                    <w:pageBreakBefore w:val="0"/>
                    <w:widowControl/>
                    <w:tabs>
                      <w:tab w:val="left" w:pos="-265"/>
                      <w:tab w:val="left" w:pos="363"/>
                      <w:tab w:val="left" w:pos="991"/>
                      <w:tab w:val="left" w:pos="2517"/>
                    </w:tabs>
                    <w:kinsoku/>
                    <w:wordWrap/>
                    <w:overflowPunct/>
                    <w:topLinePunct w:val="0"/>
                    <w:autoSpaceDE w:val="0"/>
                    <w:autoSpaceDN w:val="0"/>
                    <w:bidi w:val="0"/>
                    <w:adjustRightInd/>
                    <w:snapToGrid w:val="0"/>
                    <w:jc w:val="center"/>
                    <w:textAlignment w:val="auto"/>
                    <w:rPr>
                      <w:rFonts w:hint="default" w:ascii="Times New Roman" w:hAnsi="Times New Roman" w:eastAsia="宋体" w:cs="Times New Roman"/>
                      <w:b w:val="0"/>
                      <w:bCs/>
                      <w:kern w:val="0"/>
                      <w:szCs w:val="21"/>
                      <w:highlight w:val="none"/>
                      <w:u w:val="none"/>
                    </w:rPr>
                  </w:pPr>
                  <w:r>
                    <w:rPr>
                      <w:rFonts w:hint="default" w:ascii="Times New Roman" w:hAnsi="Times New Roman" w:eastAsia="宋体" w:cs="Times New Roman"/>
                      <w:b w:val="0"/>
                      <w:bCs/>
                      <w:kern w:val="0"/>
                      <w:szCs w:val="21"/>
                      <w:highlight w:val="none"/>
                      <w:u w:val="none"/>
                    </w:rPr>
                    <w:t>PM</w:t>
                  </w:r>
                  <w:r>
                    <w:rPr>
                      <w:rFonts w:hint="default" w:ascii="Times New Roman" w:hAnsi="Times New Roman" w:eastAsia="宋体" w:cs="Times New Roman"/>
                      <w:b w:val="0"/>
                      <w:bCs/>
                      <w:kern w:val="0"/>
                      <w:szCs w:val="21"/>
                      <w:highlight w:val="none"/>
                      <w:u w:val="none"/>
                      <w:vertAlign w:val="subscript"/>
                    </w:rPr>
                    <w:t>10</w:t>
                  </w:r>
                </w:p>
              </w:tc>
              <w:tc>
                <w:tcPr>
                  <w:tcW w:w="2452" w:type="dxa"/>
                  <w:vMerge w:val="continue"/>
                  <w:tcBorders>
                    <w:tl2br w:val="nil"/>
                    <w:tr2bl w:val="nil"/>
                  </w:tcBorders>
                  <w:noWrap w:val="0"/>
                  <w:vAlign w:val="top"/>
                </w:tcPr>
                <w:p w14:paraId="46E73493">
                  <w:pPr>
                    <w:keepNext w:val="0"/>
                    <w:keepLines w:val="0"/>
                    <w:pageBreakBefore w:val="0"/>
                    <w:widowControl/>
                    <w:tabs>
                      <w:tab w:val="left" w:pos="-265"/>
                      <w:tab w:val="left" w:pos="363"/>
                      <w:tab w:val="left" w:pos="991"/>
                      <w:tab w:val="left" w:pos="2517"/>
                    </w:tabs>
                    <w:kinsoku/>
                    <w:wordWrap/>
                    <w:overflowPunct/>
                    <w:topLinePunct w:val="0"/>
                    <w:autoSpaceDE w:val="0"/>
                    <w:autoSpaceDN w:val="0"/>
                    <w:bidi w:val="0"/>
                    <w:adjustRightInd/>
                    <w:snapToGrid w:val="0"/>
                    <w:jc w:val="center"/>
                    <w:textAlignment w:val="auto"/>
                    <w:rPr>
                      <w:rFonts w:hint="default" w:ascii="Times New Roman" w:hAnsi="Times New Roman" w:eastAsia="宋体" w:cs="Times New Roman"/>
                      <w:b w:val="0"/>
                      <w:bCs/>
                      <w:kern w:val="0"/>
                      <w:szCs w:val="21"/>
                      <w:highlight w:val="none"/>
                      <w:u w:val="none"/>
                    </w:rPr>
                  </w:pPr>
                </w:p>
              </w:tc>
              <w:tc>
                <w:tcPr>
                  <w:tcW w:w="1121" w:type="dxa"/>
                  <w:tcBorders>
                    <w:tl2br w:val="nil"/>
                    <w:tr2bl w:val="nil"/>
                  </w:tcBorders>
                  <w:noWrap w:val="0"/>
                  <w:vAlign w:val="center"/>
                </w:tcPr>
                <w:p w14:paraId="69C479FA">
                  <w:pPr>
                    <w:keepNext w:val="0"/>
                    <w:keepLines w:val="0"/>
                    <w:pageBreakBefore w:val="0"/>
                    <w:kinsoku/>
                    <w:wordWrap/>
                    <w:overflowPunct/>
                    <w:topLinePunct w:val="0"/>
                    <w:bidi w:val="0"/>
                    <w:adjustRightInd/>
                    <w:snapToGrid w:val="0"/>
                    <w:jc w:val="center"/>
                    <w:textAlignment w:val="auto"/>
                    <w:rPr>
                      <w:rFonts w:hint="default" w:ascii="Times New Roman" w:hAnsi="Times New Roman" w:eastAsia="宋体" w:cs="Times New Roman"/>
                      <w:b w:val="0"/>
                      <w:bCs/>
                      <w:szCs w:val="21"/>
                      <w:highlight w:val="none"/>
                      <w:u w:val="none"/>
                    </w:rPr>
                  </w:pPr>
                  <w:r>
                    <w:rPr>
                      <w:rFonts w:hint="default" w:ascii="Times New Roman" w:hAnsi="Times New Roman" w:eastAsia="宋体" w:cs="Times New Roman"/>
                      <w:b w:val="0"/>
                      <w:bCs/>
                      <w:szCs w:val="21"/>
                      <w:highlight w:val="none"/>
                      <w:u w:val="none"/>
                      <w:lang w:val="en-US" w:eastAsia="zh-CN"/>
                    </w:rPr>
                    <w:t>5</w:t>
                  </w:r>
                  <w:r>
                    <w:rPr>
                      <w:rFonts w:hint="eastAsia" w:cs="Times New Roman"/>
                      <w:b w:val="0"/>
                      <w:bCs/>
                      <w:szCs w:val="21"/>
                      <w:highlight w:val="none"/>
                      <w:u w:val="none"/>
                      <w:lang w:val="en-US" w:eastAsia="zh-CN"/>
                    </w:rPr>
                    <w:t>4</w:t>
                  </w:r>
                  <w:r>
                    <w:rPr>
                      <w:rFonts w:hint="default" w:ascii="Times New Roman" w:hAnsi="Times New Roman" w:eastAsia="宋体" w:cs="Times New Roman"/>
                      <w:b w:val="0"/>
                      <w:bCs/>
                      <w:szCs w:val="21"/>
                      <w:highlight w:val="none"/>
                      <w:u w:val="none"/>
                    </w:rPr>
                    <w:t>ug/m</w:t>
                  </w:r>
                  <w:r>
                    <w:rPr>
                      <w:rFonts w:hint="default" w:ascii="Times New Roman" w:hAnsi="Times New Roman" w:eastAsia="宋体" w:cs="Times New Roman"/>
                      <w:b w:val="0"/>
                      <w:bCs/>
                      <w:szCs w:val="21"/>
                      <w:highlight w:val="none"/>
                      <w:u w:val="none"/>
                      <w:vertAlign w:val="superscript"/>
                    </w:rPr>
                    <w:t>3</w:t>
                  </w:r>
                </w:p>
              </w:tc>
              <w:tc>
                <w:tcPr>
                  <w:tcW w:w="1093" w:type="dxa"/>
                  <w:tcBorders>
                    <w:tl2br w:val="nil"/>
                    <w:tr2bl w:val="nil"/>
                  </w:tcBorders>
                  <w:noWrap w:val="0"/>
                  <w:vAlign w:val="center"/>
                </w:tcPr>
                <w:p w14:paraId="49CCA6EC">
                  <w:pPr>
                    <w:keepNext w:val="0"/>
                    <w:keepLines w:val="0"/>
                    <w:pageBreakBefore w:val="0"/>
                    <w:kinsoku/>
                    <w:wordWrap/>
                    <w:overflowPunct/>
                    <w:topLinePunct w:val="0"/>
                    <w:bidi w:val="0"/>
                    <w:adjustRightInd/>
                    <w:snapToGrid w:val="0"/>
                    <w:jc w:val="center"/>
                    <w:textAlignment w:val="auto"/>
                    <w:rPr>
                      <w:rFonts w:hint="default" w:ascii="Times New Roman" w:hAnsi="Times New Roman" w:eastAsia="宋体" w:cs="Times New Roman"/>
                      <w:b w:val="0"/>
                      <w:bCs/>
                      <w:szCs w:val="21"/>
                      <w:highlight w:val="none"/>
                      <w:u w:val="none"/>
                    </w:rPr>
                  </w:pPr>
                  <w:r>
                    <w:rPr>
                      <w:rFonts w:hint="default" w:ascii="Times New Roman" w:hAnsi="Times New Roman" w:eastAsia="宋体" w:cs="Times New Roman"/>
                      <w:b w:val="0"/>
                      <w:bCs/>
                      <w:szCs w:val="21"/>
                      <w:highlight w:val="none"/>
                      <w:u w:val="none"/>
                    </w:rPr>
                    <w:t>70ug/m</w:t>
                  </w:r>
                  <w:r>
                    <w:rPr>
                      <w:rFonts w:hint="default" w:ascii="Times New Roman" w:hAnsi="Times New Roman" w:eastAsia="宋体" w:cs="Times New Roman"/>
                      <w:b w:val="0"/>
                      <w:bCs/>
                      <w:szCs w:val="21"/>
                      <w:highlight w:val="none"/>
                      <w:u w:val="none"/>
                      <w:vertAlign w:val="superscript"/>
                    </w:rPr>
                    <w:t>3</w:t>
                  </w:r>
                </w:p>
              </w:tc>
              <w:tc>
                <w:tcPr>
                  <w:tcW w:w="863" w:type="dxa"/>
                  <w:tcBorders>
                    <w:tl2br w:val="nil"/>
                    <w:tr2bl w:val="nil"/>
                  </w:tcBorders>
                  <w:noWrap w:val="0"/>
                  <w:vAlign w:val="center"/>
                </w:tcPr>
                <w:p w14:paraId="3E100ED3">
                  <w:pPr>
                    <w:keepNext w:val="0"/>
                    <w:keepLines w:val="0"/>
                    <w:pageBreakBefore w:val="0"/>
                    <w:kinsoku/>
                    <w:wordWrap/>
                    <w:overflowPunct/>
                    <w:topLinePunct w:val="0"/>
                    <w:bidi w:val="0"/>
                    <w:adjustRightInd/>
                    <w:snapToGrid w:val="0"/>
                    <w:jc w:val="center"/>
                    <w:textAlignment w:val="auto"/>
                    <w:rPr>
                      <w:rFonts w:hint="default" w:ascii="Times New Roman" w:hAnsi="Times New Roman" w:eastAsia="宋体" w:cs="Times New Roman"/>
                      <w:b w:val="0"/>
                      <w:bCs/>
                      <w:szCs w:val="21"/>
                      <w:highlight w:val="none"/>
                      <w:u w:val="none"/>
                      <w:lang w:val="en-US" w:eastAsia="zh-CN"/>
                    </w:rPr>
                  </w:pPr>
                  <w:r>
                    <w:rPr>
                      <w:rFonts w:hint="eastAsia" w:cs="Times New Roman"/>
                      <w:b w:val="0"/>
                      <w:bCs/>
                      <w:szCs w:val="21"/>
                      <w:highlight w:val="none"/>
                      <w:u w:val="none"/>
                      <w:lang w:val="en-US" w:eastAsia="zh-CN"/>
                    </w:rPr>
                    <w:t>77.1</w:t>
                  </w:r>
                </w:p>
              </w:tc>
              <w:tc>
                <w:tcPr>
                  <w:tcW w:w="1058" w:type="dxa"/>
                  <w:tcBorders>
                    <w:tl2br w:val="nil"/>
                    <w:tr2bl w:val="nil"/>
                  </w:tcBorders>
                  <w:noWrap w:val="0"/>
                  <w:vAlign w:val="center"/>
                </w:tcPr>
                <w:p w14:paraId="09854637">
                  <w:pPr>
                    <w:keepNext w:val="0"/>
                    <w:keepLines w:val="0"/>
                    <w:pageBreakBefore w:val="0"/>
                    <w:kinsoku/>
                    <w:wordWrap/>
                    <w:overflowPunct/>
                    <w:topLinePunct w:val="0"/>
                    <w:bidi w:val="0"/>
                    <w:adjustRightInd/>
                    <w:snapToGrid w:val="0"/>
                    <w:jc w:val="center"/>
                    <w:textAlignment w:val="auto"/>
                    <w:rPr>
                      <w:rFonts w:hint="default" w:ascii="Times New Roman" w:hAnsi="Times New Roman" w:eastAsia="宋体" w:cs="Times New Roman"/>
                      <w:b w:val="0"/>
                      <w:bCs/>
                      <w:szCs w:val="21"/>
                      <w:highlight w:val="none"/>
                      <w:u w:val="none"/>
                    </w:rPr>
                  </w:pPr>
                  <w:r>
                    <w:rPr>
                      <w:rFonts w:hint="default" w:ascii="Times New Roman" w:hAnsi="Times New Roman" w:eastAsia="宋体" w:cs="Times New Roman"/>
                      <w:b w:val="0"/>
                      <w:bCs/>
                      <w:szCs w:val="21"/>
                      <w:highlight w:val="none"/>
                      <w:u w:val="none"/>
                    </w:rPr>
                    <w:t>达标</w:t>
                  </w:r>
                </w:p>
              </w:tc>
            </w:tr>
            <w:tr w14:paraId="0F552F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270" w:type="dxa"/>
                  <w:tcBorders>
                    <w:tl2br w:val="nil"/>
                    <w:tr2bl w:val="nil"/>
                  </w:tcBorders>
                  <w:noWrap w:val="0"/>
                  <w:vAlign w:val="center"/>
                </w:tcPr>
                <w:p w14:paraId="33A8EF8F">
                  <w:pPr>
                    <w:keepNext w:val="0"/>
                    <w:keepLines w:val="0"/>
                    <w:pageBreakBefore w:val="0"/>
                    <w:widowControl/>
                    <w:tabs>
                      <w:tab w:val="left" w:pos="-265"/>
                      <w:tab w:val="left" w:pos="363"/>
                      <w:tab w:val="left" w:pos="991"/>
                      <w:tab w:val="left" w:pos="2517"/>
                    </w:tabs>
                    <w:kinsoku/>
                    <w:wordWrap/>
                    <w:overflowPunct/>
                    <w:topLinePunct w:val="0"/>
                    <w:autoSpaceDE w:val="0"/>
                    <w:autoSpaceDN w:val="0"/>
                    <w:bidi w:val="0"/>
                    <w:adjustRightInd/>
                    <w:snapToGrid w:val="0"/>
                    <w:jc w:val="center"/>
                    <w:textAlignment w:val="auto"/>
                    <w:rPr>
                      <w:rFonts w:hint="default" w:ascii="Times New Roman" w:hAnsi="Times New Roman" w:eastAsia="宋体" w:cs="Times New Roman"/>
                      <w:b w:val="0"/>
                      <w:bCs/>
                      <w:kern w:val="0"/>
                      <w:szCs w:val="21"/>
                      <w:highlight w:val="none"/>
                      <w:u w:val="none"/>
                    </w:rPr>
                  </w:pPr>
                  <w:r>
                    <w:rPr>
                      <w:rFonts w:hint="default" w:ascii="Times New Roman" w:hAnsi="Times New Roman" w:eastAsia="宋体" w:cs="Times New Roman"/>
                      <w:b w:val="0"/>
                      <w:bCs/>
                      <w:kern w:val="0"/>
                      <w:szCs w:val="21"/>
                      <w:highlight w:val="none"/>
                      <w:u w:val="none"/>
                    </w:rPr>
                    <w:t>SO</w:t>
                  </w:r>
                  <w:r>
                    <w:rPr>
                      <w:rFonts w:hint="default" w:ascii="Times New Roman" w:hAnsi="Times New Roman" w:eastAsia="宋体" w:cs="Times New Roman"/>
                      <w:b w:val="0"/>
                      <w:bCs/>
                      <w:kern w:val="0"/>
                      <w:szCs w:val="21"/>
                      <w:highlight w:val="none"/>
                      <w:u w:val="none"/>
                      <w:vertAlign w:val="subscript"/>
                    </w:rPr>
                    <w:t>2</w:t>
                  </w:r>
                </w:p>
              </w:tc>
              <w:tc>
                <w:tcPr>
                  <w:tcW w:w="2452" w:type="dxa"/>
                  <w:vMerge w:val="continue"/>
                  <w:tcBorders>
                    <w:tl2br w:val="nil"/>
                    <w:tr2bl w:val="nil"/>
                  </w:tcBorders>
                  <w:noWrap w:val="0"/>
                  <w:vAlign w:val="top"/>
                </w:tcPr>
                <w:p w14:paraId="76E170FC">
                  <w:pPr>
                    <w:keepNext w:val="0"/>
                    <w:keepLines w:val="0"/>
                    <w:pageBreakBefore w:val="0"/>
                    <w:widowControl/>
                    <w:tabs>
                      <w:tab w:val="left" w:pos="-265"/>
                      <w:tab w:val="left" w:pos="363"/>
                      <w:tab w:val="left" w:pos="991"/>
                      <w:tab w:val="left" w:pos="2517"/>
                    </w:tabs>
                    <w:kinsoku/>
                    <w:wordWrap/>
                    <w:overflowPunct/>
                    <w:topLinePunct w:val="0"/>
                    <w:autoSpaceDE w:val="0"/>
                    <w:autoSpaceDN w:val="0"/>
                    <w:bidi w:val="0"/>
                    <w:adjustRightInd/>
                    <w:snapToGrid w:val="0"/>
                    <w:jc w:val="center"/>
                    <w:textAlignment w:val="auto"/>
                    <w:rPr>
                      <w:rFonts w:hint="default" w:ascii="Times New Roman" w:hAnsi="Times New Roman" w:eastAsia="宋体" w:cs="Times New Roman"/>
                      <w:b w:val="0"/>
                      <w:bCs/>
                      <w:kern w:val="0"/>
                      <w:szCs w:val="21"/>
                      <w:highlight w:val="none"/>
                      <w:u w:val="none"/>
                    </w:rPr>
                  </w:pPr>
                </w:p>
              </w:tc>
              <w:tc>
                <w:tcPr>
                  <w:tcW w:w="1121" w:type="dxa"/>
                  <w:tcBorders>
                    <w:tl2br w:val="nil"/>
                    <w:tr2bl w:val="nil"/>
                  </w:tcBorders>
                  <w:noWrap w:val="0"/>
                  <w:vAlign w:val="center"/>
                </w:tcPr>
                <w:p w14:paraId="69428AFA">
                  <w:pPr>
                    <w:keepNext w:val="0"/>
                    <w:keepLines w:val="0"/>
                    <w:pageBreakBefore w:val="0"/>
                    <w:kinsoku/>
                    <w:wordWrap/>
                    <w:overflowPunct/>
                    <w:topLinePunct w:val="0"/>
                    <w:bidi w:val="0"/>
                    <w:adjustRightInd/>
                    <w:snapToGrid w:val="0"/>
                    <w:jc w:val="center"/>
                    <w:textAlignment w:val="auto"/>
                    <w:rPr>
                      <w:rFonts w:hint="default" w:ascii="Times New Roman" w:hAnsi="Times New Roman" w:eastAsia="宋体" w:cs="Times New Roman"/>
                      <w:b w:val="0"/>
                      <w:bCs/>
                      <w:szCs w:val="21"/>
                      <w:highlight w:val="none"/>
                      <w:u w:val="none"/>
                    </w:rPr>
                  </w:pPr>
                  <w:r>
                    <w:rPr>
                      <w:rFonts w:hint="default" w:ascii="Times New Roman" w:hAnsi="Times New Roman" w:eastAsia="宋体" w:cs="Times New Roman"/>
                      <w:b w:val="0"/>
                      <w:bCs/>
                      <w:szCs w:val="21"/>
                      <w:highlight w:val="none"/>
                      <w:u w:val="none"/>
                    </w:rPr>
                    <w:t>1</w:t>
                  </w:r>
                  <w:r>
                    <w:rPr>
                      <w:rFonts w:hint="eastAsia" w:cs="Times New Roman"/>
                      <w:b w:val="0"/>
                      <w:bCs/>
                      <w:szCs w:val="21"/>
                      <w:highlight w:val="none"/>
                      <w:u w:val="none"/>
                      <w:lang w:val="en-US" w:eastAsia="zh-CN"/>
                    </w:rPr>
                    <w:t>2</w:t>
                  </w:r>
                  <w:r>
                    <w:rPr>
                      <w:rFonts w:hint="default" w:ascii="Times New Roman" w:hAnsi="Times New Roman" w:eastAsia="宋体" w:cs="Times New Roman"/>
                      <w:b w:val="0"/>
                      <w:bCs/>
                      <w:szCs w:val="21"/>
                      <w:highlight w:val="none"/>
                      <w:u w:val="none"/>
                    </w:rPr>
                    <w:t>ug/m</w:t>
                  </w:r>
                  <w:r>
                    <w:rPr>
                      <w:rFonts w:hint="default" w:ascii="Times New Roman" w:hAnsi="Times New Roman" w:eastAsia="宋体" w:cs="Times New Roman"/>
                      <w:b w:val="0"/>
                      <w:bCs/>
                      <w:szCs w:val="21"/>
                      <w:highlight w:val="none"/>
                      <w:u w:val="none"/>
                      <w:vertAlign w:val="superscript"/>
                    </w:rPr>
                    <w:t>3</w:t>
                  </w:r>
                </w:p>
              </w:tc>
              <w:tc>
                <w:tcPr>
                  <w:tcW w:w="1093" w:type="dxa"/>
                  <w:tcBorders>
                    <w:tl2br w:val="nil"/>
                    <w:tr2bl w:val="nil"/>
                  </w:tcBorders>
                  <w:noWrap w:val="0"/>
                  <w:vAlign w:val="center"/>
                </w:tcPr>
                <w:p w14:paraId="7CE05711">
                  <w:pPr>
                    <w:keepNext w:val="0"/>
                    <w:keepLines w:val="0"/>
                    <w:pageBreakBefore w:val="0"/>
                    <w:kinsoku/>
                    <w:wordWrap/>
                    <w:overflowPunct/>
                    <w:topLinePunct w:val="0"/>
                    <w:bidi w:val="0"/>
                    <w:adjustRightInd/>
                    <w:snapToGrid w:val="0"/>
                    <w:jc w:val="center"/>
                    <w:textAlignment w:val="auto"/>
                    <w:rPr>
                      <w:rFonts w:hint="default" w:ascii="Times New Roman" w:hAnsi="Times New Roman" w:eastAsia="宋体" w:cs="Times New Roman"/>
                      <w:b w:val="0"/>
                      <w:bCs/>
                      <w:szCs w:val="21"/>
                      <w:highlight w:val="none"/>
                      <w:u w:val="none"/>
                    </w:rPr>
                  </w:pPr>
                  <w:r>
                    <w:rPr>
                      <w:rFonts w:hint="default" w:ascii="Times New Roman" w:hAnsi="Times New Roman" w:eastAsia="宋体" w:cs="Times New Roman"/>
                      <w:b w:val="0"/>
                      <w:bCs/>
                      <w:szCs w:val="21"/>
                      <w:highlight w:val="none"/>
                      <w:u w:val="none"/>
                    </w:rPr>
                    <w:t>60ug/m</w:t>
                  </w:r>
                  <w:r>
                    <w:rPr>
                      <w:rFonts w:hint="default" w:ascii="Times New Roman" w:hAnsi="Times New Roman" w:eastAsia="宋体" w:cs="Times New Roman"/>
                      <w:b w:val="0"/>
                      <w:bCs/>
                      <w:szCs w:val="21"/>
                      <w:highlight w:val="none"/>
                      <w:u w:val="none"/>
                      <w:vertAlign w:val="superscript"/>
                    </w:rPr>
                    <w:t>3</w:t>
                  </w:r>
                </w:p>
              </w:tc>
              <w:tc>
                <w:tcPr>
                  <w:tcW w:w="863" w:type="dxa"/>
                  <w:tcBorders>
                    <w:tl2br w:val="nil"/>
                    <w:tr2bl w:val="nil"/>
                  </w:tcBorders>
                  <w:noWrap w:val="0"/>
                  <w:vAlign w:val="center"/>
                </w:tcPr>
                <w:p w14:paraId="23AF422B">
                  <w:pPr>
                    <w:keepNext w:val="0"/>
                    <w:keepLines w:val="0"/>
                    <w:pageBreakBefore w:val="0"/>
                    <w:kinsoku/>
                    <w:wordWrap/>
                    <w:overflowPunct/>
                    <w:topLinePunct w:val="0"/>
                    <w:bidi w:val="0"/>
                    <w:adjustRightInd/>
                    <w:snapToGrid w:val="0"/>
                    <w:jc w:val="center"/>
                    <w:textAlignment w:val="auto"/>
                    <w:rPr>
                      <w:rFonts w:hint="default" w:ascii="Times New Roman" w:hAnsi="Times New Roman" w:eastAsia="宋体" w:cs="Times New Roman"/>
                      <w:b w:val="0"/>
                      <w:bCs/>
                      <w:szCs w:val="21"/>
                      <w:highlight w:val="none"/>
                      <w:u w:val="none"/>
                      <w:lang w:val="en-US" w:eastAsia="zh-CN"/>
                    </w:rPr>
                  </w:pPr>
                  <w:r>
                    <w:rPr>
                      <w:rFonts w:hint="default" w:ascii="Times New Roman" w:hAnsi="Times New Roman" w:eastAsia="宋体" w:cs="Times New Roman"/>
                      <w:b w:val="0"/>
                      <w:bCs/>
                      <w:szCs w:val="21"/>
                      <w:highlight w:val="none"/>
                      <w:u w:val="none"/>
                      <w:lang w:val="en-US" w:eastAsia="zh-CN"/>
                    </w:rPr>
                    <w:t>2</w:t>
                  </w:r>
                  <w:r>
                    <w:rPr>
                      <w:rFonts w:hint="eastAsia" w:cs="Times New Roman"/>
                      <w:b w:val="0"/>
                      <w:bCs/>
                      <w:szCs w:val="21"/>
                      <w:highlight w:val="none"/>
                      <w:u w:val="none"/>
                      <w:lang w:val="en-US" w:eastAsia="zh-CN"/>
                    </w:rPr>
                    <w:t>0</w:t>
                  </w:r>
                  <w:r>
                    <w:rPr>
                      <w:rFonts w:hint="default" w:ascii="Times New Roman" w:hAnsi="Times New Roman" w:eastAsia="宋体" w:cs="Times New Roman"/>
                      <w:b w:val="0"/>
                      <w:bCs/>
                      <w:szCs w:val="21"/>
                      <w:highlight w:val="none"/>
                      <w:u w:val="none"/>
                      <w:lang w:val="en-US" w:eastAsia="zh-CN"/>
                    </w:rPr>
                    <w:t>.0</w:t>
                  </w:r>
                </w:p>
              </w:tc>
              <w:tc>
                <w:tcPr>
                  <w:tcW w:w="1058" w:type="dxa"/>
                  <w:tcBorders>
                    <w:tl2br w:val="nil"/>
                    <w:tr2bl w:val="nil"/>
                  </w:tcBorders>
                  <w:noWrap w:val="0"/>
                  <w:vAlign w:val="center"/>
                </w:tcPr>
                <w:p w14:paraId="59359D8B">
                  <w:pPr>
                    <w:keepNext w:val="0"/>
                    <w:keepLines w:val="0"/>
                    <w:pageBreakBefore w:val="0"/>
                    <w:kinsoku/>
                    <w:wordWrap/>
                    <w:overflowPunct/>
                    <w:topLinePunct w:val="0"/>
                    <w:bidi w:val="0"/>
                    <w:adjustRightInd/>
                    <w:snapToGrid w:val="0"/>
                    <w:jc w:val="center"/>
                    <w:textAlignment w:val="auto"/>
                    <w:rPr>
                      <w:rFonts w:hint="default" w:ascii="Times New Roman" w:hAnsi="Times New Roman" w:eastAsia="宋体" w:cs="Times New Roman"/>
                      <w:b w:val="0"/>
                      <w:bCs/>
                      <w:szCs w:val="21"/>
                      <w:highlight w:val="none"/>
                      <w:u w:val="none"/>
                    </w:rPr>
                  </w:pPr>
                  <w:r>
                    <w:rPr>
                      <w:rFonts w:hint="default" w:ascii="Times New Roman" w:hAnsi="Times New Roman" w:eastAsia="宋体" w:cs="Times New Roman"/>
                      <w:b w:val="0"/>
                      <w:bCs/>
                      <w:szCs w:val="21"/>
                      <w:highlight w:val="none"/>
                      <w:u w:val="none"/>
                    </w:rPr>
                    <w:t>达标</w:t>
                  </w:r>
                </w:p>
              </w:tc>
            </w:tr>
            <w:tr w14:paraId="7430FAE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270" w:type="dxa"/>
                  <w:tcBorders>
                    <w:tl2br w:val="nil"/>
                    <w:tr2bl w:val="nil"/>
                  </w:tcBorders>
                  <w:noWrap w:val="0"/>
                  <w:vAlign w:val="center"/>
                </w:tcPr>
                <w:p w14:paraId="37FAEA20">
                  <w:pPr>
                    <w:keepNext w:val="0"/>
                    <w:keepLines w:val="0"/>
                    <w:pageBreakBefore w:val="0"/>
                    <w:widowControl/>
                    <w:tabs>
                      <w:tab w:val="left" w:pos="-265"/>
                      <w:tab w:val="left" w:pos="363"/>
                      <w:tab w:val="left" w:pos="991"/>
                      <w:tab w:val="left" w:pos="2517"/>
                    </w:tabs>
                    <w:kinsoku/>
                    <w:wordWrap/>
                    <w:overflowPunct/>
                    <w:topLinePunct w:val="0"/>
                    <w:autoSpaceDE w:val="0"/>
                    <w:autoSpaceDN w:val="0"/>
                    <w:bidi w:val="0"/>
                    <w:adjustRightInd/>
                    <w:snapToGrid w:val="0"/>
                    <w:jc w:val="center"/>
                    <w:textAlignment w:val="auto"/>
                    <w:rPr>
                      <w:rFonts w:hint="default" w:ascii="Times New Roman" w:hAnsi="Times New Roman" w:eastAsia="宋体" w:cs="Times New Roman"/>
                      <w:b w:val="0"/>
                      <w:bCs/>
                      <w:kern w:val="0"/>
                      <w:szCs w:val="21"/>
                      <w:highlight w:val="none"/>
                      <w:u w:val="none"/>
                    </w:rPr>
                  </w:pPr>
                  <w:r>
                    <w:rPr>
                      <w:rFonts w:hint="default" w:ascii="Times New Roman" w:hAnsi="Times New Roman" w:eastAsia="宋体" w:cs="Times New Roman"/>
                      <w:b w:val="0"/>
                      <w:bCs/>
                      <w:kern w:val="0"/>
                      <w:szCs w:val="21"/>
                      <w:highlight w:val="none"/>
                      <w:u w:val="none"/>
                    </w:rPr>
                    <w:t>NO</w:t>
                  </w:r>
                  <w:r>
                    <w:rPr>
                      <w:rFonts w:hint="default" w:ascii="Times New Roman" w:hAnsi="Times New Roman" w:eastAsia="宋体" w:cs="Times New Roman"/>
                      <w:b w:val="0"/>
                      <w:bCs/>
                      <w:kern w:val="0"/>
                      <w:szCs w:val="21"/>
                      <w:highlight w:val="none"/>
                      <w:u w:val="none"/>
                      <w:vertAlign w:val="subscript"/>
                    </w:rPr>
                    <w:t>2</w:t>
                  </w:r>
                </w:p>
              </w:tc>
              <w:tc>
                <w:tcPr>
                  <w:tcW w:w="2452" w:type="dxa"/>
                  <w:vMerge w:val="continue"/>
                  <w:tcBorders>
                    <w:tl2br w:val="nil"/>
                    <w:tr2bl w:val="nil"/>
                  </w:tcBorders>
                  <w:noWrap w:val="0"/>
                  <w:vAlign w:val="top"/>
                </w:tcPr>
                <w:p w14:paraId="3306CEC8">
                  <w:pPr>
                    <w:keepNext w:val="0"/>
                    <w:keepLines w:val="0"/>
                    <w:pageBreakBefore w:val="0"/>
                    <w:widowControl/>
                    <w:tabs>
                      <w:tab w:val="left" w:pos="-265"/>
                      <w:tab w:val="left" w:pos="363"/>
                      <w:tab w:val="left" w:pos="991"/>
                      <w:tab w:val="left" w:pos="2517"/>
                    </w:tabs>
                    <w:kinsoku/>
                    <w:wordWrap/>
                    <w:overflowPunct/>
                    <w:topLinePunct w:val="0"/>
                    <w:autoSpaceDE w:val="0"/>
                    <w:autoSpaceDN w:val="0"/>
                    <w:bidi w:val="0"/>
                    <w:adjustRightInd/>
                    <w:snapToGrid w:val="0"/>
                    <w:jc w:val="center"/>
                    <w:textAlignment w:val="auto"/>
                    <w:rPr>
                      <w:rFonts w:hint="default" w:ascii="Times New Roman" w:hAnsi="Times New Roman" w:eastAsia="宋体" w:cs="Times New Roman"/>
                      <w:b w:val="0"/>
                      <w:bCs/>
                      <w:kern w:val="0"/>
                      <w:szCs w:val="21"/>
                      <w:highlight w:val="none"/>
                      <w:u w:val="none"/>
                    </w:rPr>
                  </w:pPr>
                </w:p>
              </w:tc>
              <w:tc>
                <w:tcPr>
                  <w:tcW w:w="1121" w:type="dxa"/>
                  <w:tcBorders>
                    <w:tl2br w:val="nil"/>
                    <w:tr2bl w:val="nil"/>
                  </w:tcBorders>
                  <w:noWrap w:val="0"/>
                  <w:vAlign w:val="center"/>
                </w:tcPr>
                <w:p w14:paraId="7EF8EEE2">
                  <w:pPr>
                    <w:keepNext w:val="0"/>
                    <w:keepLines w:val="0"/>
                    <w:pageBreakBefore w:val="0"/>
                    <w:kinsoku/>
                    <w:wordWrap/>
                    <w:overflowPunct/>
                    <w:topLinePunct w:val="0"/>
                    <w:bidi w:val="0"/>
                    <w:adjustRightInd/>
                    <w:snapToGrid w:val="0"/>
                    <w:jc w:val="center"/>
                    <w:textAlignment w:val="auto"/>
                    <w:rPr>
                      <w:rFonts w:hint="default" w:ascii="Times New Roman" w:hAnsi="Times New Roman" w:eastAsia="宋体" w:cs="Times New Roman"/>
                      <w:b w:val="0"/>
                      <w:bCs/>
                      <w:szCs w:val="21"/>
                      <w:highlight w:val="none"/>
                      <w:u w:val="none"/>
                    </w:rPr>
                  </w:pPr>
                  <w:r>
                    <w:rPr>
                      <w:rFonts w:hint="default" w:ascii="Times New Roman" w:hAnsi="Times New Roman" w:eastAsia="宋体" w:cs="Times New Roman"/>
                      <w:b w:val="0"/>
                      <w:bCs/>
                      <w:szCs w:val="21"/>
                      <w:highlight w:val="none"/>
                      <w:u w:val="none"/>
                      <w:lang w:val="en-US" w:eastAsia="zh-CN"/>
                    </w:rPr>
                    <w:t>2</w:t>
                  </w:r>
                  <w:r>
                    <w:rPr>
                      <w:rFonts w:hint="eastAsia" w:cs="Times New Roman"/>
                      <w:b w:val="0"/>
                      <w:bCs/>
                      <w:szCs w:val="21"/>
                      <w:highlight w:val="none"/>
                      <w:u w:val="none"/>
                      <w:lang w:val="en-US" w:eastAsia="zh-CN"/>
                    </w:rPr>
                    <w:t>0</w:t>
                  </w:r>
                  <w:r>
                    <w:rPr>
                      <w:rFonts w:hint="default" w:ascii="Times New Roman" w:hAnsi="Times New Roman" w:eastAsia="宋体" w:cs="Times New Roman"/>
                      <w:b w:val="0"/>
                      <w:bCs/>
                      <w:szCs w:val="21"/>
                      <w:highlight w:val="none"/>
                      <w:u w:val="none"/>
                    </w:rPr>
                    <w:t>ug/m</w:t>
                  </w:r>
                  <w:r>
                    <w:rPr>
                      <w:rFonts w:hint="default" w:ascii="Times New Roman" w:hAnsi="Times New Roman" w:eastAsia="宋体" w:cs="Times New Roman"/>
                      <w:b w:val="0"/>
                      <w:bCs/>
                      <w:szCs w:val="21"/>
                      <w:highlight w:val="none"/>
                      <w:u w:val="none"/>
                      <w:vertAlign w:val="superscript"/>
                    </w:rPr>
                    <w:t>3</w:t>
                  </w:r>
                </w:p>
              </w:tc>
              <w:tc>
                <w:tcPr>
                  <w:tcW w:w="1093" w:type="dxa"/>
                  <w:tcBorders>
                    <w:tl2br w:val="nil"/>
                    <w:tr2bl w:val="nil"/>
                  </w:tcBorders>
                  <w:noWrap w:val="0"/>
                  <w:vAlign w:val="center"/>
                </w:tcPr>
                <w:p w14:paraId="23C8EC2F">
                  <w:pPr>
                    <w:keepNext w:val="0"/>
                    <w:keepLines w:val="0"/>
                    <w:pageBreakBefore w:val="0"/>
                    <w:kinsoku/>
                    <w:wordWrap/>
                    <w:overflowPunct/>
                    <w:topLinePunct w:val="0"/>
                    <w:bidi w:val="0"/>
                    <w:adjustRightInd/>
                    <w:snapToGrid w:val="0"/>
                    <w:jc w:val="center"/>
                    <w:textAlignment w:val="auto"/>
                    <w:rPr>
                      <w:rFonts w:hint="default" w:ascii="Times New Roman" w:hAnsi="Times New Roman" w:eastAsia="宋体" w:cs="Times New Roman"/>
                      <w:b w:val="0"/>
                      <w:bCs/>
                      <w:szCs w:val="21"/>
                      <w:highlight w:val="none"/>
                      <w:u w:val="none"/>
                    </w:rPr>
                  </w:pPr>
                  <w:r>
                    <w:rPr>
                      <w:rFonts w:hint="default" w:ascii="Times New Roman" w:hAnsi="Times New Roman" w:eastAsia="宋体" w:cs="Times New Roman"/>
                      <w:b w:val="0"/>
                      <w:bCs/>
                      <w:szCs w:val="21"/>
                      <w:highlight w:val="none"/>
                      <w:u w:val="none"/>
                    </w:rPr>
                    <w:t>40ug/m</w:t>
                  </w:r>
                  <w:r>
                    <w:rPr>
                      <w:rFonts w:hint="default" w:ascii="Times New Roman" w:hAnsi="Times New Roman" w:eastAsia="宋体" w:cs="Times New Roman"/>
                      <w:b w:val="0"/>
                      <w:bCs/>
                      <w:szCs w:val="21"/>
                      <w:highlight w:val="none"/>
                      <w:u w:val="none"/>
                      <w:vertAlign w:val="superscript"/>
                    </w:rPr>
                    <w:t>3</w:t>
                  </w:r>
                </w:p>
              </w:tc>
              <w:tc>
                <w:tcPr>
                  <w:tcW w:w="863" w:type="dxa"/>
                  <w:tcBorders>
                    <w:tl2br w:val="nil"/>
                    <w:tr2bl w:val="nil"/>
                  </w:tcBorders>
                  <w:noWrap w:val="0"/>
                  <w:vAlign w:val="center"/>
                </w:tcPr>
                <w:p w14:paraId="72908836">
                  <w:pPr>
                    <w:keepNext w:val="0"/>
                    <w:keepLines w:val="0"/>
                    <w:pageBreakBefore w:val="0"/>
                    <w:kinsoku/>
                    <w:wordWrap/>
                    <w:overflowPunct/>
                    <w:topLinePunct w:val="0"/>
                    <w:bidi w:val="0"/>
                    <w:adjustRightInd/>
                    <w:snapToGrid w:val="0"/>
                    <w:jc w:val="center"/>
                    <w:textAlignment w:val="auto"/>
                    <w:rPr>
                      <w:rFonts w:hint="default" w:ascii="Times New Roman" w:hAnsi="Times New Roman" w:eastAsia="宋体" w:cs="Times New Roman"/>
                      <w:b w:val="0"/>
                      <w:bCs/>
                      <w:szCs w:val="21"/>
                      <w:highlight w:val="none"/>
                      <w:u w:val="none"/>
                      <w:lang w:val="en-US" w:eastAsia="zh-CN"/>
                    </w:rPr>
                  </w:pPr>
                  <w:r>
                    <w:rPr>
                      <w:rFonts w:hint="default" w:ascii="Times New Roman" w:hAnsi="Times New Roman" w:eastAsia="宋体" w:cs="Times New Roman"/>
                      <w:b w:val="0"/>
                      <w:bCs/>
                      <w:szCs w:val="21"/>
                      <w:highlight w:val="none"/>
                      <w:u w:val="none"/>
                      <w:lang w:val="en-US" w:eastAsia="zh-CN"/>
                    </w:rPr>
                    <w:t>5</w:t>
                  </w:r>
                  <w:r>
                    <w:rPr>
                      <w:rFonts w:hint="eastAsia" w:cs="Times New Roman"/>
                      <w:b w:val="0"/>
                      <w:bCs/>
                      <w:szCs w:val="21"/>
                      <w:highlight w:val="none"/>
                      <w:u w:val="none"/>
                      <w:lang w:val="en-US" w:eastAsia="zh-CN"/>
                    </w:rPr>
                    <w:t>0.0</w:t>
                  </w:r>
                </w:p>
              </w:tc>
              <w:tc>
                <w:tcPr>
                  <w:tcW w:w="1058" w:type="dxa"/>
                  <w:tcBorders>
                    <w:tl2br w:val="nil"/>
                    <w:tr2bl w:val="nil"/>
                  </w:tcBorders>
                  <w:noWrap w:val="0"/>
                  <w:vAlign w:val="center"/>
                </w:tcPr>
                <w:p w14:paraId="1D5E4DB4">
                  <w:pPr>
                    <w:keepNext w:val="0"/>
                    <w:keepLines w:val="0"/>
                    <w:pageBreakBefore w:val="0"/>
                    <w:kinsoku/>
                    <w:wordWrap/>
                    <w:overflowPunct/>
                    <w:topLinePunct w:val="0"/>
                    <w:bidi w:val="0"/>
                    <w:adjustRightInd/>
                    <w:snapToGrid w:val="0"/>
                    <w:jc w:val="center"/>
                    <w:textAlignment w:val="auto"/>
                    <w:rPr>
                      <w:rFonts w:hint="default" w:ascii="Times New Roman" w:hAnsi="Times New Roman" w:eastAsia="宋体" w:cs="Times New Roman"/>
                      <w:b w:val="0"/>
                      <w:bCs/>
                      <w:szCs w:val="21"/>
                      <w:highlight w:val="none"/>
                      <w:u w:val="none"/>
                    </w:rPr>
                  </w:pPr>
                  <w:r>
                    <w:rPr>
                      <w:rFonts w:hint="default" w:ascii="Times New Roman" w:hAnsi="Times New Roman" w:eastAsia="宋体" w:cs="Times New Roman"/>
                      <w:b w:val="0"/>
                      <w:bCs/>
                      <w:szCs w:val="21"/>
                      <w:highlight w:val="none"/>
                      <w:u w:val="none"/>
                    </w:rPr>
                    <w:t>达标</w:t>
                  </w:r>
                </w:p>
              </w:tc>
            </w:tr>
            <w:tr w14:paraId="6D8684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270" w:type="dxa"/>
                  <w:tcBorders>
                    <w:tl2br w:val="nil"/>
                    <w:tr2bl w:val="nil"/>
                  </w:tcBorders>
                  <w:noWrap w:val="0"/>
                  <w:vAlign w:val="center"/>
                </w:tcPr>
                <w:p w14:paraId="7FA2C7BC">
                  <w:pPr>
                    <w:keepNext w:val="0"/>
                    <w:keepLines w:val="0"/>
                    <w:pageBreakBefore w:val="0"/>
                    <w:widowControl/>
                    <w:kinsoku/>
                    <w:wordWrap/>
                    <w:overflowPunct/>
                    <w:topLinePunct w:val="0"/>
                    <w:bidi w:val="0"/>
                    <w:adjustRightInd/>
                    <w:snapToGrid w:val="0"/>
                    <w:jc w:val="center"/>
                    <w:textAlignment w:val="auto"/>
                    <w:rPr>
                      <w:rFonts w:hint="default" w:ascii="Times New Roman" w:hAnsi="Times New Roman" w:eastAsia="宋体" w:cs="Times New Roman"/>
                      <w:b w:val="0"/>
                      <w:bCs/>
                      <w:kern w:val="0"/>
                      <w:szCs w:val="21"/>
                      <w:highlight w:val="none"/>
                      <w:u w:val="none"/>
                    </w:rPr>
                  </w:pPr>
                  <w:r>
                    <w:rPr>
                      <w:rFonts w:hint="default" w:ascii="Times New Roman" w:hAnsi="Times New Roman" w:eastAsia="宋体" w:cs="Times New Roman"/>
                      <w:b w:val="0"/>
                      <w:bCs/>
                      <w:kern w:val="0"/>
                      <w:szCs w:val="21"/>
                      <w:highlight w:val="none"/>
                      <w:u w:val="none"/>
                    </w:rPr>
                    <w:t>CO</w:t>
                  </w:r>
                </w:p>
              </w:tc>
              <w:tc>
                <w:tcPr>
                  <w:tcW w:w="2452" w:type="dxa"/>
                  <w:tcBorders>
                    <w:tl2br w:val="nil"/>
                    <w:tr2bl w:val="nil"/>
                  </w:tcBorders>
                  <w:noWrap w:val="0"/>
                  <w:vAlign w:val="center"/>
                </w:tcPr>
                <w:p w14:paraId="49CABC67">
                  <w:pPr>
                    <w:keepNext w:val="0"/>
                    <w:keepLines w:val="0"/>
                    <w:pageBreakBefore w:val="0"/>
                    <w:kinsoku/>
                    <w:wordWrap/>
                    <w:overflowPunct/>
                    <w:topLinePunct w:val="0"/>
                    <w:bidi w:val="0"/>
                    <w:adjustRightInd/>
                    <w:snapToGrid w:val="0"/>
                    <w:jc w:val="center"/>
                    <w:textAlignment w:val="auto"/>
                    <w:rPr>
                      <w:rFonts w:hint="default" w:ascii="Times New Roman" w:hAnsi="Times New Roman" w:eastAsia="宋体" w:cs="Times New Roman"/>
                      <w:b w:val="0"/>
                      <w:bCs/>
                      <w:szCs w:val="21"/>
                      <w:highlight w:val="none"/>
                      <w:u w:val="none"/>
                    </w:rPr>
                  </w:pPr>
                  <w:r>
                    <w:rPr>
                      <w:rFonts w:hint="default" w:ascii="Times New Roman" w:hAnsi="Times New Roman" w:eastAsia="宋体" w:cs="Times New Roman"/>
                      <w:b w:val="0"/>
                      <w:bCs/>
                      <w:szCs w:val="21"/>
                      <w:highlight w:val="none"/>
                      <w:u w:val="none"/>
                    </w:rPr>
                    <w:t>24小时平均第95百分位数</w:t>
                  </w:r>
                </w:p>
              </w:tc>
              <w:tc>
                <w:tcPr>
                  <w:tcW w:w="1121" w:type="dxa"/>
                  <w:tcBorders>
                    <w:tl2br w:val="nil"/>
                    <w:tr2bl w:val="nil"/>
                  </w:tcBorders>
                  <w:noWrap w:val="0"/>
                  <w:vAlign w:val="center"/>
                </w:tcPr>
                <w:p w14:paraId="2487E3C3">
                  <w:pPr>
                    <w:keepNext w:val="0"/>
                    <w:keepLines w:val="0"/>
                    <w:pageBreakBefore w:val="0"/>
                    <w:kinsoku/>
                    <w:wordWrap/>
                    <w:overflowPunct/>
                    <w:topLinePunct w:val="0"/>
                    <w:bidi w:val="0"/>
                    <w:adjustRightInd/>
                    <w:snapToGrid w:val="0"/>
                    <w:jc w:val="center"/>
                    <w:textAlignment w:val="auto"/>
                    <w:rPr>
                      <w:rFonts w:hint="default" w:ascii="Times New Roman" w:hAnsi="Times New Roman" w:eastAsia="宋体" w:cs="Times New Roman"/>
                      <w:b w:val="0"/>
                      <w:bCs/>
                      <w:szCs w:val="21"/>
                      <w:highlight w:val="none"/>
                      <w:u w:val="none"/>
                    </w:rPr>
                  </w:pPr>
                  <w:r>
                    <w:rPr>
                      <w:rFonts w:hint="default" w:ascii="Times New Roman" w:hAnsi="Times New Roman" w:eastAsia="宋体" w:cs="Times New Roman"/>
                      <w:b w:val="0"/>
                      <w:bCs/>
                      <w:szCs w:val="21"/>
                      <w:highlight w:val="none"/>
                      <w:u w:val="none"/>
                    </w:rPr>
                    <w:t>1.</w:t>
                  </w:r>
                  <w:r>
                    <w:rPr>
                      <w:rFonts w:hint="eastAsia" w:cs="Times New Roman"/>
                      <w:b w:val="0"/>
                      <w:bCs/>
                      <w:szCs w:val="21"/>
                      <w:highlight w:val="none"/>
                      <w:u w:val="none"/>
                      <w:lang w:val="en-US" w:eastAsia="zh-CN"/>
                    </w:rPr>
                    <w:t>2</w:t>
                  </w:r>
                  <w:r>
                    <w:rPr>
                      <w:rFonts w:hint="default" w:ascii="Times New Roman" w:hAnsi="Times New Roman" w:eastAsia="宋体" w:cs="Times New Roman"/>
                      <w:b w:val="0"/>
                      <w:bCs/>
                      <w:szCs w:val="21"/>
                      <w:highlight w:val="none"/>
                      <w:u w:val="none"/>
                    </w:rPr>
                    <w:t>mg/m</w:t>
                  </w:r>
                  <w:r>
                    <w:rPr>
                      <w:rFonts w:hint="default" w:ascii="Times New Roman" w:hAnsi="Times New Roman" w:eastAsia="宋体" w:cs="Times New Roman"/>
                      <w:b w:val="0"/>
                      <w:bCs/>
                      <w:szCs w:val="21"/>
                      <w:highlight w:val="none"/>
                      <w:u w:val="none"/>
                      <w:vertAlign w:val="superscript"/>
                    </w:rPr>
                    <w:t>3</w:t>
                  </w:r>
                </w:p>
              </w:tc>
              <w:tc>
                <w:tcPr>
                  <w:tcW w:w="1093" w:type="dxa"/>
                  <w:tcBorders>
                    <w:tl2br w:val="nil"/>
                    <w:tr2bl w:val="nil"/>
                  </w:tcBorders>
                  <w:noWrap w:val="0"/>
                  <w:vAlign w:val="center"/>
                </w:tcPr>
                <w:p w14:paraId="1E7790A8">
                  <w:pPr>
                    <w:keepNext w:val="0"/>
                    <w:keepLines w:val="0"/>
                    <w:pageBreakBefore w:val="0"/>
                    <w:kinsoku/>
                    <w:wordWrap/>
                    <w:overflowPunct/>
                    <w:topLinePunct w:val="0"/>
                    <w:bidi w:val="0"/>
                    <w:adjustRightInd/>
                    <w:snapToGrid w:val="0"/>
                    <w:jc w:val="center"/>
                    <w:textAlignment w:val="auto"/>
                    <w:rPr>
                      <w:rFonts w:hint="default" w:ascii="Times New Roman" w:hAnsi="Times New Roman" w:eastAsia="宋体" w:cs="Times New Roman"/>
                      <w:b w:val="0"/>
                      <w:bCs/>
                      <w:szCs w:val="21"/>
                      <w:highlight w:val="none"/>
                      <w:u w:val="none"/>
                    </w:rPr>
                  </w:pPr>
                  <w:r>
                    <w:rPr>
                      <w:rFonts w:hint="default" w:ascii="Times New Roman" w:hAnsi="Times New Roman" w:eastAsia="宋体" w:cs="Times New Roman"/>
                      <w:b w:val="0"/>
                      <w:bCs/>
                      <w:szCs w:val="21"/>
                      <w:highlight w:val="none"/>
                      <w:u w:val="none"/>
                    </w:rPr>
                    <w:t>4.0mg/m</w:t>
                  </w:r>
                  <w:r>
                    <w:rPr>
                      <w:rFonts w:hint="default" w:ascii="Times New Roman" w:hAnsi="Times New Roman" w:eastAsia="宋体" w:cs="Times New Roman"/>
                      <w:b w:val="0"/>
                      <w:bCs/>
                      <w:szCs w:val="21"/>
                      <w:highlight w:val="none"/>
                      <w:u w:val="none"/>
                      <w:vertAlign w:val="superscript"/>
                    </w:rPr>
                    <w:t>3</w:t>
                  </w:r>
                </w:p>
              </w:tc>
              <w:tc>
                <w:tcPr>
                  <w:tcW w:w="863" w:type="dxa"/>
                  <w:tcBorders>
                    <w:tl2br w:val="nil"/>
                    <w:tr2bl w:val="nil"/>
                  </w:tcBorders>
                  <w:noWrap w:val="0"/>
                  <w:vAlign w:val="center"/>
                </w:tcPr>
                <w:p w14:paraId="7977153D">
                  <w:pPr>
                    <w:keepNext w:val="0"/>
                    <w:keepLines w:val="0"/>
                    <w:pageBreakBefore w:val="0"/>
                    <w:kinsoku/>
                    <w:wordWrap/>
                    <w:overflowPunct/>
                    <w:topLinePunct w:val="0"/>
                    <w:bidi w:val="0"/>
                    <w:adjustRightInd/>
                    <w:snapToGrid w:val="0"/>
                    <w:jc w:val="center"/>
                    <w:textAlignment w:val="auto"/>
                    <w:rPr>
                      <w:rFonts w:hint="default" w:ascii="Times New Roman" w:hAnsi="Times New Roman" w:eastAsia="宋体" w:cs="Times New Roman"/>
                      <w:b w:val="0"/>
                      <w:bCs/>
                      <w:szCs w:val="21"/>
                      <w:highlight w:val="none"/>
                      <w:u w:val="none"/>
                      <w:lang w:val="en-US" w:eastAsia="zh-CN"/>
                    </w:rPr>
                  </w:pPr>
                  <w:r>
                    <w:rPr>
                      <w:rFonts w:hint="default" w:ascii="Times New Roman" w:hAnsi="Times New Roman" w:eastAsia="宋体" w:cs="Times New Roman"/>
                      <w:b w:val="0"/>
                      <w:bCs/>
                      <w:szCs w:val="21"/>
                      <w:highlight w:val="none"/>
                      <w:u w:val="none"/>
                      <w:lang w:val="en-US" w:eastAsia="zh-CN"/>
                    </w:rPr>
                    <w:t>3</w:t>
                  </w:r>
                  <w:r>
                    <w:rPr>
                      <w:rFonts w:hint="eastAsia" w:cs="Times New Roman"/>
                      <w:b w:val="0"/>
                      <w:bCs/>
                      <w:szCs w:val="21"/>
                      <w:highlight w:val="none"/>
                      <w:u w:val="none"/>
                      <w:lang w:val="en-US" w:eastAsia="zh-CN"/>
                    </w:rPr>
                    <w:t>0.0</w:t>
                  </w:r>
                </w:p>
              </w:tc>
              <w:tc>
                <w:tcPr>
                  <w:tcW w:w="1058" w:type="dxa"/>
                  <w:tcBorders>
                    <w:tl2br w:val="nil"/>
                    <w:tr2bl w:val="nil"/>
                  </w:tcBorders>
                  <w:noWrap w:val="0"/>
                  <w:vAlign w:val="center"/>
                </w:tcPr>
                <w:p w14:paraId="5D9BB49E">
                  <w:pPr>
                    <w:keepNext w:val="0"/>
                    <w:keepLines w:val="0"/>
                    <w:pageBreakBefore w:val="0"/>
                    <w:kinsoku/>
                    <w:wordWrap/>
                    <w:overflowPunct/>
                    <w:topLinePunct w:val="0"/>
                    <w:bidi w:val="0"/>
                    <w:adjustRightInd/>
                    <w:snapToGrid w:val="0"/>
                    <w:jc w:val="center"/>
                    <w:textAlignment w:val="auto"/>
                    <w:rPr>
                      <w:rFonts w:hint="default" w:ascii="Times New Roman" w:hAnsi="Times New Roman" w:eastAsia="宋体" w:cs="Times New Roman"/>
                      <w:b w:val="0"/>
                      <w:bCs/>
                      <w:szCs w:val="21"/>
                      <w:highlight w:val="none"/>
                      <w:u w:val="none"/>
                    </w:rPr>
                  </w:pPr>
                  <w:r>
                    <w:rPr>
                      <w:rFonts w:hint="default" w:ascii="Times New Roman" w:hAnsi="Times New Roman" w:eastAsia="宋体" w:cs="Times New Roman"/>
                      <w:b w:val="0"/>
                      <w:bCs/>
                      <w:szCs w:val="21"/>
                      <w:highlight w:val="none"/>
                      <w:u w:val="none"/>
                    </w:rPr>
                    <w:t>达标</w:t>
                  </w:r>
                </w:p>
              </w:tc>
            </w:tr>
            <w:tr w14:paraId="2CFEF30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270" w:type="dxa"/>
                  <w:tcBorders>
                    <w:tl2br w:val="nil"/>
                    <w:tr2bl w:val="nil"/>
                  </w:tcBorders>
                  <w:noWrap w:val="0"/>
                  <w:vAlign w:val="center"/>
                </w:tcPr>
                <w:p w14:paraId="3449A740">
                  <w:pPr>
                    <w:keepNext w:val="0"/>
                    <w:keepLines w:val="0"/>
                    <w:pageBreakBefore w:val="0"/>
                    <w:widowControl/>
                    <w:kinsoku/>
                    <w:wordWrap/>
                    <w:overflowPunct/>
                    <w:topLinePunct w:val="0"/>
                    <w:bidi w:val="0"/>
                    <w:adjustRightInd/>
                    <w:snapToGrid w:val="0"/>
                    <w:jc w:val="center"/>
                    <w:textAlignment w:val="auto"/>
                    <w:rPr>
                      <w:rFonts w:hint="default" w:ascii="Times New Roman" w:hAnsi="Times New Roman" w:eastAsia="宋体" w:cs="Times New Roman"/>
                      <w:b w:val="0"/>
                      <w:bCs/>
                      <w:szCs w:val="21"/>
                      <w:highlight w:val="none"/>
                      <w:u w:val="none"/>
                    </w:rPr>
                  </w:pPr>
                  <w:r>
                    <w:rPr>
                      <w:rFonts w:hint="default" w:ascii="Times New Roman" w:hAnsi="Times New Roman" w:eastAsia="宋体" w:cs="Times New Roman"/>
                      <w:b w:val="0"/>
                      <w:bCs/>
                      <w:szCs w:val="21"/>
                      <w:highlight w:val="none"/>
                      <w:u w:val="none"/>
                    </w:rPr>
                    <w:t>O</w:t>
                  </w:r>
                  <w:r>
                    <w:rPr>
                      <w:rFonts w:hint="default" w:ascii="Times New Roman" w:hAnsi="Times New Roman" w:eastAsia="宋体" w:cs="Times New Roman"/>
                      <w:b w:val="0"/>
                      <w:bCs/>
                      <w:szCs w:val="21"/>
                      <w:highlight w:val="none"/>
                      <w:u w:val="none"/>
                      <w:vertAlign w:val="subscript"/>
                    </w:rPr>
                    <w:t>3</w:t>
                  </w:r>
                </w:p>
              </w:tc>
              <w:tc>
                <w:tcPr>
                  <w:tcW w:w="2452" w:type="dxa"/>
                  <w:tcBorders>
                    <w:tl2br w:val="nil"/>
                    <w:tr2bl w:val="nil"/>
                  </w:tcBorders>
                  <w:noWrap w:val="0"/>
                  <w:vAlign w:val="center"/>
                </w:tcPr>
                <w:p w14:paraId="698EC589">
                  <w:pPr>
                    <w:keepNext w:val="0"/>
                    <w:keepLines w:val="0"/>
                    <w:pageBreakBefore w:val="0"/>
                    <w:kinsoku/>
                    <w:wordWrap/>
                    <w:overflowPunct/>
                    <w:topLinePunct w:val="0"/>
                    <w:bidi w:val="0"/>
                    <w:adjustRightInd/>
                    <w:snapToGrid w:val="0"/>
                    <w:jc w:val="center"/>
                    <w:textAlignment w:val="auto"/>
                    <w:rPr>
                      <w:rFonts w:hint="default" w:ascii="Times New Roman" w:hAnsi="Times New Roman" w:eastAsia="宋体" w:cs="Times New Roman"/>
                      <w:b w:val="0"/>
                      <w:bCs/>
                      <w:szCs w:val="21"/>
                      <w:highlight w:val="none"/>
                      <w:u w:val="none"/>
                    </w:rPr>
                  </w:pPr>
                  <w:r>
                    <w:rPr>
                      <w:rFonts w:hint="default" w:ascii="Times New Roman" w:hAnsi="Times New Roman" w:eastAsia="宋体" w:cs="Times New Roman"/>
                      <w:b w:val="0"/>
                      <w:bCs/>
                      <w:szCs w:val="21"/>
                      <w:highlight w:val="none"/>
                      <w:u w:val="none"/>
                    </w:rPr>
                    <w:t>日最大8小时滑动平均值的第90百分位数</w:t>
                  </w:r>
                </w:p>
              </w:tc>
              <w:tc>
                <w:tcPr>
                  <w:tcW w:w="1121" w:type="dxa"/>
                  <w:tcBorders>
                    <w:tl2br w:val="nil"/>
                    <w:tr2bl w:val="nil"/>
                  </w:tcBorders>
                  <w:noWrap w:val="0"/>
                  <w:vAlign w:val="center"/>
                </w:tcPr>
                <w:p w14:paraId="73E0B63F">
                  <w:pPr>
                    <w:keepNext w:val="0"/>
                    <w:keepLines w:val="0"/>
                    <w:pageBreakBefore w:val="0"/>
                    <w:kinsoku/>
                    <w:wordWrap/>
                    <w:overflowPunct/>
                    <w:topLinePunct w:val="0"/>
                    <w:bidi w:val="0"/>
                    <w:adjustRightInd/>
                    <w:snapToGrid w:val="0"/>
                    <w:jc w:val="center"/>
                    <w:textAlignment w:val="auto"/>
                    <w:rPr>
                      <w:rFonts w:hint="default" w:ascii="Times New Roman" w:hAnsi="Times New Roman" w:eastAsia="宋体" w:cs="Times New Roman"/>
                      <w:b w:val="0"/>
                      <w:bCs/>
                      <w:szCs w:val="21"/>
                      <w:highlight w:val="none"/>
                      <w:u w:val="none"/>
                    </w:rPr>
                  </w:pPr>
                  <w:r>
                    <w:rPr>
                      <w:rFonts w:hint="default" w:ascii="Times New Roman" w:hAnsi="Times New Roman" w:eastAsia="宋体" w:cs="Times New Roman"/>
                      <w:b w:val="0"/>
                      <w:bCs/>
                      <w:szCs w:val="21"/>
                      <w:highlight w:val="none"/>
                      <w:u w:val="none"/>
                    </w:rPr>
                    <w:t>1</w:t>
                  </w:r>
                  <w:r>
                    <w:rPr>
                      <w:rFonts w:hint="eastAsia" w:cs="Times New Roman"/>
                      <w:b w:val="0"/>
                      <w:bCs/>
                      <w:szCs w:val="21"/>
                      <w:highlight w:val="none"/>
                      <w:u w:val="none"/>
                      <w:lang w:val="en-US" w:eastAsia="zh-CN"/>
                    </w:rPr>
                    <w:t>29</w:t>
                  </w:r>
                  <w:r>
                    <w:rPr>
                      <w:rFonts w:hint="default" w:ascii="Times New Roman" w:hAnsi="Times New Roman" w:eastAsia="宋体" w:cs="Times New Roman"/>
                      <w:b w:val="0"/>
                      <w:bCs/>
                      <w:szCs w:val="21"/>
                      <w:highlight w:val="none"/>
                      <w:u w:val="none"/>
                    </w:rPr>
                    <w:t>ug/m</w:t>
                  </w:r>
                  <w:r>
                    <w:rPr>
                      <w:rFonts w:hint="default" w:ascii="Times New Roman" w:hAnsi="Times New Roman" w:eastAsia="宋体" w:cs="Times New Roman"/>
                      <w:b w:val="0"/>
                      <w:bCs/>
                      <w:szCs w:val="21"/>
                      <w:highlight w:val="none"/>
                      <w:u w:val="none"/>
                      <w:vertAlign w:val="superscript"/>
                    </w:rPr>
                    <w:t>3</w:t>
                  </w:r>
                </w:p>
              </w:tc>
              <w:tc>
                <w:tcPr>
                  <w:tcW w:w="1093" w:type="dxa"/>
                  <w:tcBorders>
                    <w:tl2br w:val="nil"/>
                    <w:tr2bl w:val="nil"/>
                  </w:tcBorders>
                  <w:noWrap w:val="0"/>
                  <w:vAlign w:val="center"/>
                </w:tcPr>
                <w:p w14:paraId="27EF4199">
                  <w:pPr>
                    <w:keepNext w:val="0"/>
                    <w:keepLines w:val="0"/>
                    <w:pageBreakBefore w:val="0"/>
                    <w:kinsoku/>
                    <w:wordWrap/>
                    <w:overflowPunct/>
                    <w:topLinePunct w:val="0"/>
                    <w:bidi w:val="0"/>
                    <w:adjustRightInd/>
                    <w:snapToGrid w:val="0"/>
                    <w:jc w:val="center"/>
                    <w:textAlignment w:val="auto"/>
                    <w:rPr>
                      <w:rFonts w:hint="default" w:ascii="Times New Roman" w:hAnsi="Times New Roman" w:eastAsia="宋体" w:cs="Times New Roman"/>
                      <w:b w:val="0"/>
                      <w:bCs/>
                      <w:szCs w:val="21"/>
                      <w:highlight w:val="none"/>
                      <w:u w:val="none"/>
                    </w:rPr>
                  </w:pPr>
                  <w:r>
                    <w:rPr>
                      <w:rFonts w:hint="default" w:ascii="Times New Roman" w:hAnsi="Times New Roman" w:eastAsia="宋体" w:cs="Times New Roman"/>
                      <w:b w:val="0"/>
                      <w:bCs/>
                      <w:szCs w:val="21"/>
                      <w:highlight w:val="none"/>
                      <w:u w:val="none"/>
                    </w:rPr>
                    <w:t>160ug/m</w:t>
                  </w:r>
                  <w:r>
                    <w:rPr>
                      <w:rFonts w:hint="default" w:ascii="Times New Roman" w:hAnsi="Times New Roman" w:eastAsia="宋体" w:cs="Times New Roman"/>
                      <w:b w:val="0"/>
                      <w:bCs/>
                      <w:szCs w:val="21"/>
                      <w:highlight w:val="none"/>
                      <w:u w:val="none"/>
                      <w:vertAlign w:val="superscript"/>
                    </w:rPr>
                    <w:t>3</w:t>
                  </w:r>
                </w:p>
              </w:tc>
              <w:tc>
                <w:tcPr>
                  <w:tcW w:w="863" w:type="dxa"/>
                  <w:tcBorders>
                    <w:tl2br w:val="nil"/>
                    <w:tr2bl w:val="nil"/>
                  </w:tcBorders>
                  <w:noWrap w:val="0"/>
                  <w:vAlign w:val="center"/>
                </w:tcPr>
                <w:p w14:paraId="59DCEBEC">
                  <w:pPr>
                    <w:keepNext w:val="0"/>
                    <w:keepLines w:val="0"/>
                    <w:pageBreakBefore w:val="0"/>
                    <w:kinsoku/>
                    <w:wordWrap/>
                    <w:overflowPunct/>
                    <w:topLinePunct w:val="0"/>
                    <w:bidi w:val="0"/>
                    <w:adjustRightInd/>
                    <w:snapToGrid w:val="0"/>
                    <w:jc w:val="center"/>
                    <w:textAlignment w:val="auto"/>
                    <w:rPr>
                      <w:rFonts w:hint="default" w:ascii="Times New Roman" w:hAnsi="Times New Roman" w:eastAsia="宋体" w:cs="Times New Roman"/>
                      <w:b w:val="0"/>
                      <w:bCs/>
                      <w:szCs w:val="21"/>
                      <w:highlight w:val="none"/>
                      <w:u w:val="none"/>
                      <w:lang w:val="en-US" w:eastAsia="zh-CN"/>
                    </w:rPr>
                  </w:pPr>
                  <w:r>
                    <w:rPr>
                      <w:rFonts w:hint="eastAsia" w:cs="Times New Roman"/>
                      <w:b w:val="0"/>
                      <w:bCs/>
                      <w:szCs w:val="21"/>
                      <w:highlight w:val="none"/>
                      <w:u w:val="none"/>
                      <w:lang w:val="en-US" w:eastAsia="zh-CN"/>
                    </w:rPr>
                    <w:t>80.6</w:t>
                  </w:r>
                </w:p>
              </w:tc>
              <w:tc>
                <w:tcPr>
                  <w:tcW w:w="1058" w:type="dxa"/>
                  <w:tcBorders>
                    <w:tl2br w:val="nil"/>
                    <w:tr2bl w:val="nil"/>
                  </w:tcBorders>
                  <w:noWrap w:val="0"/>
                  <w:vAlign w:val="center"/>
                </w:tcPr>
                <w:p w14:paraId="16277EE9">
                  <w:pPr>
                    <w:keepNext w:val="0"/>
                    <w:keepLines w:val="0"/>
                    <w:pageBreakBefore w:val="0"/>
                    <w:kinsoku/>
                    <w:wordWrap/>
                    <w:overflowPunct/>
                    <w:topLinePunct w:val="0"/>
                    <w:bidi w:val="0"/>
                    <w:adjustRightInd/>
                    <w:snapToGrid w:val="0"/>
                    <w:jc w:val="center"/>
                    <w:textAlignment w:val="auto"/>
                    <w:rPr>
                      <w:rFonts w:hint="default" w:ascii="Times New Roman" w:hAnsi="Times New Roman" w:eastAsia="宋体" w:cs="Times New Roman"/>
                      <w:b w:val="0"/>
                      <w:bCs/>
                      <w:szCs w:val="21"/>
                      <w:highlight w:val="none"/>
                      <w:u w:val="none"/>
                    </w:rPr>
                  </w:pPr>
                  <w:r>
                    <w:rPr>
                      <w:rFonts w:hint="default" w:ascii="Times New Roman" w:hAnsi="Times New Roman" w:eastAsia="宋体" w:cs="Times New Roman"/>
                      <w:b w:val="0"/>
                      <w:bCs/>
                      <w:szCs w:val="21"/>
                      <w:highlight w:val="none"/>
                      <w:u w:val="none"/>
                    </w:rPr>
                    <w:t>达标</w:t>
                  </w:r>
                </w:p>
              </w:tc>
            </w:tr>
          </w:tbl>
          <w:p w14:paraId="4C129B9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eastAsia="宋体" w:cs="Times New Roman"/>
                <w:i w:val="0"/>
                <w:iCs w:val="0"/>
                <w:sz w:val="24"/>
                <w:szCs w:val="24"/>
                <w:u w:val="none" w:color="auto"/>
                <w:lang w:val="en-US" w:eastAsia="zh-CN"/>
              </w:rPr>
            </w:pPr>
          </w:p>
          <w:p w14:paraId="065713C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caps w:val="0"/>
                <w:smallCaps w:val="0"/>
                <w:color w:val="auto"/>
                <w:sz w:val="24"/>
                <w:u w:val="none"/>
                <w:lang w:val="en-US" w:eastAsia="zh-CN"/>
              </w:rPr>
            </w:pPr>
            <w:r>
              <w:rPr>
                <w:rFonts w:hint="eastAsia" w:ascii="宋体" w:hAnsi="宋体" w:eastAsia="宋体" w:cs="宋体"/>
                <w:i w:val="0"/>
                <w:iCs w:val="0"/>
                <w:color w:val="000000"/>
                <w:kern w:val="0"/>
                <w:sz w:val="24"/>
                <w:szCs w:val="24"/>
                <w:u w:val="none" w:color="auto"/>
                <w:lang w:val="en-US" w:eastAsia="zh-CN" w:bidi="ar"/>
              </w:rPr>
              <w:t>根据统计数据可以看出，</w:t>
            </w:r>
            <w:r>
              <w:rPr>
                <w:rFonts w:hint="eastAsia" w:ascii="宋体" w:hAnsi="宋体" w:cs="宋体"/>
                <w:i w:val="0"/>
                <w:iCs w:val="0"/>
                <w:color w:val="000000"/>
                <w:kern w:val="0"/>
                <w:sz w:val="24"/>
                <w:szCs w:val="24"/>
                <w:u w:val="none" w:color="auto"/>
                <w:lang w:val="en-US" w:eastAsia="zh-CN" w:bidi="ar"/>
              </w:rPr>
              <w:t>白山</w:t>
            </w:r>
            <w:r>
              <w:rPr>
                <w:rFonts w:hint="eastAsia" w:ascii="宋体" w:hAnsi="宋体" w:eastAsia="宋体" w:cs="宋体"/>
                <w:i w:val="0"/>
                <w:iCs w:val="0"/>
                <w:color w:val="000000"/>
                <w:kern w:val="0"/>
                <w:sz w:val="24"/>
                <w:szCs w:val="24"/>
                <w:u w:val="none" w:color="auto"/>
                <w:lang w:val="en-US" w:eastAsia="zh-CN" w:bidi="ar"/>
              </w:rPr>
              <w:t>市环境空气污染物基本项目</w:t>
            </w:r>
            <w:r>
              <w:rPr>
                <w:rFonts w:hint="default" w:ascii="Times New Roman" w:hAnsi="Times New Roman" w:eastAsia="宋体" w:cs="Times New Roman"/>
                <w:i w:val="0"/>
                <w:iCs w:val="0"/>
                <w:color w:val="000000"/>
                <w:kern w:val="0"/>
                <w:sz w:val="24"/>
                <w:szCs w:val="24"/>
                <w:u w:val="none" w:color="auto"/>
                <w:lang w:val="en-US" w:eastAsia="zh-CN" w:bidi="ar"/>
              </w:rPr>
              <w:t>SO</w:t>
            </w:r>
            <w:r>
              <w:rPr>
                <w:rFonts w:hint="default" w:ascii="Times New Roman" w:hAnsi="Times New Roman" w:eastAsia="宋体" w:cs="Times New Roman"/>
                <w:i w:val="0"/>
                <w:iCs w:val="0"/>
                <w:color w:val="000000"/>
                <w:kern w:val="0"/>
                <w:sz w:val="15"/>
                <w:szCs w:val="15"/>
                <w:u w:val="none" w:color="auto"/>
                <w:lang w:val="en-US" w:eastAsia="zh-CN" w:bidi="ar"/>
              </w:rPr>
              <w:t>2</w:t>
            </w:r>
            <w:r>
              <w:rPr>
                <w:rFonts w:hint="eastAsia" w:ascii="宋体" w:hAnsi="宋体" w:eastAsia="宋体" w:cs="宋体"/>
                <w:i w:val="0"/>
                <w:iCs w:val="0"/>
                <w:color w:val="000000"/>
                <w:kern w:val="0"/>
                <w:sz w:val="24"/>
                <w:szCs w:val="24"/>
                <w:u w:val="none" w:color="auto"/>
                <w:lang w:val="en-US" w:eastAsia="zh-CN" w:bidi="ar"/>
              </w:rPr>
              <w:t>、</w:t>
            </w:r>
            <w:r>
              <w:rPr>
                <w:rFonts w:hint="default" w:ascii="Times New Roman" w:hAnsi="Times New Roman" w:eastAsia="宋体" w:cs="Times New Roman"/>
                <w:i w:val="0"/>
                <w:iCs w:val="0"/>
                <w:color w:val="000000"/>
                <w:kern w:val="0"/>
                <w:sz w:val="24"/>
                <w:szCs w:val="24"/>
                <w:u w:val="none" w:color="auto"/>
                <w:lang w:val="en-US" w:eastAsia="zh-CN" w:bidi="ar"/>
              </w:rPr>
              <w:t>NO</w:t>
            </w:r>
            <w:r>
              <w:rPr>
                <w:rFonts w:hint="default" w:ascii="Times New Roman" w:hAnsi="Times New Roman" w:eastAsia="宋体" w:cs="Times New Roman"/>
                <w:i w:val="0"/>
                <w:iCs w:val="0"/>
                <w:color w:val="000000"/>
                <w:kern w:val="0"/>
                <w:sz w:val="15"/>
                <w:szCs w:val="15"/>
                <w:u w:val="none" w:color="auto"/>
                <w:lang w:val="en-US" w:eastAsia="zh-CN" w:bidi="ar"/>
              </w:rPr>
              <w:t>2</w:t>
            </w:r>
            <w:r>
              <w:rPr>
                <w:rFonts w:hint="eastAsia" w:ascii="宋体" w:hAnsi="宋体" w:eastAsia="宋体" w:cs="宋体"/>
                <w:i w:val="0"/>
                <w:iCs w:val="0"/>
                <w:color w:val="000000"/>
                <w:kern w:val="0"/>
                <w:sz w:val="24"/>
                <w:szCs w:val="24"/>
                <w:u w:val="none" w:color="auto"/>
                <w:lang w:val="en-US" w:eastAsia="zh-CN" w:bidi="ar"/>
              </w:rPr>
              <w:t>、</w:t>
            </w:r>
            <w:r>
              <w:rPr>
                <w:rFonts w:hint="default" w:ascii="Times New Roman" w:hAnsi="Times New Roman" w:eastAsia="宋体" w:cs="Times New Roman"/>
                <w:i w:val="0"/>
                <w:iCs w:val="0"/>
                <w:color w:val="000000"/>
                <w:kern w:val="0"/>
                <w:sz w:val="24"/>
                <w:szCs w:val="24"/>
                <w:u w:val="none" w:color="auto"/>
                <w:lang w:val="en-US" w:eastAsia="zh-CN" w:bidi="ar"/>
              </w:rPr>
              <w:t>PM</w:t>
            </w:r>
            <w:r>
              <w:rPr>
                <w:rFonts w:hint="default" w:ascii="Times New Roman" w:hAnsi="Times New Roman" w:eastAsia="宋体" w:cs="Times New Roman"/>
                <w:i w:val="0"/>
                <w:iCs w:val="0"/>
                <w:color w:val="000000"/>
                <w:kern w:val="0"/>
                <w:sz w:val="15"/>
                <w:szCs w:val="15"/>
                <w:u w:val="none" w:color="auto"/>
                <w:lang w:val="en-US" w:eastAsia="zh-CN" w:bidi="ar"/>
              </w:rPr>
              <w:t>10</w:t>
            </w:r>
            <w:r>
              <w:rPr>
                <w:rFonts w:hint="eastAsia" w:ascii="宋体" w:hAnsi="宋体" w:eastAsia="宋体" w:cs="宋体"/>
                <w:i w:val="0"/>
                <w:iCs w:val="0"/>
                <w:color w:val="000000"/>
                <w:kern w:val="0"/>
                <w:sz w:val="24"/>
                <w:szCs w:val="24"/>
                <w:u w:val="none" w:color="auto"/>
                <w:lang w:val="en-US" w:eastAsia="zh-CN" w:bidi="ar"/>
              </w:rPr>
              <w:t>、</w:t>
            </w:r>
            <w:r>
              <w:rPr>
                <w:rFonts w:hint="default" w:ascii="Times New Roman" w:hAnsi="Times New Roman" w:eastAsia="宋体" w:cs="Times New Roman"/>
                <w:i w:val="0"/>
                <w:iCs w:val="0"/>
                <w:color w:val="000000"/>
                <w:kern w:val="0"/>
                <w:sz w:val="24"/>
                <w:szCs w:val="24"/>
                <w:u w:val="none" w:color="auto"/>
                <w:lang w:val="en-US" w:eastAsia="zh-CN" w:bidi="ar"/>
              </w:rPr>
              <w:t>PM</w:t>
            </w:r>
            <w:r>
              <w:rPr>
                <w:rFonts w:hint="default" w:ascii="Times New Roman" w:hAnsi="Times New Roman" w:eastAsia="宋体" w:cs="Times New Roman"/>
                <w:i w:val="0"/>
                <w:iCs w:val="0"/>
                <w:color w:val="000000"/>
                <w:kern w:val="0"/>
                <w:sz w:val="15"/>
                <w:szCs w:val="15"/>
                <w:u w:val="none" w:color="auto"/>
                <w:lang w:val="en-US" w:eastAsia="zh-CN" w:bidi="ar"/>
              </w:rPr>
              <w:t>2.5</w:t>
            </w:r>
            <w:r>
              <w:rPr>
                <w:rFonts w:hint="eastAsia" w:ascii="宋体" w:hAnsi="宋体" w:eastAsia="宋体" w:cs="宋体"/>
                <w:i w:val="0"/>
                <w:iCs w:val="0"/>
                <w:color w:val="000000"/>
                <w:kern w:val="0"/>
                <w:sz w:val="24"/>
                <w:szCs w:val="24"/>
                <w:u w:val="none" w:color="auto"/>
                <w:lang w:val="en-US" w:eastAsia="zh-CN" w:bidi="ar"/>
              </w:rPr>
              <w:t>、</w:t>
            </w:r>
            <w:r>
              <w:rPr>
                <w:rFonts w:hint="default" w:ascii="Times New Roman" w:hAnsi="Times New Roman" w:eastAsia="宋体" w:cs="Times New Roman"/>
                <w:i w:val="0"/>
                <w:iCs w:val="0"/>
                <w:color w:val="000000"/>
                <w:kern w:val="0"/>
                <w:sz w:val="24"/>
                <w:szCs w:val="24"/>
                <w:u w:val="none" w:color="auto"/>
                <w:lang w:val="en-US" w:eastAsia="zh-CN" w:bidi="ar"/>
              </w:rPr>
              <w:t>CO</w:t>
            </w:r>
            <w:r>
              <w:rPr>
                <w:rFonts w:hint="eastAsia" w:ascii="宋体" w:hAnsi="宋体" w:eastAsia="宋体" w:cs="宋体"/>
                <w:i w:val="0"/>
                <w:iCs w:val="0"/>
                <w:color w:val="000000"/>
                <w:kern w:val="0"/>
                <w:sz w:val="24"/>
                <w:szCs w:val="24"/>
                <w:u w:val="none" w:color="auto"/>
                <w:lang w:val="en-US" w:eastAsia="zh-CN" w:bidi="ar"/>
              </w:rPr>
              <w:t>、</w:t>
            </w:r>
            <w:r>
              <w:rPr>
                <w:rFonts w:hint="default" w:ascii="Times New Roman" w:hAnsi="Times New Roman" w:eastAsia="宋体" w:cs="Times New Roman"/>
                <w:i w:val="0"/>
                <w:iCs w:val="0"/>
                <w:color w:val="000000"/>
                <w:kern w:val="0"/>
                <w:sz w:val="24"/>
                <w:szCs w:val="24"/>
                <w:u w:val="none" w:color="auto"/>
                <w:lang w:val="en-US" w:eastAsia="zh-CN" w:bidi="ar"/>
              </w:rPr>
              <w:t>O</w:t>
            </w:r>
            <w:r>
              <w:rPr>
                <w:rFonts w:hint="default" w:ascii="Times New Roman" w:hAnsi="Times New Roman" w:eastAsia="宋体" w:cs="Times New Roman"/>
                <w:i w:val="0"/>
                <w:iCs w:val="0"/>
                <w:color w:val="000000"/>
                <w:kern w:val="0"/>
                <w:sz w:val="15"/>
                <w:szCs w:val="15"/>
                <w:u w:val="none" w:color="auto"/>
                <w:lang w:val="en-US" w:eastAsia="zh-CN" w:bidi="ar"/>
              </w:rPr>
              <w:t>3</w:t>
            </w:r>
            <w:r>
              <w:rPr>
                <w:rFonts w:hint="eastAsia" w:ascii="宋体" w:hAnsi="宋体" w:eastAsia="宋体" w:cs="宋体"/>
                <w:i w:val="0"/>
                <w:iCs w:val="0"/>
                <w:color w:val="000000"/>
                <w:kern w:val="0"/>
                <w:sz w:val="24"/>
                <w:szCs w:val="24"/>
                <w:u w:val="none" w:color="auto"/>
                <w:lang w:val="en-US" w:eastAsia="zh-CN" w:bidi="ar"/>
              </w:rPr>
              <w:t>年均值及相应百分位数均满足《环境空气质量标准》（</w:t>
            </w:r>
            <w:r>
              <w:rPr>
                <w:rFonts w:hint="default" w:ascii="Times New Roman" w:hAnsi="Times New Roman" w:eastAsia="宋体" w:cs="Times New Roman"/>
                <w:i w:val="0"/>
                <w:iCs w:val="0"/>
                <w:color w:val="000000"/>
                <w:kern w:val="0"/>
                <w:sz w:val="24"/>
                <w:szCs w:val="24"/>
                <w:u w:val="none" w:color="auto"/>
                <w:lang w:val="en-US" w:eastAsia="zh-CN" w:bidi="ar"/>
              </w:rPr>
              <w:t>GB3095-2012</w:t>
            </w:r>
            <w:r>
              <w:rPr>
                <w:rFonts w:hint="eastAsia" w:ascii="宋体" w:hAnsi="宋体" w:eastAsia="宋体" w:cs="宋体"/>
                <w:i w:val="0"/>
                <w:iCs w:val="0"/>
                <w:color w:val="000000"/>
                <w:kern w:val="0"/>
                <w:sz w:val="24"/>
                <w:szCs w:val="24"/>
                <w:u w:val="none" w:color="auto"/>
                <w:lang w:val="en-US" w:eastAsia="zh-CN" w:bidi="ar"/>
              </w:rPr>
              <w:t>）二级标准限值要求。由此可以看出该区域环境空气有较大的环境容量，对污染物具有较大的环境承载能力，该区域内环境空气质量较好。本项目所在区域属于环境空气质量达标区</w:t>
            </w:r>
            <w:r>
              <w:rPr>
                <w:rFonts w:hint="eastAsia" w:ascii="Times New Roman" w:hAnsi="Times New Roman" w:eastAsia="宋体" w:cs="Times New Roman"/>
                <w:caps w:val="0"/>
                <w:smallCaps w:val="0"/>
                <w:color w:val="auto"/>
                <w:sz w:val="24"/>
                <w:u w:val="none"/>
                <w:lang w:val="en-US" w:eastAsia="zh-CN"/>
              </w:rPr>
              <w:t>。</w:t>
            </w:r>
          </w:p>
          <w:p w14:paraId="5F14695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i w:val="0"/>
                <w:iCs w:val="0"/>
                <w:sz w:val="24"/>
                <w:szCs w:val="24"/>
                <w:u w:val="none"/>
                <w:lang w:val="en-US" w:eastAsia="zh-CN"/>
              </w:rPr>
            </w:pPr>
            <w:r>
              <w:rPr>
                <w:rFonts w:hint="eastAsia" w:ascii="Times New Roman" w:hAnsi="Times New Roman" w:eastAsia="宋体" w:cs="Times New Roman"/>
                <w:i w:val="0"/>
                <w:iCs w:val="0"/>
                <w:sz w:val="24"/>
                <w:szCs w:val="24"/>
                <w:u w:val="none"/>
                <w:lang w:val="en-US" w:eastAsia="zh-CN"/>
              </w:rPr>
              <w:t>2.2空气环境质量现状评价</w:t>
            </w:r>
          </w:p>
          <w:p w14:paraId="47CB08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i w:val="0"/>
                <w:iCs w:val="0"/>
                <w:sz w:val="24"/>
                <w:szCs w:val="24"/>
                <w:u w:val="none"/>
                <w:lang w:val="en-US" w:eastAsia="zh-CN"/>
              </w:rPr>
            </w:pPr>
            <w:r>
              <w:rPr>
                <w:rFonts w:hint="eastAsia" w:ascii="Times New Roman" w:hAnsi="Times New Roman" w:eastAsia="宋体" w:cs="Times New Roman"/>
                <w:i w:val="0"/>
                <w:iCs w:val="0"/>
                <w:sz w:val="24"/>
                <w:szCs w:val="24"/>
                <w:u w:val="none"/>
                <w:lang w:val="en-US" w:eastAsia="zh-CN"/>
              </w:rPr>
              <w:t>（1）空气环境质量现状调查</w:t>
            </w:r>
          </w:p>
          <w:p w14:paraId="3612A65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i w:val="0"/>
                <w:iCs w:val="0"/>
                <w:sz w:val="24"/>
                <w:szCs w:val="24"/>
                <w:u w:val="none"/>
                <w:lang w:val="en-US" w:eastAsia="zh-CN"/>
              </w:rPr>
            </w:pPr>
            <w:r>
              <w:rPr>
                <w:rFonts w:hint="eastAsia" w:ascii="Times New Roman" w:hAnsi="Times New Roman" w:eastAsia="宋体" w:cs="Times New Roman"/>
                <w:i w:val="0"/>
                <w:iCs w:val="0"/>
                <w:sz w:val="24"/>
                <w:szCs w:val="24"/>
                <w:u w:val="none"/>
                <w:lang w:val="en-US" w:eastAsia="zh-CN"/>
              </w:rPr>
              <w:t>根据本项目的工程特点及评价区域，在评价区域内布设1个监测点位，监测点布设情况详见下表及附图</w:t>
            </w:r>
            <w:r>
              <w:rPr>
                <w:rFonts w:hint="eastAsia" w:cs="Times New Roman"/>
                <w:i w:val="0"/>
                <w:iCs w:val="0"/>
                <w:sz w:val="24"/>
                <w:szCs w:val="24"/>
                <w:u w:val="none"/>
                <w:lang w:val="en-US" w:eastAsia="zh-CN"/>
              </w:rPr>
              <w:t>4</w:t>
            </w:r>
            <w:r>
              <w:rPr>
                <w:rFonts w:hint="eastAsia" w:ascii="Times New Roman" w:hAnsi="Times New Roman" w:eastAsia="宋体" w:cs="Times New Roman"/>
                <w:i w:val="0"/>
                <w:iCs w:val="0"/>
                <w:sz w:val="24"/>
                <w:szCs w:val="24"/>
                <w:u w:val="none"/>
                <w:lang w:val="en-US" w:eastAsia="zh-CN"/>
              </w:rPr>
              <w:t>。</w:t>
            </w:r>
          </w:p>
          <w:p w14:paraId="6CE0A7C1">
            <w:pPr>
              <w:jc w:val="center"/>
              <w:rPr>
                <w:rFonts w:hint="eastAsia" w:ascii="Times New Roman" w:hAnsi="Times New Roman" w:eastAsia="宋体" w:cs="Times New Roman"/>
                <w:b/>
                <w:bCs/>
                <w:i w:val="0"/>
                <w:iCs w:val="0"/>
                <w:sz w:val="24"/>
                <w:szCs w:val="24"/>
                <w:u w:val="none"/>
                <w:lang w:val="en-US" w:eastAsia="zh-CN"/>
              </w:rPr>
            </w:pPr>
            <w:r>
              <w:rPr>
                <w:rFonts w:hint="eastAsia" w:ascii="Times New Roman" w:hAnsi="Times New Roman" w:eastAsia="宋体" w:cs="Times New Roman"/>
                <w:b/>
                <w:bCs/>
                <w:i w:val="0"/>
                <w:iCs w:val="0"/>
                <w:sz w:val="24"/>
                <w:szCs w:val="24"/>
                <w:u w:val="none"/>
                <w:lang w:val="en-US" w:eastAsia="zh-CN"/>
              </w:rPr>
              <w:t>表</w:t>
            </w:r>
            <w:r>
              <w:rPr>
                <w:rFonts w:hint="eastAsia" w:cs="Times New Roman"/>
                <w:b/>
                <w:bCs/>
                <w:i w:val="0"/>
                <w:iCs w:val="0"/>
                <w:sz w:val="24"/>
                <w:szCs w:val="24"/>
                <w:u w:val="none"/>
                <w:lang w:val="en-US" w:eastAsia="zh-CN"/>
              </w:rPr>
              <w:t>9</w:t>
            </w:r>
            <w:r>
              <w:rPr>
                <w:rFonts w:hint="eastAsia" w:ascii="Times New Roman" w:hAnsi="Times New Roman" w:eastAsia="宋体" w:cs="Times New Roman"/>
                <w:b/>
                <w:bCs/>
                <w:i w:val="0"/>
                <w:iCs w:val="0"/>
                <w:sz w:val="24"/>
                <w:szCs w:val="24"/>
                <w:u w:val="none"/>
                <w:lang w:val="en-US" w:eastAsia="zh-CN"/>
              </w:rPr>
              <w:t xml:space="preserve"> 环境空气质量监测点布设情况表</w:t>
            </w:r>
          </w:p>
          <w:tbl>
            <w:tblPr>
              <w:tblStyle w:val="30"/>
              <w:tblW w:w="751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001"/>
              <w:gridCol w:w="3671"/>
            </w:tblGrid>
            <w:tr w14:paraId="7E15E9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82" w:hRule="atLeast"/>
                <w:jc w:val="center"/>
              </w:trPr>
              <w:tc>
                <w:tcPr>
                  <w:tcW w:w="846" w:type="dxa"/>
                  <w:vAlign w:val="center"/>
                </w:tcPr>
                <w:p w14:paraId="50E96461">
                  <w:pPr>
                    <w:jc w:val="center"/>
                    <w:rPr>
                      <w:i w:val="0"/>
                      <w:iCs w:val="0"/>
                      <w:sz w:val="21"/>
                      <w:szCs w:val="21"/>
                      <w:u w:val="none"/>
                    </w:rPr>
                  </w:pPr>
                  <w:r>
                    <w:rPr>
                      <w:i w:val="0"/>
                      <w:iCs w:val="0"/>
                      <w:sz w:val="21"/>
                      <w:szCs w:val="21"/>
                      <w:u w:val="none"/>
                    </w:rPr>
                    <w:t>序号</w:t>
                  </w:r>
                </w:p>
              </w:tc>
              <w:tc>
                <w:tcPr>
                  <w:tcW w:w="3001" w:type="dxa"/>
                  <w:vAlign w:val="center"/>
                </w:tcPr>
                <w:p w14:paraId="01179734">
                  <w:pPr>
                    <w:jc w:val="center"/>
                    <w:rPr>
                      <w:i w:val="0"/>
                      <w:iCs w:val="0"/>
                      <w:sz w:val="21"/>
                      <w:szCs w:val="21"/>
                      <w:u w:val="none"/>
                    </w:rPr>
                  </w:pPr>
                  <w:r>
                    <w:rPr>
                      <w:i w:val="0"/>
                      <w:iCs w:val="0"/>
                      <w:sz w:val="21"/>
                      <w:szCs w:val="21"/>
                      <w:u w:val="none"/>
                    </w:rPr>
                    <w:t>监测点位</w:t>
                  </w:r>
                </w:p>
              </w:tc>
              <w:tc>
                <w:tcPr>
                  <w:tcW w:w="3671" w:type="dxa"/>
                  <w:vAlign w:val="center"/>
                </w:tcPr>
                <w:p w14:paraId="647FE0A2">
                  <w:pPr>
                    <w:jc w:val="center"/>
                    <w:rPr>
                      <w:i w:val="0"/>
                      <w:iCs w:val="0"/>
                      <w:sz w:val="21"/>
                      <w:szCs w:val="21"/>
                      <w:u w:val="none"/>
                    </w:rPr>
                  </w:pPr>
                  <w:r>
                    <w:rPr>
                      <w:i w:val="0"/>
                      <w:iCs w:val="0"/>
                      <w:sz w:val="21"/>
                      <w:szCs w:val="21"/>
                      <w:u w:val="none"/>
                    </w:rPr>
                    <w:t>说明</w:t>
                  </w:r>
                </w:p>
              </w:tc>
            </w:tr>
            <w:tr w14:paraId="21330A6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87" w:hRule="atLeast"/>
                <w:jc w:val="center"/>
              </w:trPr>
              <w:tc>
                <w:tcPr>
                  <w:tcW w:w="846" w:type="dxa"/>
                  <w:vAlign w:val="center"/>
                </w:tcPr>
                <w:p w14:paraId="019E6E5B">
                  <w:pPr>
                    <w:jc w:val="center"/>
                    <w:rPr>
                      <w:i w:val="0"/>
                      <w:iCs w:val="0"/>
                      <w:sz w:val="21"/>
                      <w:szCs w:val="21"/>
                      <w:u w:val="none"/>
                    </w:rPr>
                  </w:pPr>
                  <w:r>
                    <w:rPr>
                      <w:rFonts w:hint="eastAsia"/>
                      <w:i w:val="0"/>
                      <w:iCs w:val="0"/>
                      <w:sz w:val="21"/>
                      <w:szCs w:val="21"/>
                      <w:u w:val="none"/>
                      <w:lang w:val="en-US" w:eastAsia="zh-CN"/>
                    </w:rPr>
                    <w:t>A</w:t>
                  </w:r>
                  <w:r>
                    <w:rPr>
                      <w:rFonts w:hint="eastAsia"/>
                      <w:i w:val="0"/>
                      <w:iCs w:val="0"/>
                      <w:sz w:val="21"/>
                      <w:szCs w:val="21"/>
                      <w:u w:val="none"/>
                    </w:rPr>
                    <w:t>1</w:t>
                  </w:r>
                </w:p>
              </w:tc>
              <w:tc>
                <w:tcPr>
                  <w:tcW w:w="3001" w:type="dxa"/>
                  <w:vAlign w:val="center"/>
                </w:tcPr>
                <w:p w14:paraId="0EE7AFBB">
                  <w:pPr>
                    <w:jc w:val="center"/>
                    <w:rPr>
                      <w:rFonts w:hint="eastAsia" w:eastAsia="宋体"/>
                      <w:i w:val="0"/>
                      <w:iCs w:val="0"/>
                      <w:sz w:val="21"/>
                      <w:szCs w:val="21"/>
                      <w:u w:val="none"/>
                      <w:lang w:val="en-US" w:eastAsia="zh-CN"/>
                    </w:rPr>
                  </w:pPr>
                  <w:r>
                    <w:rPr>
                      <w:rFonts w:hint="default" w:ascii="Times New Roman" w:hAnsi="Times New Roman" w:cs="Times New Roman"/>
                      <w:sz w:val="21"/>
                      <w:szCs w:val="21"/>
                      <w:lang w:eastAsia="zh-CN"/>
                    </w:rPr>
                    <w:t>项目所在位置</w:t>
                  </w:r>
                </w:p>
              </w:tc>
              <w:tc>
                <w:tcPr>
                  <w:tcW w:w="3671" w:type="dxa"/>
                  <w:vAlign w:val="center"/>
                </w:tcPr>
                <w:p w14:paraId="3D0270C8">
                  <w:pPr>
                    <w:jc w:val="center"/>
                    <w:rPr>
                      <w:i w:val="0"/>
                      <w:iCs w:val="0"/>
                      <w:sz w:val="21"/>
                      <w:szCs w:val="21"/>
                      <w:u w:val="none"/>
                    </w:rPr>
                  </w:pPr>
                  <w:r>
                    <w:rPr>
                      <w:i w:val="0"/>
                      <w:iCs w:val="0"/>
                      <w:sz w:val="21"/>
                      <w:szCs w:val="21"/>
                      <w:u w:val="none"/>
                    </w:rPr>
                    <w:t>了解项目所在区域环境空气质量现状</w:t>
                  </w:r>
                </w:p>
              </w:tc>
            </w:tr>
          </w:tbl>
          <w:p w14:paraId="6AB45A0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i w:val="0"/>
                <w:iCs w:val="0"/>
                <w:sz w:val="24"/>
                <w:szCs w:val="24"/>
                <w:u w:val="none"/>
                <w:lang w:val="en-US" w:eastAsia="zh-CN"/>
              </w:rPr>
            </w:pPr>
          </w:p>
          <w:p w14:paraId="1DF655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i w:val="0"/>
                <w:iCs w:val="0"/>
                <w:sz w:val="24"/>
                <w:szCs w:val="24"/>
                <w:u w:val="none"/>
                <w:lang w:val="en-US" w:eastAsia="zh-CN"/>
              </w:rPr>
            </w:pPr>
            <w:r>
              <w:rPr>
                <w:rFonts w:hint="eastAsia" w:ascii="Times New Roman" w:hAnsi="Times New Roman" w:eastAsia="宋体" w:cs="Times New Roman"/>
                <w:i w:val="0"/>
                <w:iCs w:val="0"/>
                <w:sz w:val="24"/>
                <w:szCs w:val="24"/>
                <w:u w:val="none"/>
                <w:lang w:val="en-US" w:eastAsia="zh-CN"/>
              </w:rPr>
              <w:t>（2）监测项目</w:t>
            </w:r>
          </w:p>
          <w:p w14:paraId="774129D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i w:val="0"/>
                <w:iCs w:val="0"/>
                <w:sz w:val="24"/>
                <w:szCs w:val="24"/>
                <w:u w:val="none"/>
                <w:lang w:val="en-US" w:eastAsia="zh-CN"/>
              </w:rPr>
            </w:pPr>
            <w:r>
              <w:rPr>
                <w:rFonts w:hint="eastAsia" w:ascii="Times New Roman" w:hAnsi="Times New Roman" w:eastAsia="宋体" w:cs="Times New Roman"/>
                <w:i w:val="0"/>
                <w:iCs w:val="0"/>
                <w:sz w:val="24"/>
                <w:szCs w:val="24"/>
                <w:u w:val="none"/>
                <w:lang w:val="en-US" w:eastAsia="zh-CN"/>
              </w:rPr>
              <w:t>根据废气污染特征以及该区域环境空气质量状况，环境空气现状监测项目确定为：</w:t>
            </w:r>
            <w:r>
              <w:rPr>
                <w:rFonts w:hint="default" w:ascii="Times New Roman" w:hAnsi="Times New Roman" w:cs="Times New Roman"/>
                <w:i w:val="0"/>
                <w:iCs w:val="0"/>
                <w:sz w:val="24"/>
                <w:szCs w:val="24"/>
                <w:u w:val="none"/>
              </w:rPr>
              <w:t>H</w:t>
            </w:r>
            <w:r>
              <w:rPr>
                <w:rFonts w:hint="default" w:ascii="Times New Roman" w:hAnsi="Times New Roman" w:cs="Times New Roman"/>
                <w:i w:val="0"/>
                <w:iCs w:val="0"/>
                <w:sz w:val="24"/>
                <w:szCs w:val="24"/>
                <w:u w:val="none"/>
                <w:vertAlign w:val="subscript"/>
              </w:rPr>
              <w:t>2</w:t>
            </w:r>
            <w:r>
              <w:rPr>
                <w:rFonts w:hint="default" w:ascii="Times New Roman" w:hAnsi="Times New Roman" w:cs="Times New Roman"/>
                <w:i w:val="0"/>
                <w:iCs w:val="0"/>
                <w:sz w:val="24"/>
                <w:szCs w:val="24"/>
                <w:u w:val="none"/>
              </w:rPr>
              <w:t>S、NH</w:t>
            </w:r>
            <w:r>
              <w:rPr>
                <w:rFonts w:hint="default" w:ascii="Times New Roman" w:hAnsi="Times New Roman" w:cs="Times New Roman"/>
                <w:i w:val="0"/>
                <w:iCs w:val="0"/>
                <w:sz w:val="24"/>
                <w:szCs w:val="24"/>
                <w:u w:val="none"/>
                <w:vertAlign w:val="subscript"/>
              </w:rPr>
              <w:t>3</w:t>
            </w:r>
            <w:r>
              <w:rPr>
                <w:rFonts w:hint="eastAsia" w:ascii="Times New Roman" w:hAnsi="Times New Roman" w:cs="Times New Roman"/>
                <w:i w:val="0"/>
                <w:iCs w:val="0"/>
                <w:sz w:val="24"/>
                <w:szCs w:val="24"/>
                <w:u w:val="none"/>
                <w:vertAlign w:val="baseline"/>
                <w:lang w:eastAsia="zh-CN"/>
              </w:rPr>
              <w:t>、</w:t>
            </w:r>
            <w:r>
              <w:rPr>
                <w:rFonts w:hint="eastAsia" w:ascii="Times New Roman" w:hAnsi="Times New Roman" w:cs="Times New Roman"/>
                <w:i w:val="0"/>
                <w:iCs w:val="0"/>
                <w:sz w:val="24"/>
                <w:szCs w:val="24"/>
                <w:u w:val="none"/>
                <w:vertAlign w:val="baseline"/>
                <w:lang w:val="en-US" w:eastAsia="zh-CN"/>
              </w:rPr>
              <w:t>TSP</w:t>
            </w:r>
            <w:r>
              <w:rPr>
                <w:rFonts w:hint="eastAsia" w:cs="Times New Roman"/>
                <w:i w:val="0"/>
                <w:iCs w:val="0"/>
                <w:sz w:val="24"/>
                <w:u w:val="none"/>
                <w:lang w:val="en-US" w:eastAsia="zh-CN"/>
              </w:rPr>
              <w:t>、NOx</w:t>
            </w:r>
            <w:r>
              <w:rPr>
                <w:rFonts w:hint="default" w:ascii="Times New Roman" w:hAnsi="Times New Roman" w:cs="Times New Roman"/>
                <w:sz w:val="24"/>
                <w:lang w:val="zh-CN"/>
              </w:rPr>
              <w:t>共</w:t>
            </w:r>
            <w:r>
              <w:rPr>
                <w:rFonts w:hint="eastAsia" w:ascii="Times New Roman" w:hAnsi="Times New Roman" w:cs="Times New Roman"/>
                <w:sz w:val="24"/>
                <w:lang w:val="en-US" w:eastAsia="zh-CN"/>
              </w:rPr>
              <w:t>4</w:t>
            </w:r>
            <w:r>
              <w:rPr>
                <w:rFonts w:hint="default" w:ascii="Times New Roman" w:hAnsi="Times New Roman" w:cs="Times New Roman"/>
                <w:sz w:val="24"/>
              </w:rPr>
              <w:t>项指标</w:t>
            </w:r>
            <w:r>
              <w:rPr>
                <w:rFonts w:hint="eastAsia" w:ascii="Times New Roman" w:hAnsi="Times New Roman" w:eastAsia="宋体" w:cs="Times New Roman"/>
                <w:i w:val="0"/>
                <w:iCs w:val="0"/>
                <w:sz w:val="24"/>
                <w:szCs w:val="24"/>
                <w:u w:val="none"/>
                <w:lang w:val="en-US" w:eastAsia="zh-CN"/>
              </w:rPr>
              <w:t>。</w:t>
            </w:r>
          </w:p>
          <w:p w14:paraId="2C1F830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i w:val="0"/>
                <w:iCs w:val="0"/>
                <w:sz w:val="24"/>
                <w:szCs w:val="24"/>
                <w:u w:val="none"/>
                <w:lang w:val="en-US" w:eastAsia="zh-CN"/>
              </w:rPr>
            </w:pPr>
            <w:r>
              <w:rPr>
                <w:rFonts w:hint="eastAsia" w:ascii="Times New Roman" w:hAnsi="Times New Roman" w:eastAsia="宋体" w:cs="Times New Roman"/>
                <w:i w:val="0"/>
                <w:iCs w:val="0"/>
                <w:sz w:val="24"/>
                <w:szCs w:val="24"/>
                <w:u w:val="none"/>
                <w:lang w:val="en-US" w:eastAsia="zh-CN"/>
              </w:rPr>
              <w:t>（3）监测单位及时间</w:t>
            </w:r>
          </w:p>
          <w:p w14:paraId="3589B7F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i w:val="0"/>
                <w:iCs w:val="0"/>
                <w:sz w:val="24"/>
                <w:szCs w:val="24"/>
                <w:u w:val="none"/>
                <w:lang w:val="en-US" w:eastAsia="zh-CN"/>
              </w:rPr>
            </w:pPr>
            <w:r>
              <w:rPr>
                <w:rFonts w:hint="eastAsia" w:ascii="Times New Roman" w:hAnsi="Times New Roman" w:eastAsia="宋体" w:cs="Times New Roman"/>
                <w:i w:val="0"/>
                <w:iCs w:val="0"/>
                <w:sz w:val="24"/>
                <w:szCs w:val="24"/>
                <w:u w:val="none"/>
                <w:lang w:val="en-US" w:eastAsia="zh-CN"/>
              </w:rPr>
              <w:t>吉林启兴环保检测有限公司于2022年</w:t>
            </w:r>
            <w:r>
              <w:rPr>
                <w:rFonts w:hint="eastAsia" w:cs="Times New Roman"/>
                <w:i w:val="0"/>
                <w:iCs w:val="0"/>
                <w:sz w:val="24"/>
                <w:szCs w:val="24"/>
                <w:u w:val="none"/>
                <w:lang w:val="en-US" w:eastAsia="zh-CN"/>
              </w:rPr>
              <w:t>6</w:t>
            </w:r>
            <w:r>
              <w:rPr>
                <w:rFonts w:hint="eastAsia" w:ascii="Times New Roman" w:hAnsi="Times New Roman" w:eastAsia="宋体" w:cs="Times New Roman"/>
                <w:i w:val="0"/>
                <w:iCs w:val="0"/>
                <w:sz w:val="24"/>
                <w:szCs w:val="24"/>
                <w:u w:val="none"/>
                <w:lang w:val="en-US" w:eastAsia="zh-CN"/>
              </w:rPr>
              <w:t>月</w:t>
            </w:r>
            <w:r>
              <w:rPr>
                <w:rFonts w:hint="eastAsia" w:cs="Times New Roman"/>
                <w:i w:val="0"/>
                <w:iCs w:val="0"/>
                <w:sz w:val="24"/>
                <w:szCs w:val="24"/>
                <w:u w:val="none"/>
                <w:lang w:val="en-US" w:eastAsia="zh-CN"/>
              </w:rPr>
              <w:t>1</w:t>
            </w:r>
            <w:r>
              <w:rPr>
                <w:rFonts w:hint="eastAsia" w:ascii="Times New Roman" w:hAnsi="Times New Roman" w:eastAsia="宋体" w:cs="Times New Roman"/>
                <w:i w:val="0"/>
                <w:iCs w:val="0"/>
                <w:sz w:val="24"/>
                <w:szCs w:val="24"/>
                <w:u w:val="none"/>
                <w:lang w:val="en-US" w:eastAsia="zh-CN"/>
              </w:rPr>
              <w:t>7日-</w:t>
            </w:r>
            <w:r>
              <w:rPr>
                <w:rFonts w:hint="eastAsia" w:cs="Times New Roman"/>
                <w:i w:val="0"/>
                <w:iCs w:val="0"/>
                <w:sz w:val="24"/>
                <w:szCs w:val="24"/>
                <w:u w:val="none"/>
                <w:lang w:val="en-US" w:eastAsia="zh-CN"/>
              </w:rPr>
              <w:t>1</w:t>
            </w:r>
            <w:r>
              <w:rPr>
                <w:rFonts w:hint="eastAsia" w:ascii="Times New Roman" w:hAnsi="Times New Roman" w:eastAsia="宋体" w:cs="Times New Roman"/>
                <w:i w:val="0"/>
                <w:iCs w:val="0"/>
                <w:sz w:val="24"/>
                <w:szCs w:val="24"/>
                <w:u w:val="none"/>
                <w:lang w:val="en-US" w:eastAsia="zh-CN"/>
              </w:rPr>
              <w:t>9日监测3天。</w:t>
            </w:r>
          </w:p>
          <w:p w14:paraId="7554E9A8">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i w:val="0"/>
                <w:iCs w:val="0"/>
                <w:color w:val="000000"/>
                <w:sz w:val="24"/>
                <w:szCs w:val="24"/>
                <w:u w:val="none"/>
              </w:rPr>
            </w:pPr>
            <w:r>
              <w:rPr>
                <w:rFonts w:hint="eastAsia"/>
                <w:i w:val="0"/>
                <w:iCs w:val="0"/>
                <w:color w:val="000000"/>
                <w:sz w:val="24"/>
                <w:szCs w:val="24"/>
                <w:u w:val="none"/>
              </w:rPr>
              <w:t>（</w:t>
            </w:r>
            <w:r>
              <w:rPr>
                <w:rFonts w:hint="eastAsia"/>
                <w:i w:val="0"/>
                <w:iCs w:val="0"/>
                <w:color w:val="000000"/>
                <w:sz w:val="24"/>
                <w:szCs w:val="24"/>
                <w:u w:val="none"/>
                <w:lang w:val="en-US" w:eastAsia="zh-CN"/>
              </w:rPr>
              <w:t>4</w:t>
            </w:r>
            <w:r>
              <w:rPr>
                <w:rFonts w:hint="eastAsia"/>
                <w:i w:val="0"/>
                <w:iCs w:val="0"/>
                <w:color w:val="000000"/>
                <w:sz w:val="24"/>
                <w:szCs w:val="24"/>
                <w:u w:val="none"/>
              </w:rPr>
              <w:t>）评价方法</w:t>
            </w:r>
          </w:p>
          <w:p w14:paraId="6ABCC18C">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i w:val="0"/>
                <w:iCs w:val="0"/>
                <w:color w:val="000000"/>
                <w:sz w:val="24"/>
                <w:szCs w:val="24"/>
                <w:u w:val="none"/>
              </w:rPr>
            </w:pPr>
            <w:r>
              <w:rPr>
                <w:i w:val="0"/>
                <w:iCs w:val="0"/>
                <w:color w:val="000000"/>
                <w:sz w:val="24"/>
                <w:szCs w:val="24"/>
                <w:u w:val="none"/>
              </w:rPr>
              <w:t>采用占标率法，同时计算污染物日均值超标率。数学表达式如下：</w:t>
            </w:r>
          </w:p>
          <w:p w14:paraId="7532B20D">
            <w:pPr>
              <w:keepNext w:val="0"/>
              <w:keepLines w:val="0"/>
              <w:pageBreakBefore w:val="0"/>
              <w:kinsoku/>
              <w:wordWrap/>
              <w:overflowPunct/>
              <w:topLinePunct w:val="0"/>
              <w:autoSpaceDE/>
              <w:autoSpaceDN/>
              <w:bidi w:val="0"/>
              <w:adjustRightInd w:val="0"/>
              <w:snapToGrid w:val="0"/>
              <w:spacing w:line="360" w:lineRule="auto"/>
              <w:ind w:firstLine="2548" w:firstLineChars="1062"/>
              <w:textAlignment w:val="auto"/>
              <w:rPr>
                <w:i w:val="0"/>
                <w:iCs w:val="0"/>
                <w:color w:val="000000"/>
                <w:sz w:val="24"/>
                <w:szCs w:val="24"/>
                <w:u w:val="none"/>
              </w:rPr>
            </w:pPr>
            <w:r>
              <w:rPr>
                <w:i w:val="0"/>
                <w:iCs w:val="0"/>
                <w:color w:val="000000"/>
                <w:sz w:val="24"/>
                <w:szCs w:val="24"/>
                <w:u w:val="none"/>
              </w:rPr>
              <w:t>Pi=Ci/C</w:t>
            </w:r>
            <w:r>
              <w:rPr>
                <w:i w:val="0"/>
                <w:iCs w:val="0"/>
                <w:color w:val="000000"/>
                <w:sz w:val="24"/>
                <w:szCs w:val="24"/>
                <w:u w:val="none"/>
                <w:vertAlign w:val="subscript"/>
              </w:rPr>
              <w:t>0</w:t>
            </w:r>
            <w:r>
              <w:rPr>
                <w:i w:val="0"/>
                <w:iCs w:val="0"/>
                <w:color w:val="000000"/>
                <w:sz w:val="24"/>
                <w:szCs w:val="24"/>
                <w:u w:val="none"/>
              </w:rPr>
              <w:t>×100%</w:t>
            </w:r>
          </w:p>
          <w:p w14:paraId="10038111">
            <w:pPr>
              <w:keepNext w:val="0"/>
              <w:keepLines w:val="0"/>
              <w:pageBreakBefore w:val="0"/>
              <w:kinsoku/>
              <w:wordWrap/>
              <w:overflowPunct/>
              <w:topLinePunct w:val="0"/>
              <w:autoSpaceDE/>
              <w:autoSpaceDN/>
              <w:bidi w:val="0"/>
              <w:adjustRightInd w:val="0"/>
              <w:snapToGrid w:val="0"/>
              <w:spacing w:line="360" w:lineRule="auto"/>
              <w:ind w:firstLine="482"/>
              <w:textAlignment w:val="auto"/>
              <w:rPr>
                <w:i w:val="0"/>
                <w:iCs w:val="0"/>
                <w:color w:val="000000"/>
                <w:sz w:val="24"/>
                <w:szCs w:val="24"/>
                <w:u w:val="none"/>
              </w:rPr>
            </w:pPr>
            <w:r>
              <w:rPr>
                <w:i w:val="0"/>
                <w:iCs w:val="0"/>
                <w:color w:val="000000"/>
                <w:sz w:val="24"/>
                <w:szCs w:val="24"/>
                <w:u w:val="none"/>
              </w:rPr>
              <w:t>式中：Pi—第i种污染物最大质量浓度占标率；</w:t>
            </w:r>
          </w:p>
          <w:p w14:paraId="6B242380">
            <w:pPr>
              <w:keepNext w:val="0"/>
              <w:keepLines w:val="0"/>
              <w:pageBreakBefore w:val="0"/>
              <w:kinsoku/>
              <w:wordWrap/>
              <w:overflowPunct/>
              <w:topLinePunct w:val="0"/>
              <w:autoSpaceDE/>
              <w:autoSpaceDN/>
              <w:bidi w:val="0"/>
              <w:adjustRightInd w:val="0"/>
              <w:snapToGrid w:val="0"/>
              <w:spacing w:line="360" w:lineRule="auto"/>
              <w:ind w:firstLine="1200" w:firstLineChars="500"/>
              <w:textAlignment w:val="auto"/>
              <w:rPr>
                <w:i w:val="0"/>
                <w:iCs w:val="0"/>
                <w:color w:val="000000"/>
                <w:sz w:val="24"/>
                <w:szCs w:val="24"/>
                <w:u w:val="none"/>
              </w:rPr>
            </w:pPr>
            <w:r>
              <w:rPr>
                <w:i w:val="0"/>
                <w:iCs w:val="0"/>
                <w:color w:val="000000"/>
                <w:sz w:val="24"/>
                <w:szCs w:val="24"/>
                <w:u w:val="none"/>
              </w:rPr>
              <w:t>Ci—第i种污染物的最大质量浓度，mg/m</w:t>
            </w:r>
            <w:r>
              <w:rPr>
                <w:i w:val="0"/>
                <w:iCs w:val="0"/>
                <w:color w:val="000000"/>
                <w:sz w:val="24"/>
                <w:szCs w:val="24"/>
                <w:u w:val="none"/>
                <w:vertAlign w:val="superscript"/>
              </w:rPr>
              <w:t>3</w:t>
            </w:r>
            <w:r>
              <w:rPr>
                <w:i w:val="0"/>
                <w:iCs w:val="0"/>
                <w:color w:val="000000"/>
                <w:sz w:val="24"/>
                <w:szCs w:val="24"/>
                <w:u w:val="none"/>
              </w:rPr>
              <w:t>；</w:t>
            </w:r>
          </w:p>
          <w:p w14:paraId="24379820">
            <w:pPr>
              <w:keepNext w:val="0"/>
              <w:keepLines w:val="0"/>
              <w:pageBreakBefore w:val="0"/>
              <w:kinsoku/>
              <w:wordWrap/>
              <w:overflowPunct/>
              <w:topLinePunct w:val="0"/>
              <w:autoSpaceDE/>
              <w:autoSpaceDN/>
              <w:bidi w:val="0"/>
              <w:adjustRightInd w:val="0"/>
              <w:snapToGrid w:val="0"/>
              <w:spacing w:line="360" w:lineRule="auto"/>
              <w:ind w:firstLine="1200" w:firstLineChars="500"/>
              <w:textAlignment w:val="auto"/>
              <w:rPr>
                <w:i w:val="0"/>
                <w:iCs w:val="0"/>
                <w:color w:val="000000"/>
                <w:sz w:val="24"/>
                <w:szCs w:val="24"/>
                <w:u w:val="none"/>
              </w:rPr>
            </w:pPr>
            <w:r>
              <w:rPr>
                <w:i w:val="0"/>
                <w:iCs w:val="0"/>
                <w:color w:val="000000"/>
                <w:sz w:val="24"/>
                <w:szCs w:val="24"/>
                <w:u w:val="none"/>
              </w:rPr>
              <w:t>C</w:t>
            </w:r>
            <w:r>
              <w:rPr>
                <w:i w:val="0"/>
                <w:iCs w:val="0"/>
                <w:color w:val="000000"/>
                <w:sz w:val="24"/>
                <w:szCs w:val="24"/>
                <w:u w:val="none"/>
                <w:vertAlign w:val="subscript"/>
              </w:rPr>
              <w:t>0</w:t>
            </w:r>
            <w:r>
              <w:rPr>
                <w:i w:val="0"/>
                <w:iCs w:val="0"/>
                <w:color w:val="000000"/>
                <w:sz w:val="24"/>
                <w:szCs w:val="24"/>
                <w:u w:val="none"/>
              </w:rPr>
              <w:t>—第i种污染物环境质量标准，mg/m</w:t>
            </w:r>
            <w:r>
              <w:rPr>
                <w:i w:val="0"/>
                <w:iCs w:val="0"/>
                <w:color w:val="000000"/>
                <w:sz w:val="24"/>
                <w:szCs w:val="24"/>
                <w:u w:val="none"/>
                <w:vertAlign w:val="superscript"/>
              </w:rPr>
              <w:t>3</w:t>
            </w:r>
            <w:r>
              <w:rPr>
                <w:i w:val="0"/>
                <w:iCs w:val="0"/>
                <w:color w:val="000000"/>
                <w:sz w:val="24"/>
                <w:szCs w:val="24"/>
                <w:u w:val="none"/>
              </w:rPr>
              <w:t>。</w:t>
            </w:r>
          </w:p>
          <w:p w14:paraId="0B63B43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i w:val="0"/>
                <w:iCs w:val="0"/>
                <w:color w:val="000000"/>
                <w:sz w:val="24"/>
                <w:szCs w:val="24"/>
                <w:u w:val="none"/>
              </w:rPr>
            </w:pPr>
            <w:r>
              <w:rPr>
                <w:i w:val="0"/>
                <w:iCs w:val="0"/>
                <w:color w:val="000000"/>
                <w:sz w:val="24"/>
                <w:szCs w:val="24"/>
                <w:u w:val="none"/>
              </w:rPr>
              <w:t>占标率若</w:t>
            </w:r>
            <w:r>
              <w:rPr>
                <w:rFonts w:hint="eastAsia"/>
                <w:i w:val="0"/>
                <w:iCs w:val="0"/>
                <w:color w:val="000000"/>
                <w:sz w:val="24"/>
                <w:szCs w:val="24"/>
                <w:u w:val="none"/>
                <w:lang w:val="en-US" w:eastAsia="zh-CN"/>
              </w:rPr>
              <w:t>＞</w:t>
            </w:r>
            <w:r>
              <w:rPr>
                <w:i w:val="0"/>
                <w:iCs w:val="0"/>
                <w:color w:val="000000"/>
                <w:sz w:val="24"/>
                <w:szCs w:val="24"/>
                <w:u w:val="none"/>
              </w:rPr>
              <w:t>1，表明该项指标超过了相应的环境空气质量标准，不能满足使用功能要求，反之，则</w:t>
            </w:r>
            <w:r>
              <w:rPr>
                <w:rFonts w:hint="eastAsia"/>
                <w:i w:val="0"/>
                <w:iCs w:val="0"/>
                <w:color w:val="000000"/>
                <w:sz w:val="24"/>
                <w:szCs w:val="24"/>
                <w:u w:val="none"/>
              </w:rPr>
              <w:t>满足要求。</w:t>
            </w:r>
          </w:p>
          <w:p w14:paraId="44DF439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i w:val="0"/>
                <w:iCs w:val="0"/>
                <w:color w:val="000000"/>
                <w:sz w:val="24"/>
                <w:szCs w:val="24"/>
                <w:u w:val="none"/>
              </w:rPr>
            </w:pPr>
            <w:r>
              <w:rPr>
                <w:rFonts w:hint="eastAsia"/>
                <w:i w:val="0"/>
                <w:iCs w:val="0"/>
                <w:color w:val="000000"/>
                <w:sz w:val="24"/>
                <w:szCs w:val="24"/>
                <w:u w:val="none"/>
              </w:rPr>
              <w:t>（</w:t>
            </w:r>
            <w:r>
              <w:rPr>
                <w:rFonts w:hint="eastAsia"/>
                <w:i w:val="0"/>
                <w:iCs w:val="0"/>
                <w:color w:val="000000"/>
                <w:sz w:val="24"/>
                <w:szCs w:val="24"/>
                <w:u w:val="none"/>
                <w:lang w:val="en-US" w:eastAsia="zh-CN"/>
              </w:rPr>
              <w:t>5</w:t>
            </w:r>
            <w:r>
              <w:rPr>
                <w:rFonts w:hint="eastAsia"/>
                <w:i w:val="0"/>
                <w:iCs w:val="0"/>
                <w:color w:val="000000"/>
                <w:sz w:val="24"/>
                <w:szCs w:val="24"/>
                <w:u w:val="none"/>
              </w:rPr>
              <w:t>）评价标准</w:t>
            </w:r>
          </w:p>
          <w:p w14:paraId="62137B6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i w:val="0"/>
                <w:iCs w:val="0"/>
                <w:color w:val="000000"/>
                <w:sz w:val="24"/>
                <w:szCs w:val="24"/>
                <w:u w:val="none"/>
                <w:lang w:val="en-US" w:eastAsia="zh-CN"/>
              </w:rPr>
            </w:pPr>
            <w:r>
              <w:rPr>
                <w:rFonts w:hint="eastAsia" w:ascii="Times New Roman" w:hAnsi="Times New Roman" w:cs="Times New Roman"/>
                <w:i w:val="0"/>
                <w:iCs w:val="0"/>
                <w:sz w:val="24"/>
                <w:szCs w:val="24"/>
                <w:u w:val="none"/>
                <w:vertAlign w:val="baseline"/>
                <w:lang w:val="en-US" w:eastAsia="zh-CN"/>
              </w:rPr>
              <w:t>TSP</w:t>
            </w:r>
            <w:r>
              <w:rPr>
                <w:rFonts w:hint="eastAsia" w:cs="Times New Roman"/>
                <w:i w:val="0"/>
                <w:iCs w:val="0"/>
                <w:sz w:val="24"/>
                <w:u w:val="none"/>
                <w:lang w:val="en-US" w:eastAsia="zh-CN"/>
              </w:rPr>
              <w:t>、NOx</w:t>
            </w:r>
            <w:r>
              <w:rPr>
                <w:rFonts w:hint="eastAsia" w:cs="宋体"/>
                <w:i w:val="0"/>
                <w:iCs w:val="0"/>
                <w:snapToGrid w:val="0"/>
                <w:color w:val="000000"/>
                <w:sz w:val="24"/>
                <w:szCs w:val="24"/>
                <w:u w:val="none"/>
              </w:rPr>
              <w:t>评</w:t>
            </w:r>
            <w:r>
              <w:rPr>
                <w:rFonts w:hint="eastAsia" w:ascii="Times New Roman" w:hAnsi="Times New Roman" w:eastAsia="宋体" w:cs="Times New Roman"/>
                <w:i w:val="0"/>
                <w:iCs w:val="0"/>
                <w:color w:val="000000"/>
                <w:sz w:val="24"/>
                <w:szCs w:val="24"/>
                <w:u w:val="none"/>
                <w:lang w:val="en-US" w:eastAsia="zh-CN"/>
              </w:rPr>
              <w:t>价标准采用《环境空气质量标准》（GB3095-2012）中的二级标准</w:t>
            </w:r>
            <w:r>
              <w:rPr>
                <w:rFonts w:hint="eastAsia" w:cs="Times New Roman"/>
                <w:i w:val="0"/>
                <w:iCs w:val="0"/>
                <w:color w:val="000000"/>
                <w:sz w:val="24"/>
                <w:szCs w:val="24"/>
                <w:u w:val="none"/>
                <w:lang w:val="en-US" w:eastAsia="zh-CN"/>
              </w:rPr>
              <w:t>；</w:t>
            </w:r>
            <w:r>
              <w:rPr>
                <w:rFonts w:hint="default" w:ascii="Times New Roman" w:hAnsi="Times New Roman" w:cs="Times New Roman"/>
                <w:i w:val="0"/>
                <w:iCs w:val="0"/>
                <w:sz w:val="24"/>
                <w:szCs w:val="24"/>
                <w:u w:val="none"/>
              </w:rPr>
              <w:t>H</w:t>
            </w:r>
            <w:r>
              <w:rPr>
                <w:rFonts w:hint="default" w:ascii="Times New Roman" w:hAnsi="Times New Roman" w:cs="Times New Roman"/>
                <w:i w:val="0"/>
                <w:iCs w:val="0"/>
                <w:sz w:val="24"/>
                <w:szCs w:val="24"/>
                <w:u w:val="none"/>
                <w:vertAlign w:val="subscript"/>
              </w:rPr>
              <w:t>2</w:t>
            </w:r>
            <w:r>
              <w:rPr>
                <w:rFonts w:hint="default" w:ascii="Times New Roman" w:hAnsi="Times New Roman" w:cs="Times New Roman"/>
                <w:i w:val="0"/>
                <w:iCs w:val="0"/>
                <w:sz w:val="24"/>
                <w:szCs w:val="24"/>
                <w:u w:val="none"/>
              </w:rPr>
              <w:t>S、NH</w:t>
            </w:r>
            <w:r>
              <w:rPr>
                <w:rFonts w:hint="default" w:ascii="Times New Roman" w:hAnsi="Times New Roman" w:cs="Times New Roman"/>
                <w:i w:val="0"/>
                <w:iCs w:val="0"/>
                <w:sz w:val="24"/>
                <w:szCs w:val="24"/>
                <w:u w:val="none"/>
                <w:vertAlign w:val="subscript"/>
              </w:rPr>
              <w:t>3</w:t>
            </w:r>
            <w:r>
              <w:rPr>
                <w:rFonts w:hint="eastAsia" w:cs="宋体"/>
                <w:snapToGrid w:val="0"/>
                <w:color w:val="000000"/>
                <w:sz w:val="24"/>
              </w:rPr>
              <w:t>评</w:t>
            </w:r>
            <w:r>
              <w:rPr>
                <w:rFonts w:hint="eastAsia"/>
                <w:color w:val="000000"/>
                <w:sz w:val="24"/>
              </w:rPr>
              <w:t>价标准采用HJ2.2-2018《环境影响评价技术导则大气环境》附录D“其他污染物空气质量浓度参考限值”</w:t>
            </w:r>
            <w:r>
              <w:rPr>
                <w:rFonts w:hint="eastAsia" w:ascii="Times New Roman" w:hAnsi="Times New Roman" w:eastAsia="宋体" w:cs="Times New Roman"/>
                <w:i w:val="0"/>
                <w:iCs w:val="0"/>
                <w:color w:val="000000"/>
                <w:sz w:val="24"/>
                <w:szCs w:val="24"/>
                <w:u w:val="none"/>
                <w:lang w:val="en-US" w:eastAsia="zh-CN"/>
              </w:rPr>
              <w:t>。</w:t>
            </w:r>
          </w:p>
          <w:p w14:paraId="6B753E1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（6）监测结果与评价</w:t>
            </w:r>
          </w:p>
          <w:p w14:paraId="61C0E7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环境空气质量现状监测与评价统计结果见下表。</w:t>
            </w:r>
          </w:p>
          <w:p w14:paraId="4ABBB9F6">
            <w:pPr>
              <w:jc w:val="center"/>
              <w:rPr>
                <w:rFonts w:hint="eastAsia" w:ascii="Times New Roman" w:hAnsi="Times New Roman" w:eastAsia="宋体" w:cs="Times New Roman"/>
                <w:b/>
                <w:bCs/>
                <w:i w:val="0"/>
                <w:iCs w:val="0"/>
                <w:u w:val="none"/>
                <w:lang w:val="en-US" w:eastAsia="zh-CN"/>
              </w:rPr>
            </w:pPr>
            <w:r>
              <w:rPr>
                <w:rFonts w:hint="eastAsia" w:ascii="Times New Roman" w:hAnsi="Times New Roman" w:eastAsia="宋体" w:cs="Times New Roman"/>
                <w:b/>
                <w:bCs/>
                <w:i w:val="0"/>
                <w:iCs w:val="0"/>
                <w:sz w:val="24"/>
                <w:szCs w:val="24"/>
                <w:u w:val="none"/>
                <w:lang w:val="en-US" w:eastAsia="zh-CN"/>
              </w:rPr>
              <w:t>表</w:t>
            </w:r>
            <w:r>
              <w:rPr>
                <w:rFonts w:hint="eastAsia" w:eastAsia="宋体" w:cs="Times New Roman"/>
                <w:b/>
                <w:bCs/>
                <w:i w:val="0"/>
                <w:iCs w:val="0"/>
                <w:sz w:val="24"/>
                <w:szCs w:val="24"/>
                <w:u w:val="none"/>
                <w:lang w:val="en-US" w:eastAsia="zh-CN"/>
              </w:rPr>
              <w:t>1</w:t>
            </w:r>
            <w:r>
              <w:rPr>
                <w:rFonts w:hint="eastAsia" w:cs="Times New Roman"/>
                <w:b/>
                <w:bCs/>
                <w:i w:val="0"/>
                <w:iCs w:val="0"/>
                <w:sz w:val="24"/>
                <w:szCs w:val="24"/>
                <w:u w:val="none"/>
                <w:lang w:val="en-US" w:eastAsia="zh-CN"/>
              </w:rPr>
              <w:t>0</w:t>
            </w:r>
            <w:r>
              <w:rPr>
                <w:rFonts w:hint="eastAsia" w:ascii="Times New Roman" w:hAnsi="Times New Roman" w:eastAsia="宋体" w:cs="Times New Roman"/>
                <w:b/>
                <w:bCs/>
                <w:i w:val="0"/>
                <w:iCs w:val="0"/>
                <w:sz w:val="24"/>
                <w:szCs w:val="24"/>
                <w:u w:val="none"/>
                <w:lang w:val="en-US" w:eastAsia="zh-CN"/>
              </w:rPr>
              <w:t xml:space="preserve"> 环境空气质量现状评价结果表</w:t>
            </w:r>
          </w:p>
          <w:tbl>
            <w:tblPr>
              <w:tblStyle w:val="30"/>
              <w:tblpPr w:leftFromText="180" w:rightFromText="180" w:vertAnchor="text" w:tblpY="1"/>
              <w:tblOverlap w:val="never"/>
              <w:tblW w:w="7837"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612"/>
              <w:gridCol w:w="1115"/>
              <w:gridCol w:w="1573"/>
              <w:gridCol w:w="1137"/>
              <w:gridCol w:w="847"/>
              <w:gridCol w:w="730"/>
            </w:tblGrid>
            <w:tr w14:paraId="4AD3A9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23" w:type="dxa"/>
                  <w:tcBorders>
                    <w:bottom w:val="single" w:color="auto" w:sz="4" w:space="0"/>
                  </w:tcBorders>
                  <w:vAlign w:val="center"/>
                </w:tcPr>
                <w:p w14:paraId="0BD858B0">
                  <w:pPr>
                    <w:adjustRightInd w:val="0"/>
                    <w:snapToGrid w:val="0"/>
                    <w:jc w:val="center"/>
                    <w:rPr>
                      <w:i w:val="0"/>
                      <w:iCs w:val="0"/>
                      <w:snapToGrid w:val="0"/>
                      <w:sz w:val="21"/>
                      <w:szCs w:val="21"/>
                      <w:u w:val="none"/>
                    </w:rPr>
                  </w:pPr>
                  <w:r>
                    <w:rPr>
                      <w:i w:val="0"/>
                      <w:iCs w:val="0"/>
                      <w:snapToGrid w:val="0"/>
                      <w:sz w:val="21"/>
                      <w:szCs w:val="21"/>
                      <w:u w:val="none"/>
                    </w:rPr>
                    <w:t>监测</w:t>
                  </w:r>
                  <w:r>
                    <w:rPr>
                      <w:rFonts w:hint="eastAsia"/>
                      <w:i w:val="0"/>
                      <w:iCs w:val="0"/>
                      <w:snapToGrid w:val="0"/>
                      <w:sz w:val="21"/>
                      <w:szCs w:val="21"/>
                      <w:u w:val="none"/>
                    </w:rPr>
                    <w:t>点位</w:t>
                  </w:r>
                </w:p>
              </w:tc>
              <w:tc>
                <w:tcPr>
                  <w:tcW w:w="1612" w:type="dxa"/>
                  <w:tcBorders>
                    <w:bottom w:val="single" w:color="auto" w:sz="4" w:space="0"/>
                  </w:tcBorders>
                  <w:vAlign w:val="center"/>
                </w:tcPr>
                <w:p w14:paraId="36DD8579">
                  <w:pPr>
                    <w:adjustRightInd w:val="0"/>
                    <w:snapToGrid w:val="0"/>
                    <w:jc w:val="center"/>
                    <w:rPr>
                      <w:i w:val="0"/>
                      <w:iCs w:val="0"/>
                      <w:snapToGrid w:val="0"/>
                      <w:sz w:val="21"/>
                      <w:szCs w:val="21"/>
                      <w:u w:val="none"/>
                    </w:rPr>
                  </w:pPr>
                  <w:r>
                    <w:rPr>
                      <w:rFonts w:hint="eastAsia"/>
                      <w:i w:val="0"/>
                      <w:iCs w:val="0"/>
                      <w:snapToGrid w:val="0"/>
                      <w:sz w:val="21"/>
                      <w:szCs w:val="21"/>
                      <w:u w:val="none"/>
                    </w:rPr>
                    <w:t>污染物</w:t>
                  </w:r>
                </w:p>
              </w:tc>
              <w:tc>
                <w:tcPr>
                  <w:tcW w:w="1115" w:type="dxa"/>
                  <w:tcBorders>
                    <w:bottom w:val="single" w:color="auto" w:sz="4" w:space="0"/>
                  </w:tcBorders>
                  <w:vAlign w:val="center"/>
                </w:tcPr>
                <w:p w14:paraId="1EE4134F">
                  <w:pPr>
                    <w:adjustRightInd w:val="0"/>
                    <w:snapToGrid w:val="0"/>
                    <w:jc w:val="center"/>
                    <w:rPr>
                      <w:i w:val="0"/>
                      <w:iCs w:val="0"/>
                      <w:snapToGrid w:val="0"/>
                      <w:sz w:val="21"/>
                      <w:szCs w:val="21"/>
                      <w:u w:val="none"/>
                    </w:rPr>
                  </w:pPr>
                  <w:r>
                    <w:rPr>
                      <w:rFonts w:hint="eastAsia"/>
                      <w:i w:val="0"/>
                      <w:iCs w:val="0"/>
                      <w:snapToGrid w:val="0"/>
                      <w:sz w:val="21"/>
                      <w:szCs w:val="21"/>
                      <w:u w:val="none"/>
                    </w:rPr>
                    <w:t>评价标准</w:t>
                  </w:r>
                </w:p>
                <w:p w14:paraId="031E8F58">
                  <w:pPr>
                    <w:adjustRightInd w:val="0"/>
                    <w:snapToGrid w:val="0"/>
                    <w:jc w:val="center"/>
                    <w:rPr>
                      <w:i w:val="0"/>
                      <w:iCs w:val="0"/>
                      <w:snapToGrid w:val="0"/>
                      <w:sz w:val="21"/>
                      <w:szCs w:val="21"/>
                      <w:u w:val="none"/>
                    </w:rPr>
                  </w:pPr>
                  <w:r>
                    <w:rPr>
                      <w:rFonts w:hint="eastAsia"/>
                      <w:i w:val="0"/>
                      <w:iCs w:val="0"/>
                      <w:sz w:val="21"/>
                      <w:szCs w:val="21"/>
                      <w:u w:val="none"/>
                      <w:lang w:val="en-US" w:eastAsia="zh-CN"/>
                    </w:rPr>
                    <w:t>m</w:t>
                  </w:r>
                  <w:r>
                    <w:rPr>
                      <w:i w:val="0"/>
                      <w:iCs w:val="0"/>
                      <w:sz w:val="21"/>
                      <w:szCs w:val="21"/>
                      <w:u w:val="none"/>
                    </w:rPr>
                    <w:t>g</w:t>
                  </w:r>
                  <w:r>
                    <w:rPr>
                      <w:rFonts w:hint="eastAsia"/>
                      <w:i w:val="0"/>
                      <w:iCs w:val="0"/>
                      <w:snapToGrid w:val="0"/>
                      <w:sz w:val="21"/>
                      <w:szCs w:val="21"/>
                      <w:u w:val="none"/>
                    </w:rPr>
                    <w:t>/m</w:t>
                  </w:r>
                  <w:r>
                    <w:rPr>
                      <w:rFonts w:hint="eastAsia"/>
                      <w:i w:val="0"/>
                      <w:iCs w:val="0"/>
                      <w:snapToGrid w:val="0"/>
                      <w:sz w:val="21"/>
                      <w:szCs w:val="21"/>
                      <w:u w:val="none"/>
                      <w:vertAlign w:val="superscript"/>
                    </w:rPr>
                    <w:t>3</w:t>
                  </w:r>
                </w:p>
              </w:tc>
              <w:tc>
                <w:tcPr>
                  <w:tcW w:w="1573" w:type="dxa"/>
                  <w:tcBorders>
                    <w:bottom w:val="single" w:color="auto" w:sz="4" w:space="0"/>
                    <w:right w:val="single" w:color="auto" w:sz="2" w:space="0"/>
                  </w:tcBorders>
                  <w:vAlign w:val="center"/>
                </w:tcPr>
                <w:p w14:paraId="4F5F2A54">
                  <w:pPr>
                    <w:adjustRightInd w:val="0"/>
                    <w:snapToGrid w:val="0"/>
                    <w:jc w:val="center"/>
                    <w:rPr>
                      <w:i w:val="0"/>
                      <w:iCs w:val="0"/>
                      <w:snapToGrid w:val="0"/>
                      <w:sz w:val="21"/>
                      <w:szCs w:val="21"/>
                      <w:u w:val="none"/>
                    </w:rPr>
                  </w:pPr>
                  <w:r>
                    <w:rPr>
                      <w:rFonts w:hint="eastAsia"/>
                      <w:i w:val="0"/>
                      <w:iCs w:val="0"/>
                      <w:snapToGrid w:val="0"/>
                      <w:sz w:val="21"/>
                      <w:szCs w:val="21"/>
                      <w:u w:val="none"/>
                    </w:rPr>
                    <w:t>监测浓度范围</w:t>
                  </w:r>
                  <w:r>
                    <w:rPr>
                      <w:rFonts w:hint="eastAsia"/>
                      <w:i w:val="0"/>
                      <w:iCs w:val="0"/>
                      <w:sz w:val="21"/>
                      <w:szCs w:val="21"/>
                      <w:u w:val="none"/>
                      <w:lang w:val="en-US" w:eastAsia="zh-CN"/>
                    </w:rPr>
                    <w:t>m</w:t>
                  </w:r>
                  <w:r>
                    <w:rPr>
                      <w:i w:val="0"/>
                      <w:iCs w:val="0"/>
                      <w:sz w:val="21"/>
                      <w:szCs w:val="21"/>
                      <w:u w:val="none"/>
                    </w:rPr>
                    <w:t>g</w:t>
                  </w:r>
                  <w:r>
                    <w:rPr>
                      <w:rFonts w:hint="eastAsia"/>
                      <w:i w:val="0"/>
                      <w:iCs w:val="0"/>
                      <w:snapToGrid w:val="0"/>
                      <w:sz w:val="21"/>
                      <w:szCs w:val="21"/>
                      <w:u w:val="none"/>
                    </w:rPr>
                    <w:t>/m</w:t>
                  </w:r>
                  <w:r>
                    <w:rPr>
                      <w:rFonts w:hint="eastAsia"/>
                      <w:i w:val="0"/>
                      <w:iCs w:val="0"/>
                      <w:snapToGrid w:val="0"/>
                      <w:sz w:val="21"/>
                      <w:szCs w:val="21"/>
                      <w:u w:val="none"/>
                      <w:vertAlign w:val="superscript"/>
                    </w:rPr>
                    <w:t>3</w:t>
                  </w:r>
                </w:p>
              </w:tc>
              <w:tc>
                <w:tcPr>
                  <w:tcW w:w="1137" w:type="dxa"/>
                  <w:tcBorders>
                    <w:bottom w:val="single" w:color="auto" w:sz="4" w:space="0"/>
                    <w:right w:val="single" w:color="auto" w:sz="2" w:space="0"/>
                  </w:tcBorders>
                  <w:vAlign w:val="center"/>
                </w:tcPr>
                <w:p w14:paraId="691E708B">
                  <w:pPr>
                    <w:adjustRightInd w:val="0"/>
                    <w:snapToGrid w:val="0"/>
                    <w:jc w:val="center"/>
                    <w:rPr>
                      <w:i w:val="0"/>
                      <w:iCs w:val="0"/>
                      <w:snapToGrid w:val="0"/>
                      <w:sz w:val="21"/>
                      <w:szCs w:val="21"/>
                      <w:u w:val="none"/>
                    </w:rPr>
                  </w:pPr>
                  <w:r>
                    <w:rPr>
                      <w:rFonts w:hint="eastAsia"/>
                      <w:i w:val="0"/>
                      <w:iCs w:val="0"/>
                      <w:snapToGrid w:val="0"/>
                      <w:sz w:val="21"/>
                      <w:szCs w:val="21"/>
                      <w:u w:val="none"/>
                    </w:rPr>
                    <w:t>最大浓度占标率/%</w:t>
                  </w:r>
                </w:p>
              </w:tc>
              <w:tc>
                <w:tcPr>
                  <w:tcW w:w="847" w:type="dxa"/>
                  <w:tcBorders>
                    <w:left w:val="single" w:color="auto" w:sz="2" w:space="0"/>
                    <w:bottom w:val="single" w:color="auto" w:sz="4" w:space="0"/>
                  </w:tcBorders>
                  <w:vAlign w:val="center"/>
                </w:tcPr>
                <w:p w14:paraId="584D8362">
                  <w:pPr>
                    <w:adjustRightInd w:val="0"/>
                    <w:snapToGrid w:val="0"/>
                    <w:jc w:val="center"/>
                    <w:rPr>
                      <w:i w:val="0"/>
                      <w:iCs w:val="0"/>
                      <w:snapToGrid w:val="0"/>
                      <w:sz w:val="21"/>
                      <w:szCs w:val="21"/>
                      <w:u w:val="none"/>
                    </w:rPr>
                  </w:pPr>
                  <w:r>
                    <w:rPr>
                      <w:rFonts w:hint="eastAsia"/>
                      <w:i w:val="0"/>
                      <w:iCs w:val="0"/>
                      <w:snapToGrid w:val="0"/>
                      <w:sz w:val="21"/>
                      <w:szCs w:val="21"/>
                      <w:u w:val="none"/>
                    </w:rPr>
                    <w:t>超标率/%</w:t>
                  </w:r>
                </w:p>
              </w:tc>
              <w:tc>
                <w:tcPr>
                  <w:tcW w:w="730" w:type="dxa"/>
                  <w:tcBorders>
                    <w:left w:val="single" w:color="auto" w:sz="2" w:space="0"/>
                    <w:bottom w:val="single" w:color="auto" w:sz="4" w:space="0"/>
                  </w:tcBorders>
                  <w:vAlign w:val="center"/>
                </w:tcPr>
                <w:p w14:paraId="3089CC81">
                  <w:pPr>
                    <w:adjustRightInd w:val="0"/>
                    <w:snapToGrid w:val="0"/>
                    <w:jc w:val="center"/>
                    <w:rPr>
                      <w:i w:val="0"/>
                      <w:iCs w:val="0"/>
                      <w:snapToGrid w:val="0"/>
                      <w:sz w:val="21"/>
                      <w:szCs w:val="21"/>
                      <w:u w:val="none"/>
                    </w:rPr>
                  </w:pPr>
                  <w:r>
                    <w:rPr>
                      <w:rFonts w:hint="eastAsia"/>
                      <w:i w:val="0"/>
                      <w:iCs w:val="0"/>
                      <w:snapToGrid w:val="0"/>
                      <w:sz w:val="21"/>
                      <w:szCs w:val="21"/>
                      <w:u w:val="none"/>
                    </w:rPr>
                    <w:t>达标情况</w:t>
                  </w:r>
                </w:p>
              </w:tc>
            </w:tr>
            <w:tr w14:paraId="08D7F48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91" w:hRule="atLeast"/>
              </w:trPr>
              <w:tc>
                <w:tcPr>
                  <w:tcW w:w="823" w:type="dxa"/>
                  <w:vMerge w:val="restart"/>
                  <w:vAlign w:val="center"/>
                </w:tcPr>
                <w:p w14:paraId="61B8350F">
                  <w:pPr>
                    <w:adjustRightInd w:val="0"/>
                    <w:snapToGrid w:val="0"/>
                    <w:jc w:val="center"/>
                    <w:rPr>
                      <w:i w:val="0"/>
                      <w:iCs w:val="0"/>
                      <w:snapToGrid w:val="0"/>
                      <w:sz w:val="21"/>
                      <w:szCs w:val="21"/>
                      <w:u w:val="none"/>
                    </w:rPr>
                  </w:pPr>
                  <w:r>
                    <w:rPr>
                      <w:rFonts w:hint="eastAsia" w:eastAsia="宋体"/>
                      <w:i w:val="0"/>
                      <w:iCs w:val="0"/>
                      <w:sz w:val="21"/>
                      <w:szCs w:val="21"/>
                      <w:u w:val="none"/>
                      <w:lang w:val="en-US" w:eastAsia="zh-CN"/>
                    </w:rPr>
                    <w:t>1#</w:t>
                  </w:r>
                </w:p>
              </w:tc>
              <w:tc>
                <w:tcPr>
                  <w:tcW w:w="1612" w:type="dxa"/>
                  <w:vAlign w:val="center"/>
                </w:tcPr>
                <w:p w14:paraId="09763FEB">
                  <w:pPr>
                    <w:adjustRightInd w:val="0"/>
                    <w:snapToGrid w:val="0"/>
                    <w:jc w:val="center"/>
                    <w:rPr>
                      <w:rFonts w:hint="default" w:eastAsia="宋体"/>
                      <w:i w:val="0"/>
                      <w:iCs w:val="0"/>
                      <w:sz w:val="21"/>
                      <w:szCs w:val="21"/>
                      <w:u w:val="none"/>
                      <w:lang w:val="en-US" w:eastAsia="zh-CN"/>
                    </w:rPr>
                  </w:pPr>
                  <w:r>
                    <w:rPr>
                      <w:rFonts w:hint="eastAsia"/>
                      <w:i w:val="0"/>
                      <w:iCs w:val="0"/>
                      <w:sz w:val="21"/>
                      <w:szCs w:val="21"/>
                      <w:u w:val="none"/>
                      <w:lang w:val="en-US" w:eastAsia="zh-CN"/>
                    </w:rPr>
                    <w:t>TSP</w:t>
                  </w:r>
                  <w:r>
                    <w:rPr>
                      <w:rFonts w:hint="eastAsia" w:cs="Times New Roman"/>
                      <w:i w:val="0"/>
                      <w:iCs w:val="0"/>
                      <w:sz w:val="21"/>
                      <w:szCs w:val="21"/>
                      <w:u w:val="none"/>
                      <w:lang w:val="en-US" w:eastAsia="zh-CN"/>
                    </w:rPr>
                    <w:t>（日均）</w:t>
                  </w:r>
                </w:p>
              </w:tc>
              <w:tc>
                <w:tcPr>
                  <w:tcW w:w="1115" w:type="dxa"/>
                  <w:vAlign w:val="center"/>
                </w:tcPr>
                <w:p w14:paraId="559D759C">
                  <w:pPr>
                    <w:adjustRightInd w:val="0"/>
                    <w:snapToGrid w:val="0"/>
                    <w:jc w:val="center"/>
                    <w:rPr>
                      <w:i w:val="0"/>
                      <w:iCs w:val="0"/>
                      <w:sz w:val="21"/>
                      <w:szCs w:val="21"/>
                      <w:u w:val="none"/>
                    </w:rPr>
                  </w:pPr>
                  <w:r>
                    <w:rPr>
                      <w:rFonts w:hint="eastAsia"/>
                      <w:i w:val="0"/>
                      <w:iCs w:val="0"/>
                      <w:sz w:val="21"/>
                      <w:szCs w:val="21"/>
                      <w:u w:val="none"/>
                      <w:lang w:val="en-US" w:eastAsia="zh-CN"/>
                    </w:rPr>
                    <w:t>0.3</w:t>
                  </w:r>
                </w:p>
              </w:tc>
              <w:tc>
                <w:tcPr>
                  <w:tcW w:w="1573" w:type="dxa"/>
                  <w:tcBorders>
                    <w:right w:val="single" w:color="auto" w:sz="2" w:space="0"/>
                  </w:tcBorders>
                  <w:vAlign w:val="center"/>
                </w:tcPr>
                <w:p w14:paraId="1EDE7B0C">
                  <w:pPr>
                    <w:adjustRightInd w:val="0"/>
                    <w:snapToGrid w:val="0"/>
                    <w:jc w:val="center"/>
                    <w:rPr>
                      <w:rFonts w:hint="default" w:eastAsia="宋体"/>
                      <w:i w:val="0"/>
                      <w:iCs w:val="0"/>
                      <w:sz w:val="21"/>
                      <w:szCs w:val="21"/>
                      <w:u w:val="none"/>
                      <w:lang w:val="en-US" w:eastAsia="zh-CN"/>
                    </w:rPr>
                  </w:pPr>
                  <w:r>
                    <w:rPr>
                      <w:rFonts w:hint="default" w:eastAsia="宋体"/>
                      <w:i w:val="0"/>
                      <w:iCs w:val="0"/>
                      <w:sz w:val="21"/>
                      <w:szCs w:val="21"/>
                      <w:u w:val="none"/>
                      <w:lang w:val="en-US" w:eastAsia="zh-CN"/>
                    </w:rPr>
                    <w:t>0.0</w:t>
                  </w:r>
                  <w:r>
                    <w:rPr>
                      <w:rFonts w:hint="eastAsia"/>
                      <w:i w:val="0"/>
                      <w:iCs w:val="0"/>
                      <w:sz w:val="21"/>
                      <w:szCs w:val="21"/>
                      <w:u w:val="none"/>
                      <w:lang w:val="en-US" w:eastAsia="zh-CN"/>
                    </w:rPr>
                    <w:t>54</w:t>
                  </w:r>
                  <w:r>
                    <w:rPr>
                      <w:rFonts w:hint="default" w:eastAsia="宋体"/>
                      <w:i w:val="0"/>
                      <w:iCs w:val="0"/>
                      <w:sz w:val="21"/>
                      <w:szCs w:val="21"/>
                      <w:u w:val="none"/>
                      <w:lang w:val="en-US" w:eastAsia="zh-CN"/>
                    </w:rPr>
                    <w:t>-0.06</w:t>
                  </w:r>
                  <w:r>
                    <w:rPr>
                      <w:rFonts w:hint="eastAsia"/>
                      <w:i w:val="0"/>
                      <w:iCs w:val="0"/>
                      <w:sz w:val="21"/>
                      <w:szCs w:val="21"/>
                      <w:u w:val="none"/>
                      <w:lang w:val="en-US" w:eastAsia="zh-CN"/>
                    </w:rPr>
                    <w:t>0</w:t>
                  </w:r>
                </w:p>
              </w:tc>
              <w:tc>
                <w:tcPr>
                  <w:tcW w:w="1137" w:type="dxa"/>
                  <w:tcBorders>
                    <w:right w:val="single" w:color="auto" w:sz="2" w:space="0"/>
                  </w:tcBorders>
                  <w:vAlign w:val="center"/>
                </w:tcPr>
                <w:p w14:paraId="3CBE829F">
                  <w:pPr>
                    <w:adjustRightInd w:val="0"/>
                    <w:snapToGrid w:val="0"/>
                    <w:jc w:val="center"/>
                    <w:rPr>
                      <w:rFonts w:hint="default" w:eastAsia="宋体"/>
                      <w:i w:val="0"/>
                      <w:iCs w:val="0"/>
                      <w:sz w:val="21"/>
                      <w:szCs w:val="21"/>
                      <w:u w:val="none"/>
                      <w:lang w:val="en-US" w:eastAsia="zh-CN"/>
                    </w:rPr>
                  </w:pPr>
                  <w:r>
                    <w:rPr>
                      <w:rFonts w:hint="eastAsia"/>
                      <w:i w:val="0"/>
                      <w:iCs w:val="0"/>
                      <w:sz w:val="21"/>
                      <w:szCs w:val="21"/>
                      <w:u w:val="none"/>
                      <w:lang w:val="en-US" w:eastAsia="zh-CN"/>
                    </w:rPr>
                    <w:t>20</w:t>
                  </w:r>
                </w:p>
              </w:tc>
              <w:tc>
                <w:tcPr>
                  <w:tcW w:w="847" w:type="dxa"/>
                  <w:tcBorders>
                    <w:left w:val="single" w:color="auto" w:sz="2" w:space="0"/>
                  </w:tcBorders>
                  <w:vAlign w:val="center"/>
                </w:tcPr>
                <w:p w14:paraId="0BE9018E">
                  <w:pPr>
                    <w:adjustRightInd w:val="0"/>
                    <w:snapToGrid w:val="0"/>
                    <w:jc w:val="center"/>
                    <w:rPr>
                      <w:i w:val="0"/>
                      <w:iCs w:val="0"/>
                      <w:sz w:val="21"/>
                      <w:szCs w:val="21"/>
                      <w:u w:val="none"/>
                    </w:rPr>
                  </w:pPr>
                  <w:r>
                    <w:rPr>
                      <w:rFonts w:hint="eastAsia"/>
                      <w:i w:val="0"/>
                      <w:iCs w:val="0"/>
                      <w:sz w:val="21"/>
                      <w:szCs w:val="21"/>
                      <w:u w:val="none"/>
                    </w:rPr>
                    <w:t>0</w:t>
                  </w:r>
                </w:p>
              </w:tc>
              <w:tc>
                <w:tcPr>
                  <w:tcW w:w="730" w:type="dxa"/>
                  <w:tcBorders>
                    <w:left w:val="single" w:color="auto" w:sz="2" w:space="0"/>
                  </w:tcBorders>
                  <w:vAlign w:val="center"/>
                </w:tcPr>
                <w:p w14:paraId="59695433">
                  <w:pPr>
                    <w:adjustRightInd w:val="0"/>
                    <w:snapToGrid w:val="0"/>
                    <w:jc w:val="center"/>
                    <w:rPr>
                      <w:i w:val="0"/>
                      <w:iCs w:val="0"/>
                      <w:sz w:val="21"/>
                      <w:szCs w:val="21"/>
                      <w:u w:val="none"/>
                    </w:rPr>
                  </w:pPr>
                  <w:r>
                    <w:rPr>
                      <w:rFonts w:hint="eastAsia"/>
                      <w:i w:val="0"/>
                      <w:iCs w:val="0"/>
                      <w:sz w:val="21"/>
                      <w:szCs w:val="21"/>
                      <w:u w:val="none"/>
                    </w:rPr>
                    <w:t>达标</w:t>
                  </w:r>
                </w:p>
              </w:tc>
            </w:tr>
            <w:tr w14:paraId="2262AD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91" w:hRule="atLeast"/>
              </w:trPr>
              <w:tc>
                <w:tcPr>
                  <w:tcW w:w="823" w:type="dxa"/>
                  <w:vMerge w:val="continue"/>
                  <w:vAlign w:val="center"/>
                </w:tcPr>
                <w:p w14:paraId="02F2568F">
                  <w:pPr>
                    <w:adjustRightInd w:val="0"/>
                    <w:snapToGrid w:val="0"/>
                    <w:jc w:val="center"/>
                    <w:rPr>
                      <w:rFonts w:hint="eastAsia"/>
                      <w:i w:val="0"/>
                      <w:iCs w:val="0"/>
                      <w:snapToGrid w:val="0"/>
                      <w:sz w:val="21"/>
                      <w:szCs w:val="21"/>
                      <w:u w:val="none"/>
                    </w:rPr>
                  </w:pPr>
                </w:p>
              </w:tc>
              <w:tc>
                <w:tcPr>
                  <w:tcW w:w="1612" w:type="dxa"/>
                  <w:vAlign w:val="center"/>
                </w:tcPr>
                <w:p w14:paraId="73DD3624">
                  <w:pPr>
                    <w:adjustRightInd w:val="0"/>
                    <w:snapToGrid w:val="0"/>
                    <w:jc w:val="center"/>
                    <w:rPr>
                      <w:rFonts w:hint="eastAsia"/>
                      <w:i w:val="0"/>
                      <w:iCs w:val="0"/>
                      <w:sz w:val="21"/>
                      <w:szCs w:val="21"/>
                      <w:u w:val="none"/>
                      <w:lang w:val="en-US" w:eastAsia="zh-CN"/>
                    </w:rPr>
                  </w:pPr>
                  <w:r>
                    <w:rPr>
                      <w:rFonts w:hint="eastAsia" w:cs="Times New Roman"/>
                      <w:i w:val="0"/>
                      <w:iCs w:val="0"/>
                      <w:sz w:val="21"/>
                      <w:szCs w:val="21"/>
                      <w:u w:val="none"/>
                      <w:lang w:val="en-US" w:eastAsia="zh-CN"/>
                    </w:rPr>
                    <w:t>NOx（日均）</w:t>
                  </w:r>
                </w:p>
              </w:tc>
              <w:tc>
                <w:tcPr>
                  <w:tcW w:w="1115" w:type="dxa"/>
                  <w:vAlign w:val="center"/>
                </w:tcPr>
                <w:p w14:paraId="6973B000">
                  <w:pPr>
                    <w:adjustRightInd w:val="0"/>
                    <w:snapToGrid w:val="0"/>
                    <w:jc w:val="center"/>
                    <w:rPr>
                      <w:rFonts w:hint="default"/>
                      <w:i w:val="0"/>
                      <w:iCs w:val="0"/>
                      <w:sz w:val="21"/>
                      <w:szCs w:val="21"/>
                      <w:u w:val="none"/>
                      <w:lang w:val="en-US" w:eastAsia="zh-CN"/>
                    </w:rPr>
                  </w:pPr>
                  <w:r>
                    <w:rPr>
                      <w:rFonts w:hint="eastAsia"/>
                      <w:i w:val="0"/>
                      <w:iCs w:val="0"/>
                      <w:sz w:val="21"/>
                      <w:szCs w:val="21"/>
                      <w:u w:val="none"/>
                      <w:lang w:val="en-US" w:eastAsia="zh-CN"/>
                    </w:rPr>
                    <w:t>0.1</w:t>
                  </w:r>
                </w:p>
              </w:tc>
              <w:tc>
                <w:tcPr>
                  <w:tcW w:w="1573" w:type="dxa"/>
                  <w:tcBorders>
                    <w:right w:val="single" w:color="auto" w:sz="2" w:space="0"/>
                  </w:tcBorders>
                  <w:vAlign w:val="center"/>
                </w:tcPr>
                <w:p w14:paraId="3A5DFDB8">
                  <w:pPr>
                    <w:adjustRightInd w:val="0"/>
                    <w:snapToGrid w:val="0"/>
                    <w:jc w:val="center"/>
                    <w:rPr>
                      <w:rFonts w:hint="default" w:eastAsia="宋体"/>
                      <w:i w:val="0"/>
                      <w:iCs w:val="0"/>
                      <w:sz w:val="21"/>
                      <w:szCs w:val="21"/>
                      <w:u w:val="none"/>
                      <w:lang w:val="en-US" w:eastAsia="zh-CN"/>
                    </w:rPr>
                  </w:pPr>
                  <w:r>
                    <w:rPr>
                      <w:rFonts w:hint="eastAsia"/>
                      <w:i w:val="0"/>
                      <w:iCs w:val="0"/>
                      <w:sz w:val="21"/>
                      <w:szCs w:val="21"/>
                      <w:u w:val="none"/>
                      <w:lang w:val="en-US" w:eastAsia="zh-CN"/>
                    </w:rPr>
                    <w:t>0.055-0.066</w:t>
                  </w:r>
                </w:p>
              </w:tc>
              <w:tc>
                <w:tcPr>
                  <w:tcW w:w="1137" w:type="dxa"/>
                  <w:tcBorders>
                    <w:right w:val="single" w:color="auto" w:sz="2" w:space="0"/>
                  </w:tcBorders>
                  <w:vAlign w:val="center"/>
                </w:tcPr>
                <w:p w14:paraId="26163BFA">
                  <w:pPr>
                    <w:adjustRightInd w:val="0"/>
                    <w:snapToGrid w:val="0"/>
                    <w:jc w:val="center"/>
                    <w:rPr>
                      <w:rFonts w:hint="default"/>
                      <w:i w:val="0"/>
                      <w:iCs w:val="0"/>
                      <w:sz w:val="21"/>
                      <w:szCs w:val="21"/>
                      <w:u w:val="none"/>
                      <w:lang w:val="en-US" w:eastAsia="zh-CN"/>
                    </w:rPr>
                  </w:pPr>
                  <w:r>
                    <w:rPr>
                      <w:rFonts w:hint="eastAsia"/>
                      <w:i w:val="0"/>
                      <w:iCs w:val="0"/>
                      <w:sz w:val="21"/>
                      <w:szCs w:val="21"/>
                      <w:u w:val="none"/>
                      <w:lang w:val="en-US" w:eastAsia="zh-CN"/>
                    </w:rPr>
                    <w:t>66</w:t>
                  </w:r>
                </w:p>
              </w:tc>
              <w:tc>
                <w:tcPr>
                  <w:tcW w:w="847" w:type="dxa"/>
                  <w:tcBorders>
                    <w:left w:val="single" w:color="auto" w:sz="2" w:space="0"/>
                  </w:tcBorders>
                  <w:vAlign w:val="center"/>
                </w:tcPr>
                <w:p w14:paraId="54BDC0A5">
                  <w:pPr>
                    <w:adjustRightInd w:val="0"/>
                    <w:snapToGrid w:val="0"/>
                    <w:jc w:val="center"/>
                    <w:rPr>
                      <w:rFonts w:hint="eastAsia"/>
                      <w:i w:val="0"/>
                      <w:iCs w:val="0"/>
                      <w:sz w:val="21"/>
                      <w:szCs w:val="21"/>
                      <w:u w:val="none"/>
                    </w:rPr>
                  </w:pPr>
                  <w:r>
                    <w:rPr>
                      <w:rFonts w:hint="eastAsia"/>
                      <w:i w:val="0"/>
                      <w:iCs w:val="0"/>
                      <w:sz w:val="21"/>
                      <w:szCs w:val="21"/>
                      <w:u w:val="none"/>
                    </w:rPr>
                    <w:t>0</w:t>
                  </w:r>
                </w:p>
              </w:tc>
              <w:tc>
                <w:tcPr>
                  <w:tcW w:w="730" w:type="dxa"/>
                  <w:tcBorders>
                    <w:left w:val="single" w:color="auto" w:sz="2" w:space="0"/>
                  </w:tcBorders>
                  <w:vAlign w:val="center"/>
                </w:tcPr>
                <w:p w14:paraId="4209C1D7">
                  <w:pPr>
                    <w:adjustRightInd w:val="0"/>
                    <w:snapToGrid w:val="0"/>
                    <w:jc w:val="center"/>
                    <w:rPr>
                      <w:rFonts w:hint="eastAsia"/>
                      <w:i w:val="0"/>
                      <w:iCs w:val="0"/>
                      <w:sz w:val="21"/>
                      <w:szCs w:val="21"/>
                      <w:u w:val="none"/>
                    </w:rPr>
                  </w:pPr>
                  <w:r>
                    <w:rPr>
                      <w:rFonts w:hint="eastAsia"/>
                      <w:i w:val="0"/>
                      <w:iCs w:val="0"/>
                      <w:sz w:val="21"/>
                      <w:szCs w:val="21"/>
                      <w:u w:val="none"/>
                    </w:rPr>
                    <w:t>达标</w:t>
                  </w:r>
                </w:p>
              </w:tc>
            </w:tr>
            <w:tr w14:paraId="06F179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91" w:hRule="atLeast"/>
              </w:trPr>
              <w:tc>
                <w:tcPr>
                  <w:tcW w:w="823" w:type="dxa"/>
                  <w:vMerge w:val="continue"/>
                  <w:vAlign w:val="center"/>
                </w:tcPr>
                <w:p w14:paraId="2FDCC90D">
                  <w:pPr>
                    <w:adjustRightInd w:val="0"/>
                    <w:snapToGrid w:val="0"/>
                    <w:jc w:val="center"/>
                    <w:rPr>
                      <w:rFonts w:hint="eastAsia"/>
                      <w:i w:val="0"/>
                      <w:iCs w:val="0"/>
                      <w:snapToGrid w:val="0"/>
                      <w:sz w:val="21"/>
                      <w:szCs w:val="21"/>
                      <w:u w:val="none"/>
                    </w:rPr>
                  </w:pPr>
                </w:p>
              </w:tc>
              <w:tc>
                <w:tcPr>
                  <w:tcW w:w="1612" w:type="dxa"/>
                  <w:vAlign w:val="center"/>
                </w:tcPr>
                <w:p w14:paraId="4287CBA1">
                  <w:pPr>
                    <w:adjustRightInd w:val="0"/>
                    <w:snapToGrid w:val="0"/>
                    <w:jc w:val="center"/>
                    <w:rPr>
                      <w:rFonts w:hint="eastAsia" w:cs="Times New Roman"/>
                      <w:i w:val="0"/>
                      <w:iCs w:val="0"/>
                      <w:sz w:val="21"/>
                      <w:szCs w:val="21"/>
                      <w:u w:val="none"/>
                      <w:lang w:val="en-US" w:eastAsia="zh-CN"/>
                    </w:rPr>
                  </w:pPr>
                  <w:r>
                    <w:rPr>
                      <w:rFonts w:hint="eastAsia" w:cs="Times New Roman"/>
                      <w:i w:val="0"/>
                      <w:iCs w:val="0"/>
                      <w:sz w:val="21"/>
                      <w:szCs w:val="21"/>
                      <w:u w:val="none"/>
                      <w:lang w:val="en-US" w:eastAsia="zh-CN"/>
                    </w:rPr>
                    <w:t>NOx（小时）</w:t>
                  </w:r>
                </w:p>
              </w:tc>
              <w:tc>
                <w:tcPr>
                  <w:tcW w:w="1115" w:type="dxa"/>
                  <w:vAlign w:val="center"/>
                </w:tcPr>
                <w:p w14:paraId="787746F6">
                  <w:pPr>
                    <w:adjustRightInd w:val="0"/>
                    <w:snapToGrid w:val="0"/>
                    <w:jc w:val="center"/>
                    <w:rPr>
                      <w:rFonts w:hint="default"/>
                      <w:i w:val="0"/>
                      <w:iCs w:val="0"/>
                      <w:sz w:val="21"/>
                      <w:szCs w:val="21"/>
                      <w:u w:val="none"/>
                      <w:lang w:val="en-US" w:eastAsia="zh-CN"/>
                    </w:rPr>
                  </w:pPr>
                  <w:r>
                    <w:rPr>
                      <w:rFonts w:hint="eastAsia"/>
                      <w:i w:val="0"/>
                      <w:iCs w:val="0"/>
                      <w:sz w:val="21"/>
                      <w:szCs w:val="21"/>
                      <w:u w:val="none"/>
                      <w:lang w:val="en-US" w:eastAsia="zh-CN"/>
                    </w:rPr>
                    <w:t>0.25</w:t>
                  </w:r>
                </w:p>
              </w:tc>
              <w:tc>
                <w:tcPr>
                  <w:tcW w:w="1573" w:type="dxa"/>
                  <w:tcBorders>
                    <w:right w:val="single" w:color="auto" w:sz="2" w:space="0"/>
                  </w:tcBorders>
                  <w:vAlign w:val="center"/>
                </w:tcPr>
                <w:p w14:paraId="57BE2EFD">
                  <w:pPr>
                    <w:adjustRightInd w:val="0"/>
                    <w:snapToGrid w:val="0"/>
                    <w:jc w:val="center"/>
                    <w:rPr>
                      <w:rFonts w:hint="default" w:eastAsia="宋体"/>
                      <w:i w:val="0"/>
                      <w:iCs w:val="0"/>
                      <w:sz w:val="21"/>
                      <w:szCs w:val="21"/>
                      <w:u w:val="none"/>
                      <w:lang w:val="en-US" w:eastAsia="zh-CN"/>
                    </w:rPr>
                  </w:pPr>
                  <w:r>
                    <w:rPr>
                      <w:rFonts w:hint="eastAsia"/>
                      <w:i w:val="0"/>
                      <w:iCs w:val="0"/>
                      <w:sz w:val="21"/>
                      <w:szCs w:val="21"/>
                      <w:u w:val="none"/>
                      <w:lang w:val="en-US" w:eastAsia="zh-CN"/>
                    </w:rPr>
                    <w:t>0.049-0.069</w:t>
                  </w:r>
                </w:p>
              </w:tc>
              <w:tc>
                <w:tcPr>
                  <w:tcW w:w="1137" w:type="dxa"/>
                  <w:tcBorders>
                    <w:right w:val="single" w:color="auto" w:sz="2" w:space="0"/>
                  </w:tcBorders>
                  <w:vAlign w:val="center"/>
                </w:tcPr>
                <w:p w14:paraId="74475AFE">
                  <w:pPr>
                    <w:adjustRightInd w:val="0"/>
                    <w:snapToGrid w:val="0"/>
                    <w:jc w:val="center"/>
                    <w:rPr>
                      <w:rFonts w:hint="default"/>
                      <w:i w:val="0"/>
                      <w:iCs w:val="0"/>
                      <w:sz w:val="21"/>
                      <w:szCs w:val="21"/>
                      <w:u w:val="none"/>
                      <w:lang w:val="en-US" w:eastAsia="zh-CN"/>
                    </w:rPr>
                  </w:pPr>
                  <w:r>
                    <w:rPr>
                      <w:rFonts w:hint="eastAsia"/>
                      <w:i w:val="0"/>
                      <w:iCs w:val="0"/>
                      <w:sz w:val="21"/>
                      <w:szCs w:val="21"/>
                      <w:u w:val="none"/>
                      <w:lang w:val="en-US" w:eastAsia="zh-CN"/>
                    </w:rPr>
                    <w:t>27.6</w:t>
                  </w:r>
                </w:p>
              </w:tc>
              <w:tc>
                <w:tcPr>
                  <w:tcW w:w="847" w:type="dxa"/>
                  <w:tcBorders>
                    <w:left w:val="single" w:color="auto" w:sz="2" w:space="0"/>
                  </w:tcBorders>
                  <w:vAlign w:val="center"/>
                </w:tcPr>
                <w:p w14:paraId="39178203">
                  <w:pPr>
                    <w:adjustRightInd w:val="0"/>
                    <w:snapToGrid w:val="0"/>
                    <w:jc w:val="center"/>
                    <w:rPr>
                      <w:rFonts w:hint="eastAsia"/>
                      <w:i w:val="0"/>
                      <w:iCs w:val="0"/>
                      <w:sz w:val="21"/>
                      <w:szCs w:val="21"/>
                      <w:u w:val="none"/>
                    </w:rPr>
                  </w:pPr>
                  <w:r>
                    <w:rPr>
                      <w:rFonts w:hint="eastAsia"/>
                      <w:i w:val="0"/>
                      <w:iCs w:val="0"/>
                      <w:sz w:val="21"/>
                      <w:szCs w:val="21"/>
                      <w:u w:val="none"/>
                    </w:rPr>
                    <w:t>0</w:t>
                  </w:r>
                </w:p>
              </w:tc>
              <w:tc>
                <w:tcPr>
                  <w:tcW w:w="730" w:type="dxa"/>
                  <w:tcBorders>
                    <w:left w:val="single" w:color="auto" w:sz="2" w:space="0"/>
                  </w:tcBorders>
                  <w:vAlign w:val="center"/>
                </w:tcPr>
                <w:p w14:paraId="6C728D62">
                  <w:pPr>
                    <w:adjustRightInd w:val="0"/>
                    <w:snapToGrid w:val="0"/>
                    <w:jc w:val="center"/>
                    <w:rPr>
                      <w:rFonts w:hint="eastAsia"/>
                      <w:i w:val="0"/>
                      <w:iCs w:val="0"/>
                      <w:sz w:val="21"/>
                      <w:szCs w:val="21"/>
                      <w:u w:val="none"/>
                    </w:rPr>
                  </w:pPr>
                  <w:r>
                    <w:rPr>
                      <w:rFonts w:hint="eastAsia"/>
                      <w:i w:val="0"/>
                      <w:iCs w:val="0"/>
                      <w:sz w:val="21"/>
                      <w:szCs w:val="21"/>
                      <w:u w:val="none"/>
                    </w:rPr>
                    <w:t>达标</w:t>
                  </w:r>
                </w:p>
              </w:tc>
            </w:tr>
            <w:tr w14:paraId="414548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91" w:hRule="atLeast"/>
              </w:trPr>
              <w:tc>
                <w:tcPr>
                  <w:tcW w:w="823" w:type="dxa"/>
                  <w:vMerge w:val="continue"/>
                  <w:vAlign w:val="center"/>
                </w:tcPr>
                <w:p w14:paraId="362C1AF1">
                  <w:pPr>
                    <w:adjustRightInd w:val="0"/>
                    <w:snapToGrid w:val="0"/>
                    <w:jc w:val="center"/>
                    <w:rPr>
                      <w:rFonts w:hint="eastAsia"/>
                      <w:i w:val="0"/>
                      <w:iCs w:val="0"/>
                      <w:snapToGrid w:val="0"/>
                      <w:sz w:val="21"/>
                      <w:szCs w:val="21"/>
                      <w:u w:val="none"/>
                    </w:rPr>
                  </w:pPr>
                </w:p>
              </w:tc>
              <w:tc>
                <w:tcPr>
                  <w:tcW w:w="1612" w:type="dxa"/>
                  <w:shd w:val="clear" w:color="auto" w:fill="auto"/>
                  <w:vAlign w:val="center"/>
                </w:tcPr>
                <w:p w14:paraId="5CB75D6B">
                  <w:pPr>
                    <w:adjustRightInd w:val="0"/>
                    <w:snapToGrid w:val="0"/>
                    <w:jc w:val="center"/>
                    <w:rPr>
                      <w:rFonts w:hint="eastAsia" w:ascii="Times New Roman" w:hAnsi="Times New Roman" w:eastAsia="宋体" w:cs="Times New Roman"/>
                      <w:sz w:val="21"/>
                      <w:szCs w:val="21"/>
                      <w:lang w:val="en-US" w:eastAsia="zh-CN" w:bidi="ar-SA"/>
                    </w:rPr>
                  </w:pPr>
                  <w:r>
                    <w:rPr>
                      <w:szCs w:val="21"/>
                    </w:rPr>
                    <w:t>氨</w:t>
                  </w:r>
                  <w:r>
                    <w:rPr>
                      <w:rFonts w:hint="eastAsia" w:cs="Times New Roman"/>
                      <w:i w:val="0"/>
                      <w:iCs w:val="0"/>
                      <w:sz w:val="21"/>
                      <w:szCs w:val="21"/>
                      <w:u w:val="none"/>
                      <w:lang w:val="en-US" w:eastAsia="zh-CN"/>
                    </w:rPr>
                    <w:t>（小时）</w:t>
                  </w:r>
                </w:p>
              </w:tc>
              <w:tc>
                <w:tcPr>
                  <w:tcW w:w="1115" w:type="dxa"/>
                  <w:vAlign w:val="center"/>
                </w:tcPr>
                <w:p w14:paraId="7F0F4101">
                  <w:pPr>
                    <w:adjustRightInd w:val="0"/>
                    <w:snapToGrid w:val="0"/>
                    <w:jc w:val="center"/>
                    <w:rPr>
                      <w:rFonts w:hint="default"/>
                      <w:i w:val="0"/>
                      <w:iCs w:val="0"/>
                      <w:sz w:val="21"/>
                      <w:szCs w:val="21"/>
                      <w:u w:val="none"/>
                      <w:lang w:val="en-US" w:eastAsia="zh-CN"/>
                    </w:rPr>
                  </w:pPr>
                  <w:r>
                    <w:rPr>
                      <w:rFonts w:hint="eastAsia"/>
                      <w:i w:val="0"/>
                      <w:iCs w:val="0"/>
                      <w:sz w:val="21"/>
                      <w:szCs w:val="21"/>
                      <w:u w:val="none"/>
                      <w:lang w:val="en-US" w:eastAsia="zh-CN"/>
                    </w:rPr>
                    <w:t>0.2</w:t>
                  </w:r>
                </w:p>
              </w:tc>
              <w:tc>
                <w:tcPr>
                  <w:tcW w:w="1573" w:type="dxa"/>
                  <w:tcBorders>
                    <w:right w:val="single" w:color="auto" w:sz="2" w:space="0"/>
                  </w:tcBorders>
                  <w:vAlign w:val="center"/>
                </w:tcPr>
                <w:p w14:paraId="0356BF86">
                  <w:pPr>
                    <w:adjustRightInd w:val="0"/>
                    <w:snapToGrid w:val="0"/>
                    <w:jc w:val="center"/>
                    <w:rPr>
                      <w:rFonts w:hint="default"/>
                      <w:i w:val="0"/>
                      <w:iCs w:val="0"/>
                      <w:sz w:val="21"/>
                      <w:szCs w:val="21"/>
                      <w:u w:val="none"/>
                      <w:lang w:val="en-US" w:eastAsia="zh-CN"/>
                    </w:rPr>
                  </w:pPr>
                  <w:r>
                    <w:rPr>
                      <w:rFonts w:hint="eastAsia"/>
                      <w:i w:val="0"/>
                      <w:iCs w:val="0"/>
                      <w:sz w:val="21"/>
                      <w:szCs w:val="21"/>
                      <w:u w:val="none"/>
                      <w:lang w:val="en-US" w:eastAsia="zh-CN"/>
                    </w:rPr>
                    <w:t>0.05-0.09</w:t>
                  </w:r>
                </w:p>
              </w:tc>
              <w:tc>
                <w:tcPr>
                  <w:tcW w:w="1137" w:type="dxa"/>
                  <w:tcBorders>
                    <w:right w:val="single" w:color="auto" w:sz="2" w:space="0"/>
                  </w:tcBorders>
                  <w:vAlign w:val="center"/>
                </w:tcPr>
                <w:p w14:paraId="5C28990B">
                  <w:pPr>
                    <w:adjustRightInd w:val="0"/>
                    <w:snapToGrid w:val="0"/>
                    <w:jc w:val="center"/>
                    <w:rPr>
                      <w:rFonts w:hint="default"/>
                      <w:i w:val="0"/>
                      <w:iCs w:val="0"/>
                      <w:sz w:val="21"/>
                      <w:szCs w:val="21"/>
                      <w:u w:val="none"/>
                      <w:lang w:val="en-US" w:eastAsia="zh-CN"/>
                    </w:rPr>
                  </w:pPr>
                  <w:r>
                    <w:rPr>
                      <w:rFonts w:hint="eastAsia"/>
                      <w:i w:val="0"/>
                      <w:iCs w:val="0"/>
                      <w:sz w:val="21"/>
                      <w:szCs w:val="21"/>
                      <w:u w:val="none"/>
                      <w:lang w:val="en-US" w:eastAsia="zh-CN"/>
                    </w:rPr>
                    <w:t>45</w:t>
                  </w:r>
                </w:p>
              </w:tc>
              <w:tc>
                <w:tcPr>
                  <w:tcW w:w="847" w:type="dxa"/>
                  <w:tcBorders>
                    <w:left w:val="single" w:color="auto" w:sz="2" w:space="0"/>
                  </w:tcBorders>
                  <w:shd w:val="clear" w:color="auto" w:fill="auto"/>
                  <w:vAlign w:val="center"/>
                </w:tcPr>
                <w:p w14:paraId="619355D2">
                  <w:pPr>
                    <w:adjustRightInd w:val="0"/>
                    <w:snapToGrid w:val="0"/>
                    <w:jc w:val="center"/>
                    <w:rPr>
                      <w:rFonts w:hint="eastAsia" w:ascii="Times New Roman" w:hAnsi="Times New Roman" w:eastAsia="宋体" w:cs="Times New Roman"/>
                      <w:i w:val="0"/>
                      <w:iCs w:val="0"/>
                      <w:sz w:val="21"/>
                      <w:szCs w:val="21"/>
                      <w:u w:val="none"/>
                      <w:lang w:val="en-US" w:eastAsia="zh-CN" w:bidi="ar-SA"/>
                    </w:rPr>
                  </w:pPr>
                  <w:r>
                    <w:rPr>
                      <w:rFonts w:hint="eastAsia"/>
                      <w:i w:val="0"/>
                      <w:iCs w:val="0"/>
                      <w:sz w:val="21"/>
                      <w:szCs w:val="21"/>
                      <w:u w:val="none"/>
                    </w:rPr>
                    <w:t>0</w:t>
                  </w:r>
                </w:p>
              </w:tc>
              <w:tc>
                <w:tcPr>
                  <w:tcW w:w="730" w:type="dxa"/>
                  <w:tcBorders>
                    <w:left w:val="single" w:color="auto" w:sz="2" w:space="0"/>
                  </w:tcBorders>
                  <w:shd w:val="clear" w:color="auto" w:fill="auto"/>
                  <w:vAlign w:val="center"/>
                </w:tcPr>
                <w:p w14:paraId="562CBF0E">
                  <w:pPr>
                    <w:adjustRightInd w:val="0"/>
                    <w:snapToGrid w:val="0"/>
                    <w:jc w:val="center"/>
                    <w:rPr>
                      <w:rFonts w:hint="eastAsia" w:ascii="Times New Roman" w:hAnsi="Times New Roman" w:eastAsia="宋体" w:cs="Times New Roman"/>
                      <w:i w:val="0"/>
                      <w:iCs w:val="0"/>
                      <w:sz w:val="21"/>
                      <w:szCs w:val="21"/>
                      <w:u w:val="none"/>
                      <w:lang w:val="en-US" w:eastAsia="zh-CN" w:bidi="ar-SA"/>
                    </w:rPr>
                  </w:pPr>
                  <w:r>
                    <w:rPr>
                      <w:rFonts w:hint="eastAsia"/>
                      <w:i w:val="0"/>
                      <w:iCs w:val="0"/>
                      <w:sz w:val="21"/>
                      <w:szCs w:val="21"/>
                      <w:u w:val="none"/>
                    </w:rPr>
                    <w:t>达标</w:t>
                  </w:r>
                </w:p>
              </w:tc>
            </w:tr>
            <w:tr w14:paraId="26642B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91" w:hRule="atLeast"/>
              </w:trPr>
              <w:tc>
                <w:tcPr>
                  <w:tcW w:w="823" w:type="dxa"/>
                  <w:vMerge w:val="continue"/>
                </w:tcPr>
                <w:p w14:paraId="011FC722">
                  <w:pPr>
                    <w:adjustRightInd w:val="0"/>
                    <w:snapToGrid w:val="0"/>
                    <w:jc w:val="center"/>
                    <w:rPr>
                      <w:rFonts w:hint="eastAsia"/>
                      <w:i w:val="0"/>
                      <w:iCs w:val="0"/>
                      <w:snapToGrid w:val="0"/>
                      <w:sz w:val="21"/>
                      <w:szCs w:val="21"/>
                      <w:u w:val="none"/>
                    </w:rPr>
                  </w:pPr>
                </w:p>
              </w:tc>
              <w:tc>
                <w:tcPr>
                  <w:tcW w:w="0" w:type="auto"/>
                  <w:shd w:val="clear" w:color="auto" w:fill="auto"/>
                  <w:vAlign w:val="center"/>
                </w:tcPr>
                <w:p w14:paraId="31A6421F">
                  <w:pPr>
                    <w:adjustRightInd w:val="0"/>
                    <w:snapToGrid w:val="0"/>
                    <w:jc w:val="center"/>
                    <w:rPr>
                      <w:rFonts w:hint="eastAsia" w:ascii="Times New Roman" w:hAnsi="Times New Roman" w:eastAsia="宋体" w:cs="Times New Roman"/>
                      <w:sz w:val="21"/>
                      <w:szCs w:val="21"/>
                      <w:lang w:val="en-US" w:eastAsia="zh-CN" w:bidi="ar-SA"/>
                    </w:rPr>
                  </w:pPr>
                  <w:r>
                    <w:rPr>
                      <w:szCs w:val="21"/>
                    </w:rPr>
                    <w:t>硫化氢</w:t>
                  </w:r>
                  <w:r>
                    <w:rPr>
                      <w:rFonts w:hint="eastAsia" w:cs="Times New Roman"/>
                      <w:i w:val="0"/>
                      <w:iCs w:val="0"/>
                      <w:sz w:val="21"/>
                      <w:szCs w:val="21"/>
                      <w:u w:val="none"/>
                      <w:lang w:val="en-US" w:eastAsia="zh-CN"/>
                    </w:rPr>
                    <w:t>（小时）</w:t>
                  </w:r>
                </w:p>
              </w:tc>
              <w:tc>
                <w:tcPr>
                  <w:tcW w:w="0" w:type="auto"/>
                </w:tcPr>
                <w:p w14:paraId="085C3EBC">
                  <w:pPr>
                    <w:adjustRightInd w:val="0"/>
                    <w:snapToGrid w:val="0"/>
                    <w:jc w:val="center"/>
                    <w:rPr>
                      <w:rFonts w:hint="default"/>
                      <w:i w:val="0"/>
                      <w:iCs w:val="0"/>
                      <w:sz w:val="21"/>
                      <w:szCs w:val="21"/>
                      <w:u w:val="none"/>
                      <w:lang w:val="en-US" w:eastAsia="zh-CN"/>
                    </w:rPr>
                  </w:pPr>
                  <w:r>
                    <w:rPr>
                      <w:rFonts w:hint="eastAsia"/>
                      <w:i w:val="0"/>
                      <w:iCs w:val="0"/>
                      <w:sz w:val="21"/>
                      <w:szCs w:val="21"/>
                      <w:u w:val="none"/>
                      <w:lang w:val="en-US" w:eastAsia="zh-CN"/>
                    </w:rPr>
                    <w:t>0.01</w:t>
                  </w:r>
                </w:p>
              </w:tc>
              <w:tc>
                <w:tcPr>
                  <w:tcW w:w="0" w:type="auto"/>
                </w:tcPr>
                <w:p w14:paraId="79FADF9D">
                  <w:pPr>
                    <w:adjustRightInd w:val="0"/>
                    <w:snapToGrid w:val="0"/>
                    <w:jc w:val="center"/>
                    <w:rPr>
                      <w:rFonts w:hint="default"/>
                      <w:i w:val="0"/>
                      <w:iCs w:val="0"/>
                      <w:sz w:val="21"/>
                      <w:szCs w:val="21"/>
                      <w:u w:val="none"/>
                      <w:lang w:val="en-US" w:eastAsia="zh-CN"/>
                    </w:rPr>
                  </w:pPr>
                  <w:r>
                    <w:rPr>
                      <w:rFonts w:hint="eastAsia"/>
                      <w:i w:val="0"/>
                      <w:iCs w:val="0"/>
                      <w:sz w:val="21"/>
                      <w:szCs w:val="21"/>
                      <w:u w:val="none"/>
                      <w:lang w:val="en-US" w:eastAsia="zh-CN"/>
                    </w:rPr>
                    <w:t>0.003-0.006</w:t>
                  </w:r>
                </w:p>
              </w:tc>
              <w:tc>
                <w:tcPr>
                  <w:tcW w:w="0" w:type="auto"/>
                </w:tcPr>
                <w:p w14:paraId="40FFE3D5">
                  <w:pPr>
                    <w:adjustRightInd w:val="0"/>
                    <w:snapToGrid w:val="0"/>
                    <w:jc w:val="center"/>
                    <w:rPr>
                      <w:rFonts w:hint="default"/>
                      <w:i w:val="0"/>
                      <w:iCs w:val="0"/>
                      <w:sz w:val="21"/>
                      <w:szCs w:val="21"/>
                      <w:u w:val="none"/>
                      <w:lang w:val="en-US" w:eastAsia="zh-CN"/>
                    </w:rPr>
                  </w:pPr>
                  <w:r>
                    <w:rPr>
                      <w:rFonts w:hint="eastAsia"/>
                      <w:i w:val="0"/>
                      <w:iCs w:val="0"/>
                      <w:sz w:val="21"/>
                      <w:szCs w:val="21"/>
                      <w:u w:val="none"/>
                      <w:lang w:val="en-US" w:eastAsia="zh-CN"/>
                    </w:rPr>
                    <w:t>60</w:t>
                  </w:r>
                </w:p>
              </w:tc>
              <w:tc>
                <w:tcPr>
                  <w:tcW w:w="0" w:type="auto"/>
                  <w:shd w:val="clear" w:color="auto" w:fill="auto"/>
                  <w:vAlign w:val="center"/>
                </w:tcPr>
                <w:p w14:paraId="6186CD5E">
                  <w:pPr>
                    <w:adjustRightInd w:val="0"/>
                    <w:snapToGrid w:val="0"/>
                    <w:jc w:val="center"/>
                    <w:rPr>
                      <w:rFonts w:hint="eastAsia" w:ascii="Times New Roman" w:hAnsi="Times New Roman" w:eastAsia="宋体" w:cs="Times New Roman"/>
                      <w:i w:val="0"/>
                      <w:iCs w:val="0"/>
                      <w:sz w:val="21"/>
                      <w:szCs w:val="21"/>
                      <w:u w:val="none"/>
                      <w:lang w:val="en-US" w:eastAsia="zh-CN" w:bidi="ar-SA"/>
                    </w:rPr>
                  </w:pPr>
                  <w:r>
                    <w:rPr>
                      <w:rFonts w:hint="eastAsia"/>
                      <w:i w:val="0"/>
                      <w:iCs w:val="0"/>
                      <w:sz w:val="21"/>
                      <w:szCs w:val="21"/>
                      <w:u w:val="none"/>
                    </w:rPr>
                    <w:t>0</w:t>
                  </w:r>
                </w:p>
              </w:tc>
              <w:tc>
                <w:tcPr>
                  <w:tcW w:w="0" w:type="auto"/>
                  <w:shd w:val="clear" w:color="auto" w:fill="auto"/>
                  <w:vAlign w:val="center"/>
                </w:tcPr>
                <w:p w14:paraId="3A51D410">
                  <w:pPr>
                    <w:adjustRightInd w:val="0"/>
                    <w:snapToGrid w:val="0"/>
                    <w:jc w:val="center"/>
                    <w:rPr>
                      <w:rFonts w:hint="eastAsia" w:ascii="Times New Roman" w:hAnsi="Times New Roman" w:eastAsia="宋体" w:cs="Times New Roman"/>
                      <w:i w:val="0"/>
                      <w:iCs w:val="0"/>
                      <w:sz w:val="21"/>
                      <w:szCs w:val="21"/>
                      <w:u w:val="none"/>
                      <w:lang w:val="en-US" w:eastAsia="zh-CN" w:bidi="ar-SA"/>
                    </w:rPr>
                  </w:pPr>
                  <w:r>
                    <w:rPr>
                      <w:rFonts w:hint="eastAsia"/>
                      <w:i w:val="0"/>
                      <w:iCs w:val="0"/>
                      <w:sz w:val="21"/>
                      <w:szCs w:val="21"/>
                      <w:u w:val="none"/>
                    </w:rPr>
                    <w:t>达标</w:t>
                  </w:r>
                </w:p>
              </w:tc>
            </w:tr>
          </w:tbl>
          <w:p w14:paraId="0F8904D9">
            <w:pPr>
              <w:keepNext w:val="0"/>
              <w:keepLines w:val="0"/>
              <w:pageBreakBefore w:val="0"/>
              <w:widowControl w:val="0"/>
              <w:shd w:val="clear"/>
              <w:kinsoku/>
              <w:wordWrap/>
              <w:overflowPunct/>
              <w:topLinePunct w:val="0"/>
              <w:autoSpaceDE/>
              <w:autoSpaceDN/>
              <w:bidi w:val="0"/>
              <w:adjustRightInd w:val="0"/>
              <w:snapToGrid w:val="0"/>
              <w:spacing w:line="360" w:lineRule="auto"/>
              <w:ind w:left="0" w:leftChars="0" w:firstLine="420" w:firstLineChars="200"/>
              <w:textAlignment w:val="auto"/>
              <w:rPr>
                <w:rFonts w:hint="eastAsia"/>
                <w:i w:val="0"/>
                <w:iCs w:val="0"/>
                <w:color w:val="000000"/>
                <w:u w:val="none"/>
              </w:rPr>
            </w:pPr>
          </w:p>
          <w:p w14:paraId="39EA6C5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i w:val="0"/>
                <w:iCs w:val="0"/>
                <w:color w:val="000000"/>
                <w:sz w:val="24"/>
                <w:szCs w:val="24"/>
                <w:u w:val="none"/>
                <w:lang w:val="en-US" w:eastAsia="zh-CN"/>
              </w:rPr>
            </w:pPr>
            <w:r>
              <w:rPr>
                <w:rFonts w:hint="eastAsia" w:ascii="Times New Roman" w:hAnsi="Times New Roman" w:eastAsia="宋体" w:cs="Times New Roman"/>
                <w:i w:val="0"/>
                <w:iCs w:val="0"/>
                <w:color w:val="000000"/>
                <w:sz w:val="24"/>
                <w:szCs w:val="24"/>
                <w:u w:val="none"/>
                <w:lang w:val="en-US" w:eastAsia="zh-CN"/>
              </w:rPr>
              <w:t>由上表可知，项目所在区域环境空气中TSP</w:t>
            </w:r>
            <w:r>
              <w:rPr>
                <w:rFonts w:hint="eastAsia" w:cs="Times New Roman"/>
                <w:i w:val="0"/>
                <w:iCs w:val="0"/>
                <w:sz w:val="24"/>
                <w:u w:val="none"/>
                <w:lang w:val="en-US" w:eastAsia="zh-CN"/>
              </w:rPr>
              <w:t>、NOx</w:t>
            </w:r>
            <w:r>
              <w:rPr>
                <w:rFonts w:hint="eastAsia" w:ascii="Times New Roman" w:hAnsi="Times New Roman" w:eastAsia="宋体" w:cs="Times New Roman"/>
                <w:i w:val="0"/>
                <w:iCs w:val="0"/>
                <w:color w:val="000000"/>
                <w:sz w:val="24"/>
                <w:szCs w:val="24"/>
                <w:u w:val="none"/>
                <w:lang w:val="en-US" w:eastAsia="zh-CN"/>
              </w:rPr>
              <w:t>指标满足《环境空气质量标准》（GB3095-2012）中标准要求</w:t>
            </w:r>
            <w:r>
              <w:rPr>
                <w:rFonts w:hint="eastAsia" w:cs="Times New Roman"/>
                <w:i w:val="0"/>
                <w:iCs w:val="0"/>
                <w:color w:val="000000"/>
                <w:sz w:val="24"/>
                <w:szCs w:val="24"/>
                <w:u w:val="none"/>
                <w:lang w:val="en-US" w:eastAsia="zh-CN"/>
              </w:rPr>
              <w:t>；</w:t>
            </w:r>
            <w:r>
              <w:rPr>
                <w:rFonts w:hint="eastAsia"/>
                <w:sz w:val="24"/>
              </w:rPr>
              <w:t>氨、硫化氢</w:t>
            </w:r>
            <w:r>
              <w:rPr>
                <w:rFonts w:hint="eastAsia" w:cs="宋体"/>
                <w:snapToGrid w:val="0"/>
                <w:color w:val="000000"/>
                <w:sz w:val="24"/>
              </w:rPr>
              <w:t>满足</w:t>
            </w:r>
            <w:r>
              <w:rPr>
                <w:rFonts w:hint="eastAsia"/>
                <w:color w:val="000000"/>
                <w:sz w:val="24"/>
              </w:rPr>
              <w:t>HJ2.2-2018《环境影响评价技术导则大气环境》附录D“其他污染物空气质量浓度参考限值”要求</w:t>
            </w:r>
            <w:r>
              <w:rPr>
                <w:rFonts w:hint="eastAsia" w:ascii="Times New Roman" w:hAnsi="Times New Roman" w:eastAsia="宋体" w:cs="Times New Roman"/>
                <w:i w:val="0"/>
                <w:iCs w:val="0"/>
                <w:color w:val="000000"/>
                <w:sz w:val="24"/>
                <w:szCs w:val="24"/>
                <w:u w:val="none"/>
                <w:lang w:val="en-US" w:eastAsia="zh-CN"/>
              </w:rPr>
              <w:t>。说明该区域环境空气质量较好，具有一定的环境容量。</w:t>
            </w:r>
          </w:p>
          <w:p w14:paraId="6CB0E6C9">
            <w:pPr>
              <w:pStyle w:val="11"/>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firstLine="482" w:firstLineChars="200"/>
              <w:textAlignment w:val="auto"/>
              <w:rPr>
                <w:rFonts w:hint="eastAsia" w:ascii="Times New Roman" w:hAnsi="Times New Roman" w:eastAsia="宋体" w:cs="Times New Roman"/>
                <w:color w:val="000000"/>
                <w:sz w:val="24"/>
                <w:szCs w:val="24"/>
                <w:shd w:val="clear"/>
                <w:lang w:val="en-US" w:eastAsia="zh-CN" w:bidi="ar-SA"/>
              </w:rPr>
            </w:pPr>
            <w:r>
              <w:rPr>
                <w:rFonts w:hint="eastAsia" w:ascii="Times New Roman" w:hAnsi="Times New Roman" w:eastAsia="宋体" w:cs="Times New Roman"/>
                <w:b/>
                <w:bCs/>
                <w:color w:val="000000"/>
                <w:sz w:val="24"/>
                <w:szCs w:val="24"/>
                <w:shd w:val="clear"/>
                <w:lang w:val="en-US" w:eastAsia="zh-CN" w:bidi="ar-SA"/>
              </w:rPr>
              <w:t>3、声环境质量现状调查与评价</w:t>
            </w:r>
          </w:p>
          <w:p w14:paraId="7C3761D7">
            <w:pPr>
              <w:adjustRightInd w:val="0"/>
              <w:snapToGrid w:val="0"/>
              <w:spacing w:line="360" w:lineRule="auto"/>
              <w:ind w:firstLine="480" w:firstLineChars="200"/>
              <w:outlineLvl w:val="0"/>
              <w:rPr>
                <w:rFonts w:hint="default" w:ascii="Times New Roman" w:hAnsi="Times New Roman" w:eastAsia="宋体" w:cs="Times New Roman"/>
                <w:color w:val="auto"/>
                <w:sz w:val="24"/>
              </w:rPr>
            </w:pPr>
            <w:r>
              <w:rPr>
                <w:rFonts w:hint="eastAsia" w:cs="Times New Roman"/>
                <w:color w:val="auto"/>
                <w:sz w:val="24"/>
                <w:szCs w:val="24"/>
                <w:lang w:val="en-US" w:eastAsia="zh-CN"/>
              </w:rPr>
              <w:t>本项目车间边50米范围内无环境保护目标，</w:t>
            </w:r>
            <w:r>
              <w:rPr>
                <w:rFonts w:hint="default" w:ascii="Times New Roman" w:hAnsi="Times New Roman" w:eastAsia="宋体" w:cs="Times New Roman"/>
                <w:color w:val="auto"/>
                <w:sz w:val="24"/>
                <w:szCs w:val="24"/>
                <w:lang w:val="en-US" w:eastAsia="zh-CN"/>
              </w:rPr>
              <w:t>根据《建设项目环境影响报告表编制技术指南（污染影响类）（试行）》，</w:t>
            </w:r>
            <w:r>
              <w:rPr>
                <w:rFonts w:hint="eastAsia" w:ascii="Times New Roman" w:hAnsi="Times New Roman" w:eastAsia="宋体" w:cs="Times New Roman"/>
                <w:color w:val="auto"/>
                <w:sz w:val="24"/>
                <w:szCs w:val="24"/>
                <w:lang w:val="en-US" w:eastAsia="zh-CN"/>
              </w:rPr>
              <w:t>不进行声环境质量现状监测</w:t>
            </w:r>
            <w:r>
              <w:rPr>
                <w:rFonts w:hint="default" w:ascii="Times New Roman" w:hAnsi="Times New Roman" w:cs="Times New Roman"/>
                <w:color w:val="auto"/>
                <w:sz w:val="24"/>
                <w:szCs w:val="24"/>
              </w:rPr>
              <w:t>。</w:t>
            </w:r>
          </w:p>
          <w:p w14:paraId="3F7E7526">
            <w:pPr>
              <w:keepNext w:val="0"/>
              <w:keepLines w:val="0"/>
              <w:pageBreakBefore w:val="0"/>
              <w:widowControl w:val="0"/>
              <w:kinsoku/>
              <w:wordWrap/>
              <w:overflowPunct/>
              <w:topLinePunct w:val="0"/>
              <w:autoSpaceDE/>
              <w:autoSpaceDN/>
              <w:bidi w:val="0"/>
              <w:adjustRightInd w:val="0"/>
              <w:snapToGrid w:val="0"/>
              <w:spacing w:line="360" w:lineRule="auto"/>
              <w:ind w:left="0" w:firstLine="482" w:firstLineChars="2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4、生态环境</w:t>
            </w:r>
          </w:p>
          <w:p w14:paraId="11A499CC">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根据《建设项目环境影响报告表编制技术指南（污染影响类）（试行）》，本项目</w:t>
            </w:r>
            <w:r>
              <w:rPr>
                <w:rFonts w:hint="eastAsia" w:cs="Times New Roman"/>
                <w:color w:val="auto"/>
                <w:sz w:val="24"/>
                <w:szCs w:val="24"/>
                <w:lang w:val="en-US" w:eastAsia="zh-CN"/>
              </w:rPr>
              <w:t>租用现有车间建设，</w:t>
            </w:r>
            <w:r>
              <w:rPr>
                <w:rFonts w:hint="default" w:ascii="Times New Roman" w:hAnsi="Times New Roman" w:eastAsia="宋体" w:cs="Times New Roman"/>
                <w:color w:val="auto"/>
                <w:sz w:val="24"/>
                <w:szCs w:val="24"/>
                <w:lang w:val="en-US" w:eastAsia="zh-CN"/>
              </w:rPr>
              <w:t>因此不进行生态现状调查。</w:t>
            </w:r>
          </w:p>
          <w:p w14:paraId="1A7A5D0A">
            <w:pPr>
              <w:pStyle w:val="11"/>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firstLine="482" w:firstLineChars="200"/>
              <w:textAlignment w:val="auto"/>
              <w:rPr>
                <w:rFonts w:hint="eastAsia" w:ascii="Times New Roman" w:hAnsi="Times New Roman" w:eastAsia="宋体" w:cs="Times New Roman"/>
                <w:color w:val="000000"/>
                <w:sz w:val="24"/>
                <w:szCs w:val="24"/>
                <w:shd w:val="clear"/>
                <w:lang w:val="en-US" w:eastAsia="zh-CN" w:bidi="ar-SA"/>
              </w:rPr>
            </w:pPr>
            <w:r>
              <w:rPr>
                <w:rFonts w:hint="eastAsia"/>
                <w:b/>
                <w:bCs/>
                <w:kern w:val="0"/>
                <w:sz w:val="24"/>
                <w:szCs w:val="24"/>
                <w:lang w:val="en-US" w:eastAsia="zh-CN"/>
              </w:rPr>
              <w:t>5</w:t>
            </w:r>
            <w:r>
              <w:rPr>
                <w:rFonts w:hAnsi="宋体"/>
                <w:b/>
                <w:bCs/>
                <w:kern w:val="0"/>
                <w:sz w:val="24"/>
                <w:szCs w:val="24"/>
              </w:rPr>
              <w:t>、地下水</w:t>
            </w:r>
            <w:r>
              <w:rPr>
                <w:rFonts w:hint="eastAsia" w:hAnsi="宋体"/>
                <w:b/>
                <w:bCs/>
                <w:kern w:val="0"/>
                <w:sz w:val="24"/>
                <w:szCs w:val="24"/>
                <w:lang w:val="en-US" w:eastAsia="zh-CN"/>
              </w:rPr>
              <w:t>及土壤</w:t>
            </w:r>
            <w:r>
              <w:rPr>
                <w:rFonts w:hint="eastAsia" w:ascii="Times New Roman" w:hAnsi="Times New Roman" w:eastAsia="宋体" w:cs="Times New Roman"/>
                <w:b/>
                <w:bCs/>
                <w:color w:val="000000"/>
                <w:sz w:val="24"/>
                <w:szCs w:val="24"/>
                <w:shd w:val="clear"/>
                <w:lang w:val="en-US" w:eastAsia="zh-CN" w:bidi="ar-SA"/>
              </w:rPr>
              <w:t>环境质量现状调查与评价</w:t>
            </w:r>
          </w:p>
          <w:p w14:paraId="21AB0BA4">
            <w:pPr>
              <w:keepNext w:val="0"/>
              <w:keepLines w:val="0"/>
              <w:pageBreakBefore w:val="0"/>
              <w:widowControl w:val="0"/>
              <w:kinsoku/>
              <w:wordWrap/>
              <w:overflowPunct/>
              <w:topLinePunct w:val="0"/>
              <w:autoSpaceDE/>
              <w:autoSpaceDN/>
              <w:bidi w:val="0"/>
              <w:adjustRightInd w:val="0"/>
              <w:snapToGrid w:val="0"/>
              <w:spacing w:line="360" w:lineRule="auto"/>
              <w:ind w:left="0" w:firstLine="480" w:firstLineChars="200"/>
              <w:textAlignment w:val="auto"/>
              <w:rPr>
                <w:sz w:val="24"/>
                <w:szCs w:val="24"/>
              </w:rPr>
            </w:pPr>
            <w:r>
              <w:rPr>
                <w:sz w:val="24"/>
                <w:szCs w:val="24"/>
              </w:rPr>
              <w:t>根据《</w:t>
            </w:r>
            <w:r>
              <w:rPr>
                <w:rFonts w:hint="eastAsia"/>
                <w:sz w:val="24"/>
                <w:szCs w:val="24"/>
              </w:rPr>
              <w:t>建设项目环境影响报告表编制技术指南（污染影响类）</w:t>
            </w:r>
            <w:r>
              <w:rPr>
                <w:sz w:val="24"/>
                <w:szCs w:val="24"/>
              </w:rPr>
              <w:t>》</w:t>
            </w:r>
            <w:r>
              <w:rPr>
                <w:rFonts w:hint="eastAsia"/>
                <w:sz w:val="24"/>
                <w:szCs w:val="24"/>
              </w:rPr>
              <w:t xml:space="preserve"> （试行），地下水、土壤环境。原则上不开展环境质量现状调查。建设项目存在土壤、地下水环境污染途径的，应结合污染源、保护目标分布情况开展现状调查以留作背景值</w:t>
            </w:r>
            <w:r>
              <w:rPr>
                <w:rFonts w:hint="eastAsia"/>
                <w:sz w:val="24"/>
                <w:szCs w:val="24"/>
                <w:lang w:eastAsia="zh-CN"/>
              </w:rPr>
              <w:t>。</w:t>
            </w:r>
            <w:r>
              <w:rPr>
                <w:rFonts w:hint="eastAsia"/>
                <w:sz w:val="24"/>
                <w:szCs w:val="24"/>
              </w:rPr>
              <w:t>根据</w:t>
            </w:r>
            <w:r>
              <w:rPr>
                <w:rFonts w:hint="eastAsia"/>
                <w:sz w:val="24"/>
                <w:szCs w:val="24"/>
                <w:lang w:val="en-US" w:eastAsia="zh-CN"/>
              </w:rPr>
              <w:t>地下水及土壤</w:t>
            </w:r>
            <w:r>
              <w:rPr>
                <w:rFonts w:hint="eastAsia"/>
                <w:sz w:val="24"/>
                <w:szCs w:val="24"/>
              </w:rPr>
              <w:t>导则，本项目</w:t>
            </w:r>
            <w:r>
              <w:rPr>
                <w:rFonts w:hint="eastAsia"/>
                <w:sz w:val="24"/>
                <w:szCs w:val="24"/>
                <w:lang w:val="en-US" w:eastAsia="zh-CN"/>
              </w:rPr>
              <w:t>均</w:t>
            </w:r>
            <w:r>
              <w:rPr>
                <w:rFonts w:hint="eastAsia"/>
                <w:sz w:val="24"/>
                <w:szCs w:val="24"/>
              </w:rPr>
              <w:t>为</w:t>
            </w:r>
            <w:r>
              <w:rPr>
                <w:rFonts w:hint="eastAsia" w:ascii="宋体" w:hAnsi="宋体"/>
                <w:sz w:val="24"/>
                <w:szCs w:val="24"/>
                <w:lang w:val="en-US" w:eastAsia="zh-CN"/>
              </w:rPr>
              <w:t>Ⅳ</w:t>
            </w:r>
            <w:r>
              <w:rPr>
                <w:rFonts w:hint="eastAsia"/>
                <w:sz w:val="24"/>
                <w:szCs w:val="24"/>
              </w:rPr>
              <w:t>类项目，</w:t>
            </w:r>
            <w:r>
              <w:rPr>
                <w:rFonts w:hint="eastAsia"/>
                <w:sz w:val="24"/>
                <w:szCs w:val="24"/>
                <w:lang w:val="en-US" w:eastAsia="zh-CN"/>
              </w:rPr>
              <w:t>且本项目不存在</w:t>
            </w:r>
            <w:r>
              <w:rPr>
                <w:rFonts w:hint="eastAsia"/>
                <w:sz w:val="24"/>
                <w:szCs w:val="24"/>
              </w:rPr>
              <w:t>地下水</w:t>
            </w:r>
            <w:r>
              <w:rPr>
                <w:rFonts w:hint="eastAsia"/>
                <w:sz w:val="24"/>
                <w:szCs w:val="24"/>
                <w:lang w:val="en-US" w:eastAsia="zh-CN"/>
              </w:rPr>
              <w:t>及土壤</w:t>
            </w:r>
            <w:r>
              <w:rPr>
                <w:rFonts w:hint="eastAsia"/>
                <w:sz w:val="24"/>
                <w:szCs w:val="24"/>
              </w:rPr>
              <w:t>环境污染途径</w:t>
            </w:r>
            <w:r>
              <w:rPr>
                <w:rFonts w:hint="eastAsia"/>
                <w:sz w:val="24"/>
                <w:szCs w:val="24"/>
                <w:lang w:eastAsia="zh-CN"/>
              </w:rPr>
              <w:t>，</w:t>
            </w:r>
            <w:r>
              <w:rPr>
                <w:rFonts w:hint="eastAsia"/>
                <w:sz w:val="24"/>
                <w:szCs w:val="24"/>
                <w:lang w:val="en-US" w:eastAsia="zh-CN"/>
              </w:rPr>
              <w:t>故</w:t>
            </w:r>
            <w:r>
              <w:rPr>
                <w:rFonts w:hint="eastAsia"/>
                <w:sz w:val="24"/>
                <w:szCs w:val="24"/>
              </w:rPr>
              <w:t>本次不开展地下水</w:t>
            </w:r>
            <w:r>
              <w:rPr>
                <w:rFonts w:hint="eastAsia"/>
                <w:sz w:val="24"/>
                <w:szCs w:val="24"/>
                <w:lang w:val="en-US" w:eastAsia="zh-CN"/>
              </w:rPr>
              <w:t>及土壤</w:t>
            </w:r>
            <w:r>
              <w:rPr>
                <w:rFonts w:hint="eastAsia"/>
                <w:sz w:val="24"/>
                <w:szCs w:val="24"/>
              </w:rPr>
              <w:t>现状调查</w:t>
            </w:r>
            <w:r>
              <w:rPr>
                <w:rFonts w:hint="eastAsia"/>
                <w:sz w:val="24"/>
                <w:szCs w:val="24"/>
                <w:lang w:eastAsia="zh-CN"/>
              </w:rPr>
              <w:t>。</w:t>
            </w:r>
          </w:p>
        </w:tc>
      </w:tr>
      <w:tr w14:paraId="4EFB3C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vAlign w:val="center"/>
          </w:tcPr>
          <w:p w14:paraId="1115A1F9">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环境</w:t>
            </w:r>
          </w:p>
          <w:p w14:paraId="34FAB033">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保护</w:t>
            </w:r>
          </w:p>
          <w:p w14:paraId="0C985CDE">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textAlignment w:val="auto"/>
              <w:rPr>
                <w:rFonts w:ascii="宋体" w:hAnsi="宋体" w:cs="宋体"/>
                <w:sz w:val="24"/>
                <w:szCs w:val="24"/>
                <w:highlight w:val="cyan"/>
              </w:rPr>
            </w:pPr>
            <w:r>
              <w:rPr>
                <w:rFonts w:hint="eastAsia" w:ascii="Times New Roman" w:hAnsi="Times New Roman" w:eastAsia="宋体" w:cs="Times New Roman"/>
                <w:color w:val="auto"/>
                <w:sz w:val="24"/>
                <w:szCs w:val="24"/>
                <w:lang w:val="en-US" w:eastAsia="zh-CN"/>
              </w:rPr>
              <w:t>目标</w:t>
            </w:r>
          </w:p>
        </w:tc>
        <w:tc>
          <w:tcPr>
            <w:tcW w:w="8259" w:type="dxa"/>
            <w:vAlign w:val="center"/>
          </w:tcPr>
          <w:p w14:paraId="58223955">
            <w:pPr>
              <w:adjustRightInd w:val="0"/>
              <w:snapToGrid w:val="0"/>
              <w:spacing w:line="360" w:lineRule="auto"/>
              <w:ind w:firstLine="482" w:firstLineChars="200"/>
              <w:jc w:val="left"/>
              <w:rPr>
                <w:rFonts w:hAnsi="宋体"/>
                <w:b/>
                <w:bCs/>
                <w:i/>
                <w:iCs/>
                <w:kern w:val="0"/>
                <w:sz w:val="24"/>
                <w:szCs w:val="24"/>
                <w:u w:val="single" w:color="auto"/>
              </w:rPr>
            </w:pPr>
            <w:r>
              <w:rPr>
                <w:rFonts w:hint="eastAsia" w:hAnsi="宋体"/>
                <w:b/>
                <w:bCs/>
                <w:i/>
                <w:iCs/>
                <w:kern w:val="0"/>
                <w:sz w:val="24"/>
                <w:szCs w:val="24"/>
                <w:u w:val="single" w:color="auto"/>
                <w:lang w:val="en-US" w:eastAsia="zh-CN"/>
              </w:rPr>
              <w:t>1、</w:t>
            </w:r>
            <w:r>
              <w:rPr>
                <w:rFonts w:hAnsi="宋体"/>
                <w:b/>
                <w:bCs/>
                <w:i/>
                <w:iCs/>
                <w:kern w:val="0"/>
                <w:sz w:val="24"/>
                <w:szCs w:val="24"/>
                <w:u w:val="single" w:color="auto"/>
              </w:rPr>
              <w:t>大气环境</w:t>
            </w:r>
          </w:p>
          <w:p w14:paraId="6F423EEC">
            <w:pPr>
              <w:adjustRightInd w:val="0"/>
              <w:snapToGrid w:val="0"/>
              <w:spacing w:line="360" w:lineRule="auto"/>
              <w:ind w:firstLine="480" w:firstLineChars="200"/>
              <w:jc w:val="left"/>
              <w:rPr>
                <w:rFonts w:hint="default" w:ascii="Times New Roman" w:hAnsi="Times New Roman" w:cs="Times New Roman"/>
                <w:i/>
                <w:iCs/>
                <w:color w:val="auto"/>
                <w:kern w:val="0"/>
                <w:sz w:val="24"/>
                <w:szCs w:val="24"/>
                <w:u w:val="single" w:color="auto"/>
                <w:lang w:eastAsia="zh-CN"/>
              </w:rPr>
            </w:pPr>
            <w:r>
              <w:rPr>
                <w:rFonts w:hint="default" w:ascii="Times New Roman" w:hAnsi="Times New Roman" w:cs="Times New Roman"/>
                <w:i/>
                <w:iCs/>
                <w:sz w:val="24"/>
                <w:szCs w:val="24"/>
                <w:u w:val="single" w:color="auto"/>
                <w:lang w:val="en-US" w:eastAsia="zh-CN"/>
              </w:rPr>
              <w:t>厂界周边500m范围内大气环境保护目标详见下表及附图</w:t>
            </w:r>
            <w:r>
              <w:rPr>
                <w:rFonts w:hint="eastAsia" w:cs="Times New Roman"/>
                <w:i/>
                <w:iCs/>
                <w:sz w:val="24"/>
                <w:szCs w:val="24"/>
                <w:u w:val="single" w:color="auto"/>
                <w:lang w:val="en-US" w:eastAsia="zh-CN"/>
              </w:rPr>
              <w:t>4</w:t>
            </w:r>
            <w:r>
              <w:rPr>
                <w:rFonts w:hint="default" w:ascii="Times New Roman" w:hAnsi="Times New Roman" w:cs="Times New Roman"/>
                <w:i/>
                <w:iCs/>
                <w:sz w:val="24"/>
                <w:szCs w:val="24"/>
                <w:u w:val="single" w:color="auto"/>
                <w:lang w:val="en-US" w:eastAsia="zh-CN"/>
              </w:rPr>
              <w:t>。</w:t>
            </w:r>
          </w:p>
          <w:p w14:paraId="4946741F">
            <w:pPr>
              <w:pStyle w:val="106"/>
              <w:snapToGrid w:val="0"/>
              <w:spacing w:before="0" w:after="0"/>
              <w:rPr>
                <w:rFonts w:hint="default" w:ascii="Times New Roman" w:hAnsi="Times New Roman" w:cs="Times New Roman"/>
                <w:i/>
                <w:iCs/>
                <w:color w:val="auto"/>
                <w:sz w:val="24"/>
                <w:szCs w:val="24"/>
                <w:u w:val="single" w:color="auto"/>
              </w:rPr>
            </w:pPr>
            <w:r>
              <w:rPr>
                <w:rFonts w:hint="default" w:ascii="Times New Roman" w:hAnsi="Times New Roman" w:cs="Times New Roman"/>
                <w:i/>
                <w:iCs/>
                <w:color w:val="auto"/>
                <w:sz w:val="24"/>
                <w:szCs w:val="24"/>
                <w:u w:val="single" w:color="auto"/>
              </w:rPr>
              <w:t>表</w:t>
            </w:r>
            <w:r>
              <w:rPr>
                <w:rFonts w:hint="default" w:ascii="Times New Roman" w:hAnsi="Times New Roman" w:cs="Times New Roman"/>
                <w:i/>
                <w:iCs/>
                <w:color w:val="auto"/>
                <w:sz w:val="24"/>
                <w:szCs w:val="24"/>
                <w:u w:val="single" w:color="auto"/>
                <w:lang w:val="en-US" w:eastAsia="zh-CN"/>
              </w:rPr>
              <w:t>1</w:t>
            </w:r>
            <w:r>
              <w:rPr>
                <w:rFonts w:hint="eastAsia" w:cs="Times New Roman"/>
                <w:i/>
                <w:iCs/>
                <w:color w:val="auto"/>
                <w:sz w:val="24"/>
                <w:szCs w:val="24"/>
                <w:u w:val="single" w:color="auto"/>
                <w:lang w:val="en-US" w:eastAsia="zh-CN"/>
              </w:rPr>
              <w:t>1</w:t>
            </w:r>
            <w:r>
              <w:rPr>
                <w:rFonts w:hint="default" w:ascii="Times New Roman" w:hAnsi="Times New Roman" w:cs="Times New Roman"/>
                <w:i/>
                <w:iCs/>
                <w:color w:val="auto"/>
                <w:sz w:val="24"/>
                <w:szCs w:val="24"/>
                <w:u w:val="single" w:color="auto"/>
              </w:rPr>
              <w:t xml:space="preserve">   项目周边</w:t>
            </w:r>
            <w:r>
              <w:rPr>
                <w:rFonts w:hint="default" w:ascii="Times New Roman" w:hAnsi="Times New Roman" w:cs="Times New Roman"/>
                <w:i/>
                <w:iCs/>
                <w:color w:val="auto"/>
                <w:sz w:val="24"/>
                <w:szCs w:val="24"/>
                <w:u w:val="single" w:color="auto"/>
                <w:lang w:val="en-US" w:eastAsia="zh-CN"/>
              </w:rPr>
              <w:t>环境空气</w:t>
            </w:r>
            <w:r>
              <w:rPr>
                <w:rFonts w:hint="default" w:ascii="Times New Roman" w:hAnsi="Times New Roman" w:cs="Times New Roman"/>
                <w:i/>
                <w:iCs/>
                <w:color w:val="auto"/>
                <w:sz w:val="24"/>
                <w:szCs w:val="24"/>
                <w:u w:val="single" w:color="auto"/>
              </w:rPr>
              <w:t>敏感点分布情况</w:t>
            </w:r>
          </w:p>
          <w:tbl>
            <w:tblPr>
              <w:tblStyle w:val="30"/>
              <w:tblW w:w="7940"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326"/>
              <w:gridCol w:w="1323"/>
              <w:gridCol w:w="1661"/>
              <w:gridCol w:w="986"/>
              <w:gridCol w:w="2644"/>
            </w:tblGrid>
            <w:tr w14:paraId="71C3CE46">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24" w:hRule="atLeast"/>
                <w:jc w:val="center"/>
              </w:trPr>
              <w:tc>
                <w:tcPr>
                  <w:tcW w:w="1326" w:type="dxa"/>
                  <w:noWrap w:val="0"/>
                  <w:vAlign w:val="center"/>
                </w:tcPr>
                <w:p w14:paraId="67C60D13">
                  <w:pPr>
                    <w:pStyle w:val="70"/>
                    <w:keepNext w:val="0"/>
                    <w:keepLines w:val="0"/>
                    <w:pageBreakBefore w:val="0"/>
                    <w:widowControl w:val="0"/>
                    <w:kinsoku/>
                    <w:wordWrap/>
                    <w:overflowPunct/>
                    <w:topLinePunct w:val="0"/>
                    <w:autoSpaceDE/>
                    <w:autoSpaceDN/>
                    <w:bidi w:val="0"/>
                    <w:adjustRightInd/>
                    <w:snapToGrid w:val="0"/>
                    <w:ind w:left="0" w:firstLine="0"/>
                    <w:jc w:val="center"/>
                    <w:textAlignment w:val="auto"/>
                    <w:rPr>
                      <w:rFonts w:hint="default" w:ascii="Times New Roman" w:hAnsi="Times New Roman" w:eastAsia="宋体" w:cs="Times New Roman"/>
                      <w:b w:val="0"/>
                      <w:bCs/>
                      <w:i/>
                      <w:iCs/>
                      <w:color w:val="auto"/>
                      <w:sz w:val="21"/>
                      <w:szCs w:val="21"/>
                      <w:u w:val="single" w:color="auto"/>
                      <w:lang w:eastAsia="zh-CN"/>
                    </w:rPr>
                  </w:pPr>
                  <w:r>
                    <w:rPr>
                      <w:rFonts w:hint="default" w:ascii="Times New Roman" w:hAnsi="Times New Roman" w:eastAsia="宋体" w:cs="Times New Roman"/>
                      <w:b w:val="0"/>
                      <w:bCs/>
                      <w:i/>
                      <w:iCs/>
                      <w:color w:val="auto"/>
                      <w:sz w:val="21"/>
                      <w:szCs w:val="21"/>
                      <w:u w:val="single" w:color="auto"/>
                      <w:lang w:eastAsia="zh-CN"/>
                    </w:rPr>
                    <w:t>保护</w:t>
                  </w:r>
                </w:p>
                <w:p w14:paraId="14D3E64B">
                  <w:pPr>
                    <w:pStyle w:val="70"/>
                    <w:keepNext w:val="0"/>
                    <w:keepLines w:val="0"/>
                    <w:pageBreakBefore w:val="0"/>
                    <w:widowControl w:val="0"/>
                    <w:kinsoku/>
                    <w:wordWrap/>
                    <w:overflowPunct/>
                    <w:topLinePunct w:val="0"/>
                    <w:autoSpaceDE/>
                    <w:autoSpaceDN/>
                    <w:bidi w:val="0"/>
                    <w:adjustRightInd/>
                    <w:snapToGrid w:val="0"/>
                    <w:ind w:left="0" w:firstLine="0"/>
                    <w:jc w:val="center"/>
                    <w:textAlignment w:val="auto"/>
                    <w:rPr>
                      <w:rFonts w:hint="default" w:ascii="Times New Roman" w:hAnsi="Times New Roman" w:cs="Times New Roman"/>
                      <w:b w:val="0"/>
                      <w:bCs/>
                      <w:i/>
                      <w:iCs/>
                      <w:color w:val="auto"/>
                      <w:sz w:val="21"/>
                      <w:szCs w:val="21"/>
                      <w:u w:val="single" w:color="auto"/>
                    </w:rPr>
                  </w:pPr>
                  <w:r>
                    <w:rPr>
                      <w:rFonts w:hint="default" w:ascii="Times New Roman" w:hAnsi="Times New Roman" w:eastAsia="宋体" w:cs="Times New Roman"/>
                      <w:b w:val="0"/>
                      <w:bCs/>
                      <w:i/>
                      <w:iCs/>
                      <w:color w:val="auto"/>
                      <w:sz w:val="21"/>
                      <w:szCs w:val="21"/>
                      <w:u w:val="single" w:color="auto"/>
                      <w:lang w:eastAsia="zh-CN"/>
                    </w:rPr>
                    <w:t>内容</w:t>
                  </w:r>
                </w:p>
              </w:tc>
              <w:tc>
                <w:tcPr>
                  <w:tcW w:w="1323" w:type="dxa"/>
                  <w:noWrap w:val="0"/>
                  <w:vAlign w:val="center"/>
                </w:tcPr>
                <w:p w14:paraId="44EE8692">
                  <w:pPr>
                    <w:pStyle w:val="70"/>
                    <w:keepNext w:val="0"/>
                    <w:keepLines w:val="0"/>
                    <w:pageBreakBefore w:val="0"/>
                    <w:widowControl w:val="0"/>
                    <w:kinsoku/>
                    <w:wordWrap/>
                    <w:overflowPunct/>
                    <w:topLinePunct w:val="0"/>
                    <w:bidi w:val="0"/>
                    <w:adjustRightInd/>
                    <w:snapToGrid w:val="0"/>
                    <w:ind w:left="0" w:firstLine="0"/>
                    <w:jc w:val="center"/>
                    <w:textAlignment w:val="auto"/>
                    <w:rPr>
                      <w:rFonts w:hint="default" w:ascii="Times New Roman" w:hAnsi="Times New Roman" w:eastAsia="宋体" w:cs="Times New Roman"/>
                      <w:b w:val="0"/>
                      <w:bCs/>
                      <w:i/>
                      <w:iCs/>
                      <w:color w:val="auto"/>
                      <w:sz w:val="21"/>
                      <w:szCs w:val="21"/>
                      <w:u w:val="single" w:color="auto"/>
                      <w:lang w:eastAsia="zh-CN"/>
                    </w:rPr>
                  </w:pPr>
                  <w:r>
                    <w:rPr>
                      <w:rFonts w:hint="default" w:ascii="Times New Roman" w:hAnsi="Times New Roman" w:eastAsia="宋体" w:cs="Times New Roman"/>
                      <w:b w:val="0"/>
                      <w:bCs/>
                      <w:i/>
                      <w:iCs/>
                      <w:color w:val="auto"/>
                      <w:sz w:val="21"/>
                      <w:szCs w:val="21"/>
                      <w:u w:val="single" w:color="auto"/>
                      <w:lang w:eastAsia="zh-CN"/>
                    </w:rPr>
                    <w:t>保护</w:t>
                  </w:r>
                </w:p>
                <w:p w14:paraId="6D5D1140">
                  <w:pPr>
                    <w:pStyle w:val="70"/>
                    <w:keepNext w:val="0"/>
                    <w:keepLines w:val="0"/>
                    <w:pageBreakBefore w:val="0"/>
                    <w:widowControl w:val="0"/>
                    <w:kinsoku/>
                    <w:wordWrap/>
                    <w:overflowPunct/>
                    <w:topLinePunct w:val="0"/>
                    <w:bidi w:val="0"/>
                    <w:adjustRightInd/>
                    <w:snapToGrid w:val="0"/>
                    <w:ind w:left="0" w:leftChars="0" w:firstLine="0" w:firstLineChars="0"/>
                    <w:jc w:val="center"/>
                    <w:textAlignment w:val="auto"/>
                    <w:rPr>
                      <w:rFonts w:hint="default" w:ascii="Times New Roman" w:hAnsi="Times New Roman" w:eastAsia="宋体" w:cs="Times New Roman"/>
                      <w:b w:val="0"/>
                      <w:bCs/>
                      <w:i/>
                      <w:iCs/>
                      <w:color w:val="auto"/>
                      <w:sz w:val="21"/>
                      <w:szCs w:val="21"/>
                      <w:u w:val="single" w:color="auto"/>
                      <w:lang w:val="en-US" w:eastAsia="zh-CN" w:bidi="ar-SA"/>
                    </w:rPr>
                  </w:pPr>
                  <w:r>
                    <w:rPr>
                      <w:rFonts w:hint="default" w:ascii="Times New Roman" w:hAnsi="Times New Roman" w:eastAsia="宋体" w:cs="Times New Roman"/>
                      <w:b w:val="0"/>
                      <w:bCs/>
                      <w:i/>
                      <w:iCs/>
                      <w:color w:val="auto"/>
                      <w:sz w:val="21"/>
                      <w:szCs w:val="21"/>
                      <w:u w:val="single" w:color="auto"/>
                      <w:lang w:eastAsia="zh-CN"/>
                    </w:rPr>
                    <w:t>对象</w:t>
                  </w:r>
                </w:p>
              </w:tc>
              <w:tc>
                <w:tcPr>
                  <w:tcW w:w="1661" w:type="dxa"/>
                  <w:noWrap w:val="0"/>
                  <w:vAlign w:val="center"/>
                </w:tcPr>
                <w:p w14:paraId="6F157D0E">
                  <w:pPr>
                    <w:pStyle w:val="70"/>
                    <w:keepNext w:val="0"/>
                    <w:keepLines w:val="0"/>
                    <w:pageBreakBefore w:val="0"/>
                    <w:widowControl w:val="0"/>
                    <w:kinsoku/>
                    <w:wordWrap/>
                    <w:overflowPunct/>
                    <w:topLinePunct w:val="0"/>
                    <w:autoSpaceDE/>
                    <w:autoSpaceDN/>
                    <w:bidi w:val="0"/>
                    <w:adjustRightInd/>
                    <w:snapToGrid w:val="0"/>
                    <w:ind w:left="0" w:firstLine="0"/>
                    <w:jc w:val="center"/>
                    <w:textAlignment w:val="auto"/>
                    <w:rPr>
                      <w:rFonts w:hint="default" w:ascii="Times New Roman" w:hAnsi="Times New Roman" w:cs="Times New Roman"/>
                      <w:b w:val="0"/>
                      <w:bCs/>
                      <w:i/>
                      <w:iCs/>
                      <w:color w:val="auto"/>
                      <w:sz w:val="21"/>
                      <w:szCs w:val="21"/>
                      <w:u w:val="single" w:color="auto"/>
                    </w:rPr>
                  </w:pPr>
                  <w:r>
                    <w:rPr>
                      <w:rFonts w:hint="default" w:ascii="Times New Roman" w:hAnsi="Times New Roman" w:eastAsia="宋体" w:cs="Times New Roman"/>
                      <w:b w:val="0"/>
                      <w:bCs/>
                      <w:i/>
                      <w:iCs/>
                      <w:color w:val="auto"/>
                      <w:sz w:val="21"/>
                      <w:szCs w:val="21"/>
                      <w:u w:val="single" w:color="auto"/>
                      <w:lang w:eastAsia="zh-CN"/>
                    </w:rPr>
                    <w:t>相对厂区</w:t>
                  </w:r>
                  <w:r>
                    <w:rPr>
                      <w:rFonts w:hint="default" w:ascii="Times New Roman" w:hAnsi="Times New Roman" w:eastAsia="宋体" w:cs="Times New Roman"/>
                      <w:b w:val="0"/>
                      <w:bCs/>
                      <w:i/>
                      <w:iCs/>
                      <w:color w:val="auto"/>
                      <w:sz w:val="21"/>
                      <w:szCs w:val="21"/>
                      <w:u w:val="single" w:color="auto"/>
                    </w:rPr>
                    <w:t>方位距离（m）</w:t>
                  </w:r>
                </w:p>
              </w:tc>
              <w:tc>
                <w:tcPr>
                  <w:tcW w:w="986" w:type="dxa"/>
                  <w:noWrap w:val="0"/>
                  <w:vAlign w:val="center"/>
                </w:tcPr>
                <w:p w14:paraId="57CCC127">
                  <w:pPr>
                    <w:pStyle w:val="70"/>
                    <w:keepNext w:val="0"/>
                    <w:keepLines w:val="0"/>
                    <w:pageBreakBefore w:val="0"/>
                    <w:widowControl w:val="0"/>
                    <w:kinsoku/>
                    <w:wordWrap/>
                    <w:overflowPunct/>
                    <w:topLinePunct w:val="0"/>
                    <w:autoSpaceDE/>
                    <w:autoSpaceDN/>
                    <w:bidi w:val="0"/>
                    <w:adjustRightInd/>
                    <w:snapToGrid w:val="0"/>
                    <w:ind w:left="0" w:firstLine="0"/>
                    <w:jc w:val="center"/>
                    <w:textAlignment w:val="auto"/>
                    <w:rPr>
                      <w:rFonts w:hint="default" w:ascii="Times New Roman" w:hAnsi="Times New Roman" w:cs="Times New Roman"/>
                      <w:b w:val="0"/>
                      <w:bCs/>
                      <w:i/>
                      <w:iCs/>
                      <w:color w:val="auto"/>
                      <w:sz w:val="21"/>
                      <w:szCs w:val="21"/>
                      <w:u w:val="single" w:color="auto"/>
                    </w:rPr>
                  </w:pPr>
                  <w:r>
                    <w:rPr>
                      <w:rFonts w:hint="default" w:ascii="Times New Roman" w:hAnsi="Times New Roman" w:cs="Times New Roman"/>
                      <w:b w:val="0"/>
                      <w:bCs/>
                      <w:i/>
                      <w:iCs/>
                      <w:color w:val="auto"/>
                      <w:sz w:val="21"/>
                      <w:szCs w:val="21"/>
                      <w:u w:val="single" w:color="auto"/>
                    </w:rPr>
                    <w:t>户数</w:t>
                  </w:r>
                </w:p>
                <w:p w14:paraId="3873AE36">
                  <w:pPr>
                    <w:pStyle w:val="70"/>
                    <w:keepNext w:val="0"/>
                    <w:keepLines w:val="0"/>
                    <w:pageBreakBefore w:val="0"/>
                    <w:widowControl w:val="0"/>
                    <w:kinsoku/>
                    <w:wordWrap/>
                    <w:overflowPunct/>
                    <w:topLinePunct w:val="0"/>
                    <w:autoSpaceDE/>
                    <w:autoSpaceDN/>
                    <w:bidi w:val="0"/>
                    <w:adjustRightInd/>
                    <w:snapToGrid w:val="0"/>
                    <w:ind w:left="0" w:firstLine="0"/>
                    <w:jc w:val="center"/>
                    <w:textAlignment w:val="auto"/>
                    <w:rPr>
                      <w:rFonts w:hint="default" w:ascii="Times New Roman" w:hAnsi="Times New Roman" w:cs="Times New Roman"/>
                      <w:b w:val="0"/>
                      <w:bCs/>
                      <w:i/>
                      <w:iCs/>
                      <w:sz w:val="21"/>
                      <w:szCs w:val="21"/>
                      <w:u w:val="single" w:color="auto"/>
                    </w:rPr>
                  </w:pPr>
                  <w:r>
                    <w:rPr>
                      <w:rFonts w:hint="default" w:ascii="Times New Roman" w:hAnsi="Times New Roman" w:cs="Times New Roman"/>
                      <w:b w:val="0"/>
                      <w:bCs/>
                      <w:i/>
                      <w:iCs/>
                      <w:color w:val="auto"/>
                      <w:sz w:val="21"/>
                      <w:szCs w:val="21"/>
                      <w:u w:val="single" w:color="auto"/>
                    </w:rPr>
                    <w:t>（户）</w:t>
                  </w:r>
                </w:p>
              </w:tc>
              <w:tc>
                <w:tcPr>
                  <w:tcW w:w="2644" w:type="dxa"/>
                  <w:noWrap w:val="0"/>
                  <w:vAlign w:val="center"/>
                </w:tcPr>
                <w:p w14:paraId="749DE6FE">
                  <w:pPr>
                    <w:pStyle w:val="70"/>
                    <w:keepNext w:val="0"/>
                    <w:keepLines w:val="0"/>
                    <w:pageBreakBefore w:val="0"/>
                    <w:widowControl w:val="0"/>
                    <w:kinsoku/>
                    <w:wordWrap/>
                    <w:overflowPunct/>
                    <w:topLinePunct w:val="0"/>
                    <w:autoSpaceDE/>
                    <w:autoSpaceDN/>
                    <w:bidi w:val="0"/>
                    <w:adjustRightInd/>
                    <w:snapToGrid w:val="0"/>
                    <w:ind w:left="0" w:firstLine="0"/>
                    <w:jc w:val="center"/>
                    <w:textAlignment w:val="auto"/>
                    <w:rPr>
                      <w:rFonts w:hint="default" w:ascii="Times New Roman" w:hAnsi="Times New Roman" w:cs="Times New Roman"/>
                      <w:b w:val="0"/>
                      <w:bCs/>
                      <w:i/>
                      <w:iCs/>
                      <w:color w:val="auto"/>
                      <w:sz w:val="21"/>
                      <w:szCs w:val="21"/>
                      <w:u w:val="single" w:color="auto"/>
                    </w:rPr>
                  </w:pPr>
                  <w:r>
                    <w:rPr>
                      <w:rFonts w:hint="default" w:ascii="Times New Roman" w:hAnsi="Times New Roman" w:eastAsia="宋体" w:cs="Times New Roman"/>
                      <w:b w:val="0"/>
                      <w:bCs/>
                      <w:i/>
                      <w:iCs/>
                      <w:color w:val="auto"/>
                      <w:sz w:val="21"/>
                      <w:szCs w:val="21"/>
                      <w:u w:val="single" w:color="auto"/>
                      <w:lang w:eastAsia="zh-CN"/>
                    </w:rPr>
                    <w:t>环境功能区</w:t>
                  </w:r>
                </w:p>
              </w:tc>
            </w:tr>
            <w:tr w14:paraId="1297ED1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39" w:hRule="atLeast"/>
                <w:jc w:val="center"/>
              </w:trPr>
              <w:tc>
                <w:tcPr>
                  <w:tcW w:w="1326" w:type="dxa"/>
                  <w:noWrap w:val="0"/>
                  <w:vAlign w:val="center"/>
                </w:tcPr>
                <w:p w14:paraId="2C8516FA">
                  <w:pPr>
                    <w:pStyle w:val="70"/>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i/>
                      <w:iCs/>
                      <w:color w:val="auto"/>
                      <w:sz w:val="21"/>
                      <w:szCs w:val="21"/>
                      <w:u w:val="single" w:color="auto"/>
                      <w:lang w:val="en-US" w:eastAsia="zh-CN"/>
                    </w:rPr>
                  </w:pPr>
                  <w:r>
                    <w:rPr>
                      <w:rFonts w:hint="default" w:ascii="Times New Roman" w:hAnsi="Times New Roman" w:eastAsia="宋体" w:cs="Times New Roman"/>
                      <w:i/>
                      <w:iCs/>
                      <w:color w:val="auto"/>
                      <w:sz w:val="21"/>
                      <w:szCs w:val="21"/>
                      <w:u w:val="single" w:color="auto"/>
                      <w:lang w:val="en-US" w:eastAsia="zh-CN"/>
                    </w:rPr>
                    <w:t>宏泰花园</w:t>
                  </w:r>
                </w:p>
              </w:tc>
              <w:tc>
                <w:tcPr>
                  <w:tcW w:w="1323" w:type="dxa"/>
                  <w:vMerge w:val="restart"/>
                  <w:noWrap w:val="0"/>
                  <w:vAlign w:val="center"/>
                </w:tcPr>
                <w:p w14:paraId="3260B92D">
                  <w:pPr>
                    <w:pStyle w:val="70"/>
                    <w:keepNext w:val="0"/>
                    <w:keepLines w:val="0"/>
                    <w:pageBreakBefore w:val="0"/>
                    <w:widowControl w:val="0"/>
                    <w:kinsoku/>
                    <w:wordWrap/>
                    <w:overflowPunct/>
                    <w:topLinePunct w:val="0"/>
                    <w:bidi w:val="0"/>
                    <w:adjustRightInd/>
                    <w:snapToGrid w:val="0"/>
                    <w:ind w:left="0" w:firstLine="0"/>
                    <w:jc w:val="center"/>
                    <w:textAlignment w:val="auto"/>
                    <w:rPr>
                      <w:rFonts w:hint="default" w:ascii="Times New Roman" w:hAnsi="Times New Roman" w:eastAsia="宋体" w:cs="Times New Roman"/>
                      <w:i/>
                      <w:iCs/>
                      <w:color w:val="auto"/>
                      <w:sz w:val="21"/>
                      <w:szCs w:val="21"/>
                      <w:u w:val="single" w:color="auto"/>
                      <w:lang w:val="en-US" w:eastAsia="zh-CN" w:bidi="ar-SA"/>
                    </w:rPr>
                  </w:pPr>
                  <w:r>
                    <w:rPr>
                      <w:rFonts w:hint="default" w:ascii="Times New Roman" w:hAnsi="Times New Roman" w:cs="Times New Roman"/>
                      <w:i/>
                      <w:iCs/>
                      <w:color w:val="auto"/>
                      <w:sz w:val="21"/>
                      <w:szCs w:val="21"/>
                      <w:u w:val="single" w:color="auto"/>
                    </w:rPr>
                    <w:t>环境空气</w:t>
                  </w:r>
                </w:p>
              </w:tc>
              <w:tc>
                <w:tcPr>
                  <w:tcW w:w="1661" w:type="dxa"/>
                  <w:shd w:val="clear" w:color="auto" w:fill="auto"/>
                  <w:noWrap w:val="0"/>
                  <w:vAlign w:val="center"/>
                </w:tcPr>
                <w:p w14:paraId="505C8527">
                  <w:pPr>
                    <w:pStyle w:val="70"/>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i/>
                      <w:iCs/>
                      <w:color w:val="auto"/>
                      <w:sz w:val="21"/>
                      <w:szCs w:val="21"/>
                      <w:u w:val="single" w:color="auto"/>
                      <w:lang w:val="en-US" w:eastAsia="zh-CN" w:bidi="ar-SA"/>
                    </w:rPr>
                  </w:pPr>
                  <w:r>
                    <w:rPr>
                      <w:rFonts w:hint="eastAsia" w:ascii="Times New Roman" w:hAnsi="Times New Roman" w:cs="Times New Roman"/>
                      <w:i/>
                      <w:iCs/>
                      <w:color w:val="auto"/>
                      <w:sz w:val="21"/>
                      <w:szCs w:val="21"/>
                      <w:u w:val="single" w:color="auto"/>
                      <w:lang w:val="en-US" w:eastAsia="zh-CN" w:bidi="ar-SA"/>
                    </w:rPr>
                    <w:t>西侧95</w:t>
                  </w:r>
                </w:p>
              </w:tc>
              <w:tc>
                <w:tcPr>
                  <w:tcW w:w="986" w:type="dxa"/>
                  <w:shd w:val="clear" w:color="auto" w:fill="auto"/>
                  <w:noWrap w:val="0"/>
                  <w:vAlign w:val="center"/>
                </w:tcPr>
                <w:p w14:paraId="50150C04">
                  <w:pPr>
                    <w:pStyle w:val="70"/>
                    <w:keepNext w:val="0"/>
                    <w:keepLines w:val="0"/>
                    <w:pageBreakBefore w:val="0"/>
                    <w:widowControl w:val="0"/>
                    <w:kinsoku/>
                    <w:wordWrap/>
                    <w:overflowPunct/>
                    <w:topLinePunct w:val="0"/>
                    <w:autoSpaceDE/>
                    <w:autoSpaceDN/>
                    <w:bidi w:val="0"/>
                    <w:adjustRightInd/>
                    <w:snapToGrid w:val="0"/>
                    <w:ind w:left="0" w:leftChars="0" w:firstLine="0" w:firstLineChars="0"/>
                    <w:jc w:val="center"/>
                    <w:textAlignment w:val="auto"/>
                    <w:rPr>
                      <w:rFonts w:hint="default" w:ascii="Times New Roman" w:hAnsi="Times New Roman" w:eastAsia="宋体" w:cs="Times New Roman"/>
                      <w:i/>
                      <w:iCs/>
                      <w:sz w:val="21"/>
                      <w:szCs w:val="21"/>
                      <w:u w:val="single" w:color="auto"/>
                      <w:lang w:val="en-US" w:eastAsia="zh-CN" w:bidi="ar-SA"/>
                    </w:rPr>
                  </w:pPr>
                  <w:r>
                    <w:rPr>
                      <w:rFonts w:hint="eastAsia" w:ascii="Times New Roman" w:hAnsi="Times New Roman" w:cs="Times New Roman"/>
                      <w:i/>
                      <w:iCs/>
                      <w:sz w:val="21"/>
                      <w:szCs w:val="21"/>
                      <w:u w:val="single" w:color="auto"/>
                      <w:lang w:val="en-US" w:eastAsia="zh-CN" w:bidi="ar-SA"/>
                    </w:rPr>
                    <w:t>1500</w:t>
                  </w:r>
                </w:p>
              </w:tc>
              <w:tc>
                <w:tcPr>
                  <w:tcW w:w="2644" w:type="dxa"/>
                  <w:vMerge w:val="restart"/>
                  <w:noWrap w:val="0"/>
                  <w:vAlign w:val="center"/>
                </w:tcPr>
                <w:p w14:paraId="676928EF">
                  <w:pPr>
                    <w:pStyle w:val="70"/>
                    <w:keepNext w:val="0"/>
                    <w:keepLines w:val="0"/>
                    <w:pageBreakBefore w:val="0"/>
                    <w:widowControl w:val="0"/>
                    <w:kinsoku/>
                    <w:wordWrap/>
                    <w:overflowPunct/>
                    <w:topLinePunct w:val="0"/>
                    <w:autoSpaceDE/>
                    <w:autoSpaceDN/>
                    <w:bidi w:val="0"/>
                    <w:adjustRightInd/>
                    <w:snapToGrid w:val="0"/>
                    <w:ind w:left="0" w:firstLine="0"/>
                    <w:jc w:val="center"/>
                    <w:textAlignment w:val="auto"/>
                    <w:rPr>
                      <w:rFonts w:hint="default" w:ascii="Times New Roman" w:hAnsi="Times New Roman" w:cs="Times New Roman"/>
                      <w:i/>
                      <w:iCs/>
                      <w:color w:val="auto"/>
                      <w:sz w:val="21"/>
                      <w:szCs w:val="21"/>
                      <w:u w:val="single" w:color="auto"/>
                    </w:rPr>
                  </w:pPr>
                  <w:r>
                    <w:rPr>
                      <w:rFonts w:hint="default" w:ascii="Times New Roman" w:hAnsi="Times New Roman" w:cs="Times New Roman"/>
                      <w:i/>
                      <w:iCs/>
                      <w:color w:val="auto"/>
                      <w:sz w:val="21"/>
                      <w:szCs w:val="21"/>
                      <w:u w:val="single" w:color="auto"/>
                    </w:rPr>
                    <w:t>《环境空气质量标准》（GB3095-2012）二级标准</w:t>
                  </w:r>
                </w:p>
              </w:tc>
            </w:tr>
            <w:tr w14:paraId="28D9595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139" w:hRule="atLeast"/>
                <w:jc w:val="center"/>
              </w:trPr>
              <w:tc>
                <w:tcPr>
                  <w:tcW w:w="1326" w:type="dxa"/>
                  <w:noWrap w:val="0"/>
                  <w:vAlign w:val="center"/>
                </w:tcPr>
                <w:p w14:paraId="55137A82">
                  <w:pPr>
                    <w:pStyle w:val="70"/>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s="Times New Roman"/>
                      <w:i/>
                      <w:iCs/>
                      <w:color w:val="auto"/>
                      <w:sz w:val="21"/>
                      <w:szCs w:val="21"/>
                      <w:u w:val="single" w:color="auto"/>
                      <w:lang w:val="en-US" w:eastAsia="zh-CN"/>
                    </w:rPr>
                  </w:pPr>
                  <w:r>
                    <w:rPr>
                      <w:rFonts w:hint="default" w:ascii="Times New Roman" w:hAnsi="Times New Roman" w:cs="Times New Roman"/>
                      <w:i/>
                      <w:iCs/>
                      <w:color w:val="auto"/>
                      <w:sz w:val="21"/>
                      <w:szCs w:val="21"/>
                      <w:u w:val="single" w:color="auto"/>
                      <w:lang w:val="en-US" w:eastAsia="zh-CN"/>
                    </w:rPr>
                    <w:t>朝阳村民委员会</w:t>
                  </w:r>
                </w:p>
              </w:tc>
              <w:tc>
                <w:tcPr>
                  <w:tcW w:w="1323" w:type="dxa"/>
                  <w:vMerge w:val="continue"/>
                  <w:noWrap w:val="0"/>
                  <w:vAlign w:val="center"/>
                </w:tcPr>
                <w:p w14:paraId="11953D3D">
                  <w:pPr>
                    <w:pStyle w:val="70"/>
                    <w:keepNext w:val="0"/>
                    <w:keepLines w:val="0"/>
                    <w:pageBreakBefore w:val="0"/>
                    <w:widowControl w:val="0"/>
                    <w:kinsoku/>
                    <w:wordWrap/>
                    <w:overflowPunct/>
                    <w:topLinePunct w:val="0"/>
                    <w:bidi w:val="0"/>
                    <w:adjustRightInd/>
                    <w:snapToGrid w:val="0"/>
                    <w:ind w:left="0" w:firstLine="0"/>
                    <w:jc w:val="center"/>
                    <w:textAlignment w:val="auto"/>
                    <w:rPr>
                      <w:rFonts w:hint="default" w:ascii="Times New Roman" w:hAnsi="Times New Roman" w:cs="Times New Roman"/>
                      <w:i/>
                      <w:iCs/>
                      <w:color w:val="auto"/>
                      <w:sz w:val="21"/>
                      <w:szCs w:val="21"/>
                      <w:u w:val="single" w:color="auto"/>
                    </w:rPr>
                  </w:pPr>
                </w:p>
              </w:tc>
              <w:tc>
                <w:tcPr>
                  <w:tcW w:w="1661" w:type="dxa"/>
                  <w:shd w:val="clear" w:color="auto" w:fill="auto"/>
                  <w:noWrap w:val="0"/>
                  <w:vAlign w:val="center"/>
                </w:tcPr>
                <w:p w14:paraId="61D33323">
                  <w:pPr>
                    <w:pStyle w:val="70"/>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s="Times New Roman"/>
                      <w:i/>
                      <w:iCs/>
                      <w:color w:val="auto"/>
                      <w:sz w:val="21"/>
                      <w:szCs w:val="21"/>
                      <w:u w:val="single" w:color="auto"/>
                      <w:lang w:val="en-US" w:eastAsia="zh-CN"/>
                    </w:rPr>
                  </w:pPr>
                  <w:r>
                    <w:rPr>
                      <w:rFonts w:hint="eastAsia" w:ascii="Times New Roman" w:hAnsi="Times New Roman" w:cs="Times New Roman"/>
                      <w:i/>
                      <w:iCs/>
                      <w:color w:val="auto"/>
                      <w:sz w:val="21"/>
                      <w:szCs w:val="21"/>
                      <w:u w:val="single" w:color="auto"/>
                      <w:lang w:val="en-US" w:eastAsia="zh-CN"/>
                    </w:rPr>
                    <w:t>南侧75</w:t>
                  </w:r>
                </w:p>
              </w:tc>
              <w:tc>
                <w:tcPr>
                  <w:tcW w:w="986" w:type="dxa"/>
                  <w:shd w:val="clear" w:color="auto" w:fill="auto"/>
                  <w:noWrap w:val="0"/>
                  <w:vAlign w:val="center"/>
                </w:tcPr>
                <w:p w14:paraId="3E452F6D">
                  <w:pPr>
                    <w:pStyle w:val="70"/>
                    <w:keepNext w:val="0"/>
                    <w:keepLines w:val="0"/>
                    <w:pageBreakBefore w:val="0"/>
                    <w:widowControl w:val="0"/>
                    <w:kinsoku/>
                    <w:wordWrap/>
                    <w:overflowPunct/>
                    <w:topLinePunct w:val="0"/>
                    <w:autoSpaceDE/>
                    <w:autoSpaceDN/>
                    <w:bidi w:val="0"/>
                    <w:adjustRightInd/>
                    <w:snapToGrid w:val="0"/>
                    <w:ind w:left="0" w:leftChars="0" w:firstLine="0" w:firstLineChars="0"/>
                    <w:jc w:val="center"/>
                    <w:textAlignment w:val="auto"/>
                    <w:rPr>
                      <w:rFonts w:hint="default" w:ascii="Times New Roman" w:hAnsi="Times New Roman" w:cs="Times New Roman"/>
                      <w:i/>
                      <w:iCs/>
                      <w:sz w:val="21"/>
                      <w:szCs w:val="21"/>
                      <w:u w:val="single" w:color="auto"/>
                      <w:lang w:val="en-US" w:eastAsia="zh-CN"/>
                    </w:rPr>
                  </w:pPr>
                  <w:r>
                    <w:rPr>
                      <w:rFonts w:hint="eastAsia" w:ascii="Times New Roman" w:hAnsi="Times New Roman" w:cs="Times New Roman"/>
                      <w:i/>
                      <w:iCs/>
                      <w:sz w:val="21"/>
                      <w:szCs w:val="21"/>
                      <w:u w:val="single" w:color="auto"/>
                      <w:lang w:val="en-US" w:eastAsia="zh-CN"/>
                    </w:rPr>
                    <w:t>——</w:t>
                  </w:r>
                </w:p>
              </w:tc>
              <w:tc>
                <w:tcPr>
                  <w:tcW w:w="2644" w:type="dxa"/>
                  <w:vMerge w:val="continue"/>
                  <w:noWrap w:val="0"/>
                  <w:vAlign w:val="center"/>
                </w:tcPr>
                <w:p w14:paraId="08CEAAE9">
                  <w:pPr>
                    <w:pStyle w:val="70"/>
                    <w:keepNext w:val="0"/>
                    <w:keepLines w:val="0"/>
                    <w:pageBreakBefore w:val="0"/>
                    <w:widowControl w:val="0"/>
                    <w:kinsoku/>
                    <w:wordWrap/>
                    <w:overflowPunct/>
                    <w:topLinePunct w:val="0"/>
                    <w:autoSpaceDE/>
                    <w:autoSpaceDN/>
                    <w:bidi w:val="0"/>
                    <w:adjustRightInd/>
                    <w:snapToGrid w:val="0"/>
                    <w:ind w:left="0" w:firstLine="0"/>
                    <w:jc w:val="center"/>
                    <w:textAlignment w:val="auto"/>
                    <w:rPr>
                      <w:rFonts w:hint="default" w:ascii="Times New Roman" w:hAnsi="Times New Roman" w:cs="Times New Roman"/>
                      <w:i/>
                      <w:iCs/>
                      <w:color w:val="auto"/>
                      <w:sz w:val="21"/>
                      <w:szCs w:val="21"/>
                      <w:u w:val="single" w:color="auto"/>
                    </w:rPr>
                  </w:pPr>
                </w:p>
              </w:tc>
            </w:tr>
          </w:tbl>
          <w:p w14:paraId="070B3F7F">
            <w:pPr>
              <w:adjustRightInd w:val="0"/>
              <w:snapToGrid w:val="0"/>
              <w:spacing w:line="360" w:lineRule="auto"/>
              <w:ind w:firstLine="480" w:firstLineChars="200"/>
              <w:jc w:val="left"/>
              <w:rPr>
                <w:rFonts w:hint="default" w:ascii="Times New Roman" w:hAnsi="Times New Roman" w:cs="Times New Roman"/>
                <w:i/>
                <w:iCs/>
                <w:color w:val="auto"/>
                <w:kern w:val="0"/>
                <w:sz w:val="24"/>
                <w:szCs w:val="24"/>
                <w:u w:val="single" w:color="auto"/>
                <w:lang w:eastAsia="zh-CN"/>
              </w:rPr>
            </w:pPr>
          </w:p>
          <w:p w14:paraId="43EE80D6">
            <w:pPr>
              <w:adjustRightInd w:val="0"/>
              <w:snapToGrid w:val="0"/>
              <w:spacing w:line="360" w:lineRule="auto"/>
              <w:ind w:firstLine="482" w:firstLineChars="200"/>
              <w:jc w:val="left"/>
              <w:rPr>
                <w:rFonts w:hint="eastAsia" w:hAnsi="宋体"/>
                <w:b/>
                <w:bCs/>
                <w:i w:val="0"/>
                <w:iCs w:val="0"/>
                <w:color w:val="auto"/>
                <w:kern w:val="0"/>
                <w:sz w:val="24"/>
                <w:szCs w:val="24"/>
                <w:u w:val="none" w:color="auto"/>
                <w:lang w:val="en-US" w:eastAsia="zh-CN"/>
              </w:rPr>
            </w:pPr>
            <w:r>
              <w:rPr>
                <w:rFonts w:hint="eastAsia" w:hAnsi="宋体"/>
                <w:b/>
                <w:bCs/>
                <w:i w:val="0"/>
                <w:iCs w:val="0"/>
                <w:color w:val="auto"/>
                <w:kern w:val="0"/>
                <w:sz w:val="24"/>
                <w:szCs w:val="24"/>
                <w:u w:val="none" w:color="auto"/>
                <w:lang w:val="en-US" w:eastAsia="zh-CN"/>
              </w:rPr>
              <w:t>2、声环境</w:t>
            </w:r>
          </w:p>
          <w:p w14:paraId="0DBA032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i w:val="0"/>
                <w:iCs w:val="0"/>
                <w:sz w:val="24"/>
                <w:szCs w:val="24"/>
                <w:u w:val="none" w:color="auto"/>
                <w:lang w:val="en-US" w:eastAsia="zh-CN"/>
              </w:rPr>
            </w:pPr>
            <w:r>
              <w:rPr>
                <w:rFonts w:hint="eastAsia" w:ascii="Times New Roman" w:hAnsi="Times New Roman" w:cs="Times New Roman"/>
                <w:sz w:val="24"/>
                <w:szCs w:val="24"/>
                <w:lang w:val="en-US" w:eastAsia="zh-CN"/>
              </w:rPr>
              <w:t>根据《建设项目环境影响报告表编制技术指南（污染影响类）（试行）》，厂界外50米范围内无声环境保护目标</w:t>
            </w:r>
            <w:r>
              <w:rPr>
                <w:rFonts w:hint="default" w:ascii="Times New Roman" w:hAnsi="Times New Roman" w:cs="Times New Roman"/>
                <w:i w:val="0"/>
                <w:iCs w:val="0"/>
                <w:sz w:val="24"/>
                <w:szCs w:val="24"/>
                <w:u w:val="none" w:color="auto"/>
                <w:lang w:val="en-US" w:eastAsia="zh-CN"/>
              </w:rPr>
              <w:t>。</w:t>
            </w:r>
          </w:p>
          <w:p w14:paraId="42665401">
            <w:pPr>
              <w:numPr>
                <w:ilvl w:val="0"/>
                <w:numId w:val="2"/>
              </w:numPr>
              <w:adjustRightInd w:val="0"/>
              <w:snapToGrid w:val="0"/>
              <w:spacing w:line="360" w:lineRule="auto"/>
              <w:ind w:firstLine="482" w:firstLineChars="200"/>
              <w:jc w:val="left"/>
              <w:rPr>
                <w:rFonts w:hint="eastAsia" w:hAnsi="宋体"/>
                <w:b/>
                <w:bCs/>
                <w:color w:val="auto"/>
                <w:kern w:val="0"/>
                <w:sz w:val="24"/>
                <w:szCs w:val="24"/>
                <w:lang w:val="en-US" w:eastAsia="zh-CN"/>
              </w:rPr>
            </w:pPr>
            <w:r>
              <w:rPr>
                <w:rFonts w:hint="eastAsia" w:hAnsi="宋体"/>
                <w:b/>
                <w:bCs/>
                <w:color w:val="auto"/>
                <w:kern w:val="0"/>
                <w:sz w:val="24"/>
                <w:szCs w:val="24"/>
                <w:lang w:val="en-US" w:eastAsia="zh-CN"/>
              </w:rPr>
              <w:t>地表水环境</w:t>
            </w:r>
          </w:p>
          <w:p w14:paraId="45EDB167">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hAnsi="宋体"/>
                <w:color w:val="auto"/>
                <w:kern w:val="0"/>
                <w:sz w:val="24"/>
                <w:szCs w:val="24"/>
                <w:lang w:val="en-US" w:eastAsia="zh-CN"/>
              </w:rPr>
            </w:pPr>
            <w:r>
              <w:rPr>
                <w:rFonts w:hint="default" w:ascii="Times New Roman" w:hAnsi="宋体" w:cs="Times New Roman"/>
                <w:color w:val="auto"/>
                <w:kern w:val="0"/>
                <w:sz w:val="24"/>
                <w:szCs w:val="24"/>
                <w:lang w:val="en-US" w:eastAsia="zh-CN" w:bidi="ar-SA"/>
              </w:rPr>
              <w:t>本</w:t>
            </w:r>
            <w:r>
              <w:rPr>
                <w:rFonts w:hint="default" w:hAnsi="宋体"/>
                <w:color w:val="auto"/>
                <w:kern w:val="0"/>
                <w:sz w:val="24"/>
                <w:szCs w:val="24"/>
                <w:lang w:val="en-US" w:eastAsia="zh-CN"/>
              </w:rPr>
              <w:t>项目调查范围内不涉及饮用水水源保护区、饮用水取水口，涉水的自然保护区、风景名胜区，重要湿地、重点保护与珍稀水生生物的栖息地、重要水生生物的自然产卵场及索饵场、越冬场和洄游通道，天然渔场等渔业水体，以及水产种质资源保护区等水环境保护目标。</w:t>
            </w:r>
          </w:p>
          <w:p w14:paraId="0C7FD937">
            <w:pPr>
              <w:adjustRightInd w:val="0"/>
              <w:snapToGrid w:val="0"/>
              <w:spacing w:line="360" w:lineRule="auto"/>
              <w:ind w:firstLine="482" w:firstLineChars="200"/>
              <w:jc w:val="left"/>
              <w:rPr>
                <w:rFonts w:hint="eastAsia" w:hAnsi="宋体"/>
                <w:b/>
                <w:bCs/>
                <w:color w:val="auto"/>
                <w:kern w:val="0"/>
                <w:sz w:val="24"/>
                <w:szCs w:val="24"/>
                <w:lang w:val="en-US" w:eastAsia="zh-CN"/>
              </w:rPr>
            </w:pPr>
            <w:r>
              <w:rPr>
                <w:rFonts w:hint="eastAsia" w:hAnsi="宋体"/>
                <w:b/>
                <w:bCs/>
                <w:color w:val="auto"/>
                <w:kern w:val="0"/>
                <w:sz w:val="24"/>
                <w:szCs w:val="24"/>
                <w:lang w:val="en-US" w:eastAsia="zh-CN"/>
              </w:rPr>
              <w:t>4、地下水环境</w:t>
            </w:r>
          </w:p>
          <w:p w14:paraId="51E5A8D9">
            <w:pPr>
              <w:widowControl/>
              <w:spacing w:line="360" w:lineRule="auto"/>
              <w:ind w:firstLine="480" w:firstLineChars="200"/>
              <w:jc w:val="left"/>
              <w:rPr>
                <w:color w:val="auto"/>
                <w:sz w:val="24"/>
                <w:szCs w:val="24"/>
              </w:rPr>
            </w:pPr>
            <w:r>
              <w:rPr>
                <w:rFonts w:hAnsi="宋体"/>
                <w:color w:val="auto"/>
                <w:kern w:val="0"/>
                <w:sz w:val="24"/>
                <w:szCs w:val="24"/>
              </w:rPr>
              <w:t>根据《建设项目环境影响报告表编制技术指南（污染影响类）（试行）》，厂界外</w:t>
            </w:r>
            <w:r>
              <w:rPr>
                <w:color w:val="auto"/>
                <w:kern w:val="0"/>
                <w:sz w:val="24"/>
                <w:szCs w:val="24"/>
              </w:rPr>
              <w:t>500</w:t>
            </w:r>
            <w:r>
              <w:rPr>
                <w:rFonts w:hint="eastAsia" w:hAnsi="宋体"/>
                <w:color w:val="auto"/>
                <w:kern w:val="0"/>
                <w:sz w:val="24"/>
                <w:szCs w:val="24"/>
                <w:lang w:eastAsia="zh-CN"/>
              </w:rPr>
              <w:t>m</w:t>
            </w:r>
            <w:r>
              <w:rPr>
                <w:rFonts w:hAnsi="宋体"/>
                <w:color w:val="auto"/>
                <w:kern w:val="0"/>
                <w:sz w:val="24"/>
                <w:szCs w:val="24"/>
              </w:rPr>
              <w:t>范围内无地下水集中式饮用水水源和热水、矿泉水、温泉等特殊地下水资源。</w:t>
            </w:r>
          </w:p>
          <w:p w14:paraId="7D5ED136">
            <w:pPr>
              <w:adjustRightInd w:val="0"/>
              <w:snapToGrid w:val="0"/>
              <w:spacing w:line="360" w:lineRule="auto"/>
              <w:ind w:firstLine="482" w:firstLineChars="200"/>
              <w:jc w:val="left"/>
              <w:rPr>
                <w:rFonts w:hint="eastAsia" w:hAnsi="宋体"/>
                <w:b/>
                <w:bCs/>
                <w:color w:val="auto"/>
                <w:kern w:val="0"/>
                <w:sz w:val="24"/>
                <w:szCs w:val="24"/>
                <w:lang w:val="en-US" w:eastAsia="zh-CN"/>
              </w:rPr>
            </w:pPr>
            <w:r>
              <w:rPr>
                <w:rFonts w:hint="eastAsia" w:hAnsi="宋体"/>
                <w:b/>
                <w:bCs/>
                <w:color w:val="auto"/>
                <w:kern w:val="0"/>
                <w:sz w:val="24"/>
                <w:szCs w:val="24"/>
                <w:lang w:val="en-US" w:eastAsia="zh-CN"/>
              </w:rPr>
              <w:t>5、生态环境</w:t>
            </w:r>
          </w:p>
          <w:p w14:paraId="1F6A74E8">
            <w:pPr>
              <w:adjustRightInd w:val="0"/>
              <w:snapToGrid w:val="0"/>
              <w:spacing w:line="360" w:lineRule="auto"/>
              <w:ind w:firstLine="480" w:firstLineChars="200"/>
              <w:jc w:val="left"/>
              <w:rPr>
                <w:rFonts w:ascii="宋体" w:hAnsi="宋体" w:cs="宋体"/>
                <w:sz w:val="24"/>
                <w:szCs w:val="24"/>
              </w:rPr>
            </w:pPr>
            <w:r>
              <w:rPr>
                <w:rFonts w:hAnsi="宋体"/>
                <w:color w:val="auto"/>
                <w:kern w:val="0"/>
                <w:sz w:val="24"/>
                <w:szCs w:val="24"/>
              </w:rPr>
              <w:t>根据《建设项目环境影响报告表编制技术指南（污染影响类）（试行）》，本项目</w:t>
            </w:r>
            <w:r>
              <w:rPr>
                <w:rFonts w:hint="eastAsia" w:hAnsi="宋体"/>
                <w:color w:val="auto"/>
                <w:kern w:val="0"/>
                <w:sz w:val="24"/>
                <w:szCs w:val="24"/>
                <w:lang w:val="en-US" w:eastAsia="zh-CN"/>
              </w:rPr>
              <w:t>租用</w:t>
            </w:r>
            <w:r>
              <w:rPr>
                <w:rFonts w:hint="eastAsia" w:cs="Times New Roman"/>
                <w:color w:val="auto"/>
                <w:sz w:val="24"/>
                <w:szCs w:val="24"/>
                <w:lang w:val="en-US" w:eastAsia="zh-CN"/>
              </w:rPr>
              <w:t>现有车间建设</w:t>
            </w:r>
            <w:r>
              <w:rPr>
                <w:rFonts w:hint="eastAsia" w:ascii="Times New Roman" w:hAnsi="Times New Roman" w:cs="Times New Roman"/>
                <w:color w:val="auto"/>
                <w:sz w:val="24"/>
                <w:szCs w:val="24"/>
                <w:lang w:val="en-US" w:eastAsia="zh-CN"/>
              </w:rPr>
              <w:t>，</w:t>
            </w:r>
            <w:r>
              <w:rPr>
                <w:rFonts w:hAnsi="宋体"/>
                <w:color w:val="auto"/>
                <w:kern w:val="0"/>
                <w:sz w:val="24"/>
                <w:szCs w:val="24"/>
              </w:rPr>
              <w:t>用地范围内</w:t>
            </w:r>
            <w:r>
              <w:rPr>
                <w:rFonts w:hint="eastAsia" w:hAnsi="宋体"/>
                <w:color w:val="auto"/>
                <w:kern w:val="0"/>
                <w:sz w:val="24"/>
                <w:szCs w:val="24"/>
                <w:lang w:val="en-US" w:eastAsia="zh-CN"/>
              </w:rPr>
              <w:t>无</w:t>
            </w:r>
            <w:r>
              <w:rPr>
                <w:rFonts w:hAnsi="宋体"/>
                <w:color w:val="auto"/>
                <w:kern w:val="0"/>
                <w:sz w:val="24"/>
                <w:szCs w:val="24"/>
              </w:rPr>
              <w:t>生态环境保护目标。</w:t>
            </w:r>
          </w:p>
        </w:tc>
      </w:tr>
      <w:tr w14:paraId="6022B9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00" w:type="dxa"/>
            <w:tcMar>
              <w:left w:w="28" w:type="dxa"/>
              <w:right w:w="28" w:type="dxa"/>
            </w:tcMar>
            <w:vAlign w:val="center"/>
          </w:tcPr>
          <w:p w14:paraId="66BBB60D">
            <w:pPr>
              <w:adjustRightInd w:val="0"/>
              <w:snapToGrid w:val="0"/>
              <w:jc w:val="center"/>
              <w:rPr>
                <w:rFonts w:ascii="宋体" w:hAnsi="宋体" w:cs="宋体"/>
                <w:sz w:val="24"/>
                <w:szCs w:val="24"/>
              </w:rPr>
            </w:pPr>
            <w:r>
              <w:rPr>
                <w:rFonts w:hint="eastAsia" w:ascii="宋体" w:hAnsi="宋体" w:cs="宋体"/>
                <w:sz w:val="24"/>
                <w:szCs w:val="24"/>
              </w:rPr>
              <w:t>污染</w:t>
            </w:r>
          </w:p>
          <w:p w14:paraId="114BF964">
            <w:pPr>
              <w:adjustRightInd w:val="0"/>
              <w:snapToGrid w:val="0"/>
              <w:jc w:val="center"/>
              <w:rPr>
                <w:rFonts w:ascii="宋体" w:hAnsi="宋体" w:cs="宋体"/>
                <w:sz w:val="24"/>
                <w:szCs w:val="24"/>
              </w:rPr>
            </w:pPr>
            <w:r>
              <w:rPr>
                <w:rFonts w:hint="eastAsia" w:ascii="宋体" w:hAnsi="宋体" w:cs="宋体"/>
                <w:sz w:val="24"/>
                <w:szCs w:val="24"/>
              </w:rPr>
              <w:t>物排</w:t>
            </w:r>
          </w:p>
          <w:p w14:paraId="5550BC5A">
            <w:pPr>
              <w:adjustRightInd w:val="0"/>
              <w:snapToGrid w:val="0"/>
              <w:jc w:val="center"/>
              <w:rPr>
                <w:rFonts w:ascii="宋体" w:hAnsi="宋体" w:cs="宋体"/>
                <w:sz w:val="24"/>
                <w:szCs w:val="24"/>
              </w:rPr>
            </w:pPr>
            <w:r>
              <w:rPr>
                <w:rFonts w:hint="eastAsia" w:ascii="宋体" w:hAnsi="宋体" w:cs="宋体"/>
                <w:sz w:val="24"/>
                <w:szCs w:val="24"/>
              </w:rPr>
              <w:t>放控</w:t>
            </w:r>
          </w:p>
          <w:p w14:paraId="2645BB73">
            <w:pPr>
              <w:adjustRightInd w:val="0"/>
              <w:snapToGrid w:val="0"/>
              <w:jc w:val="center"/>
              <w:rPr>
                <w:rFonts w:ascii="宋体" w:hAnsi="宋体" w:cs="宋体"/>
                <w:sz w:val="24"/>
                <w:szCs w:val="24"/>
              </w:rPr>
            </w:pPr>
            <w:r>
              <w:rPr>
                <w:rFonts w:hint="eastAsia" w:ascii="宋体" w:hAnsi="宋体" w:cs="宋体"/>
                <w:sz w:val="24"/>
                <w:szCs w:val="24"/>
              </w:rPr>
              <w:t>制标</w:t>
            </w:r>
          </w:p>
          <w:p w14:paraId="5A01DB4D">
            <w:pPr>
              <w:adjustRightInd w:val="0"/>
              <w:snapToGrid w:val="0"/>
              <w:jc w:val="center"/>
              <w:rPr>
                <w:rFonts w:ascii="宋体" w:hAnsi="宋体" w:cs="宋体"/>
                <w:sz w:val="24"/>
                <w:szCs w:val="24"/>
              </w:rPr>
            </w:pPr>
            <w:r>
              <w:rPr>
                <w:rFonts w:hint="eastAsia" w:ascii="宋体" w:hAnsi="宋体" w:cs="宋体"/>
                <w:sz w:val="24"/>
                <w:szCs w:val="24"/>
              </w:rPr>
              <w:t>准</w:t>
            </w:r>
          </w:p>
        </w:tc>
        <w:tc>
          <w:tcPr>
            <w:tcW w:w="8259" w:type="dxa"/>
            <w:vAlign w:val="center"/>
          </w:tcPr>
          <w:p w14:paraId="5D225F6A">
            <w:pPr>
              <w:adjustRightInd w:val="0"/>
              <w:snapToGrid w:val="0"/>
              <w:spacing w:line="360" w:lineRule="auto"/>
              <w:ind w:firstLine="482" w:firstLineChars="200"/>
              <w:jc w:val="left"/>
              <w:rPr>
                <w:rFonts w:hint="eastAsia" w:ascii="Times New Roman" w:hAnsi="宋体" w:eastAsia="宋体" w:cs="Times New Roman"/>
                <w:b/>
                <w:bCs/>
                <w:color w:val="auto"/>
                <w:kern w:val="0"/>
                <w:sz w:val="24"/>
                <w:szCs w:val="24"/>
                <w:lang w:val="en-US" w:eastAsia="zh-CN"/>
              </w:rPr>
            </w:pPr>
            <w:r>
              <w:rPr>
                <w:rFonts w:hint="eastAsia" w:hAnsi="宋体" w:cs="Times New Roman"/>
                <w:b/>
                <w:bCs/>
                <w:color w:val="auto"/>
                <w:kern w:val="0"/>
                <w:sz w:val="24"/>
                <w:szCs w:val="24"/>
                <w:lang w:val="en-US" w:eastAsia="zh-CN"/>
              </w:rPr>
              <w:t>1</w:t>
            </w:r>
            <w:r>
              <w:rPr>
                <w:rFonts w:hint="eastAsia" w:ascii="Times New Roman" w:hAnsi="宋体" w:eastAsia="宋体" w:cs="Times New Roman"/>
                <w:b/>
                <w:bCs/>
                <w:color w:val="auto"/>
                <w:kern w:val="0"/>
                <w:sz w:val="24"/>
                <w:szCs w:val="24"/>
                <w:lang w:val="en-US" w:eastAsia="zh-CN"/>
              </w:rPr>
              <w:t>、噪声</w:t>
            </w:r>
          </w:p>
          <w:p w14:paraId="6358E937">
            <w:pPr>
              <w:adjustRightInd w:val="0"/>
              <w:snapToGrid w:val="0"/>
              <w:spacing w:line="360" w:lineRule="auto"/>
              <w:ind w:firstLine="480" w:firstLineChars="200"/>
              <w:rPr>
                <w:i w:val="0"/>
                <w:iCs w:val="0"/>
                <w:color w:val="000000"/>
                <w:sz w:val="24"/>
                <w:szCs w:val="24"/>
                <w:u w:val="none"/>
              </w:rPr>
            </w:pPr>
            <w:r>
              <w:rPr>
                <w:rFonts w:hint="eastAsia"/>
                <w:i w:val="0"/>
                <w:iCs w:val="0"/>
                <w:color w:val="000000"/>
                <w:sz w:val="24"/>
                <w:szCs w:val="24"/>
                <w:u w:val="none"/>
              </w:rPr>
              <w:t>本项目位于</w:t>
            </w:r>
            <w:r>
              <w:rPr>
                <w:rFonts w:hint="default" w:ascii="Times New Roman" w:hAnsi="Times New Roman" w:cs="Times New Roman" w:eastAsiaTheme="minorEastAsia"/>
                <w:b w:val="0"/>
                <w:bCs w:val="0"/>
                <w:i w:val="0"/>
                <w:iCs w:val="0"/>
                <w:color w:val="auto"/>
                <w:sz w:val="24"/>
                <w:szCs w:val="24"/>
                <w:u w:val="none"/>
                <w:lang w:val="en-US" w:eastAsia="zh-CN" w:bidi="ar-SA"/>
              </w:rPr>
              <w:t>白山市浑江区</w:t>
            </w:r>
            <w:r>
              <w:rPr>
                <w:rFonts w:hint="eastAsia"/>
                <w:i w:val="0"/>
                <w:iCs w:val="0"/>
                <w:color w:val="000000"/>
                <w:sz w:val="24"/>
                <w:szCs w:val="24"/>
                <w:u w:val="none"/>
              </w:rPr>
              <w:t>，根据</w:t>
            </w:r>
            <w:r>
              <w:rPr>
                <w:rFonts w:hint="eastAsia"/>
                <w:i w:val="0"/>
                <w:iCs w:val="0"/>
                <w:color w:val="000000"/>
                <w:sz w:val="24"/>
                <w:szCs w:val="24"/>
                <w:u w:val="none"/>
                <w:lang w:val="en-US" w:eastAsia="zh-CN"/>
              </w:rPr>
              <w:t>白山市声环境质量标准适用区域划分图，本项目位于</w:t>
            </w:r>
            <w:r>
              <w:rPr>
                <w:rFonts w:hint="eastAsia"/>
                <w:i w:val="0"/>
                <w:iCs w:val="0"/>
                <w:color w:val="000000"/>
                <w:sz w:val="24"/>
                <w:szCs w:val="24"/>
                <w:u w:val="none"/>
              </w:rPr>
              <w:t>声环境质量</w:t>
            </w:r>
            <w:r>
              <w:rPr>
                <w:rFonts w:hint="eastAsia"/>
                <w:i w:val="0"/>
                <w:iCs w:val="0"/>
                <w:color w:val="000000"/>
                <w:sz w:val="24"/>
                <w:szCs w:val="24"/>
                <w:u w:val="none"/>
                <w:lang w:val="en-US" w:eastAsia="zh-CN"/>
              </w:rPr>
              <w:t>三类区，故执行</w:t>
            </w:r>
            <w:r>
              <w:rPr>
                <w:rFonts w:hint="eastAsia"/>
                <w:i w:val="0"/>
                <w:iCs w:val="0"/>
                <w:color w:val="000000"/>
                <w:sz w:val="24"/>
                <w:szCs w:val="24"/>
                <w:u w:val="none"/>
              </w:rPr>
              <w:t>《声环境质量标准》GB3096-2008中的</w:t>
            </w:r>
            <w:r>
              <w:rPr>
                <w:rFonts w:hint="eastAsia"/>
                <w:i w:val="0"/>
                <w:iCs w:val="0"/>
                <w:color w:val="000000"/>
                <w:sz w:val="24"/>
                <w:szCs w:val="24"/>
                <w:u w:val="none"/>
                <w:lang w:val="en-US" w:eastAsia="zh-CN"/>
              </w:rPr>
              <w:t>3类</w:t>
            </w:r>
            <w:r>
              <w:rPr>
                <w:rFonts w:hint="eastAsia"/>
                <w:i w:val="0"/>
                <w:iCs w:val="0"/>
                <w:color w:val="000000"/>
                <w:sz w:val="24"/>
                <w:szCs w:val="24"/>
                <w:u w:val="none"/>
              </w:rPr>
              <w:t>区标准</w:t>
            </w:r>
            <w:r>
              <w:rPr>
                <w:i w:val="0"/>
                <w:iCs w:val="0"/>
                <w:color w:val="000000"/>
                <w:sz w:val="24"/>
                <w:szCs w:val="24"/>
                <w:u w:val="none"/>
              </w:rPr>
              <w:t>，详见表</w:t>
            </w:r>
            <w:r>
              <w:rPr>
                <w:rFonts w:hint="eastAsia"/>
                <w:i w:val="0"/>
                <w:iCs w:val="0"/>
                <w:color w:val="000000"/>
                <w:sz w:val="24"/>
                <w:szCs w:val="24"/>
                <w:u w:val="none"/>
                <w:lang w:val="en-US" w:eastAsia="zh-CN"/>
              </w:rPr>
              <w:t>12</w:t>
            </w:r>
            <w:r>
              <w:rPr>
                <w:i w:val="0"/>
                <w:iCs w:val="0"/>
                <w:color w:val="000000"/>
                <w:sz w:val="24"/>
                <w:szCs w:val="24"/>
                <w:u w:val="none"/>
              </w:rPr>
              <w:t>。</w:t>
            </w:r>
          </w:p>
          <w:p w14:paraId="61A814C4">
            <w:pPr>
              <w:adjustRightInd w:val="0"/>
              <w:snapToGrid w:val="0"/>
              <w:jc w:val="center"/>
              <w:rPr>
                <w:rFonts w:hint="eastAsia"/>
                <w:b/>
                <w:bCs/>
                <w:i w:val="0"/>
                <w:iCs w:val="0"/>
                <w:snapToGrid w:val="0"/>
                <w:color w:val="auto"/>
                <w:kern w:val="0"/>
                <w:sz w:val="24"/>
                <w:szCs w:val="24"/>
                <w:u w:val="none"/>
                <w:lang w:val="zh-CN" w:eastAsia="zh-CN"/>
              </w:rPr>
            </w:pPr>
            <w:r>
              <w:rPr>
                <w:rFonts w:hint="eastAsia"/>
                <w:b/>
                <w:bCs/>
                <w:i w:val="0"/>
                <w:iCs w:val="0"/>
                <w:snapToGrid w:val="0"/>
                <w:color w:val="auto"/>
                <w:kern w:val="0"/>
                <w:sz w:val="24"/>
                <w:szCs w:val="24"/>
                <w:u w:val="none"/>
                <w:lang w:val="zh-CN" w:eastAsia="zh-CN"/>
              </w:rPr>
              <w:t>表</w:t>
            </w:r>
            <w:r>
              <w:rPr>
                <w:rFonts w:hint="eastAsia"/>
                <w:b/>
                <w:bCs/>
                <w:i w:val="0"/>
                <w:iCs w:val="0"/>
                <w:snapToGrid w:val="0"/>
                <w:color w:val="auto"/>
                <w:kern w:val="0"/>
                <w:sz w:val="24"/>
                <w:szCs w:val="24"/>
                <w:u w:val="none"/>
                <w:lang w:val="en-US" w:eastAsia="zh-CN"/>
              </w:rPr>
              <w:t xml:space="preserve">12    </w:t>
            </w:r>
            <w:r>
              <w:rPr>
                <w:rFonts w:hint="eastAsia"/>
                <w:b/>
                <w:bCs/>
                <w:i w:val="0"/>
                <w:iCs w:val="0"/>
                <w:snapToGrid w:val="0"/>
                <w:color w:val="auto"/>
                <w:kern w:val="0"/>
                <w:sz w:val="24"/>
                <w:szCs w:val="24"/>
                <w:u w:val="none"/>
                <w:lang w:val="zh-CN" w:eastAsia="zh-CN"/>
              </w:rPr>
              <w:t>工业企业厂界环境噪声排放限值</w:t>
            </w:r>
          </w:p>
          <w:tbl>
            <w:tblPr>
              <w:tblStyle w:val="30"/>
              <w:tblW w:w="7974"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1961"/>
              <w:gridCol w:w="1650"/>
              <w:gridCol w:w="2865"/>
            </w:tblGrid>
            <w:tr w14:paraId="2FF54AA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272" w:hRule="atLeast"/>
              </w:trPr>
              <w:tc>
                <w:tcPr>
                  <w:tcW w:w="1498" w:type="dxa"/>
                  <w:vMerge w:val="restart"/>
                  <w:tcBorders>
                    <w:tl2br w:val="nil"/>
                    <w:tr2bl w:val="nil"/>
                  </w:tcBorders>
                  <w:noWrap w:val="0"/>
                  <w:vAlign w:val="center"/>
                </w:tcPr>
                <w:p w14:paraId="1823C113">
                  <w:pPr>
                    <w:adjustRightInd w:val="0"/>
                    <w:snapToGrid w:val="0"/>
                    <w:jc w:val="center"/>
                    <w:rPr>
                      <w:i w:val="0"/>
                      <w:iCs w:val="0"/>
                      <w:color w:val="000000"/>
                      <w:sz w:val="21"/>
                      <w:szCs w:val="21"/>
                      <w:u w:val="none"/>
                    </w:rPr>
                  </w:pPr>
                  <w:r>
                    <w:rPr>
                      <w:i w:val="0"/>
                      <w:iCs w:val="0"/>
                      <w:color w:val="000000"/>
                      <w:sz w:val="21"/>
                      <w:szCs w:val="21"/>
                      <w:u w:val="none"/>
                    </w:rPr>
                    <w:t>类别</w:t>
                  </w:r>
                </w:p>
              </w:tc>
              <w:tc>
                <w:tcPr>
                  <w:tcW w:w="3611" w:type="dxa"/>
                  <w:gridSpan w:val="2"/>
                  <w:tcBorders>
                    <w:tl2br w:val="nil"/>
                    <w:tr2bl w:val="nil"/>
                  </w:tcBorders>
                  <w:noWrap w:val="0"/>
                  <w:vAlign w:val="center"/>
                </w:tcPr>
                <w:p w14:paraId="420433EB">
                  <w:pPr>
                    <w:adjustRightInd w:val="0"/>
                    <w:snapToGrid w:val="0"/>
                    <w:jc w:val="center"/>
                    <w:rPr>
                      <w:i w:val="0"/>
                      <w:iCs w:val="0"/>
                      <w:color w:val="000000"/>
                      <w:sz w:val="21"/>
                      <w:szCs w:val="21"/>
                      <w:u w:val="none"/>
                    </w:rPr>
                  </w:pPr>
                  <w:r>
                    <w:rPr>
                      <w:i w:val="0"/>
                      <w:iCs w:val="0"/>
                      <w:color w:val="000000"/>
                      <w:sz w:val="21"/>
                      <w:szCs w:val="21"/>
                      <w:u w:val="none"/>
                    </w:rPr>
                    <w:t>标准值dB（A）</w:t>
                  </w:r>
                </w:p>
              </w:tc>
              <w:tc>
                <w:tcPr>
                  <w:tcW w:w="2865" w:type="dxa"/>
                  <w:vMerge w:val="restart"/>
                  <w:tcBorders>
                    <w:tl2br w:val="nil"/>
                    <w:tr2bl w:val="nil"/>
                  </w:tcBorders>
                  <w:noWrap w:val="0"/>
                  <w:vAlign w:val="center"/>
                </w:tcPr>
                <w:p w14:paraId="51B101AF">
                  <w:pPr>
                    <w:adjustRightInd w:val="0"/>
                    <w:snapToGrid w:val="0"/>
                    <w:jc w:val="center"/>
                    <w:rPr>
                      <w:i w:val="0"/>
                      <w:iCs w:val="0"/>
                      <w:color w:val="000000"/>
                      <w:sz w:val="21"/>
                      <w:szCs w:val="21"/>
                      <w:u w:val="none"/>
                    </w:rPr>
                  </w:pPr>
                  <w:r>
                    <w:rPr>
                      <w:i w:val="0"/>
                      <w:iCs w:val="0"/>
                      <w:color w:val="000000"/>
                      <w:sz w:val="21"/>
                      <w:szCs w:val="21"/>
                      <w:u w:val="none"/>
                    </w:rPr>
                    <w:t>标准来源</w:t>
                  </w:r>
                </w:p>
              </w:tc>
            </w:tr>
            <w:tr w14:paraId="1AB176E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1498" w:type="dxa"/>
                  <w:vMerge w:val="continue"/>
                  <w:tcBorders>
                    <w:tl2br w:val="nil"/>
                    <w:tr2bl w:val="nil"/>
                  </w:tcBorders>
                  <w:noWrap w:val="0"/>
                  <w:vAlign w:val="center"/>
                </w:tcPr>
                <w:p w14:paraId="59878DB6">
                  <w:pPr>
                    <w:adjustRightInd w:val="0"/>
                    <w:snapToGrid w:val="0"/>
                    <w:jc w:val="center"/>
                    <w:rPr>
                      <w:i w:val="0"/>
                      <w:iCs w:val="0"/>
                      <w:color w:val="000000"/>
                      <w:sz w:val="21"/>
                      <w:szCs w:val="21"/>
                      <w:u w:val="none"/>
                    </w:rPr>
                  </w:pPr>
                </w:p>
              </w:tc>
              <w:tc>
                <w:tcPr>
                  <w:tcW w:w="1961" w:type="dxa"/>
                  <w:tcBorders>
                    <w:tl2br w:val="nil"/>
                    <w:tr2bl w:val="nil"/>
                  </w:tcBorders>
                  <w:noWrap w:val="0"/>
                  <w:vAlign w:val="center"/>
                </w:tcPr>
                <w:p w14:paraId="09C135A1">
                  <w:pPr>
                    <w:adjustRightInd w:val="0"/>
                    <w:snapToGrid w:val="0"/>
                    <w:jc w:val="center"/>
                    <w:rPr>
                      <w:i w:val="0"/>
                      <w:iCs w:val="0"/>
                      <w:color w:val="000000"/>
                      <w:sz w:val="21"/>
                      <w:szCs w:val="21"/>
                      <w:u w:val="none"/>
                    </w:rPr>
                  </w:pPr>
                  <w:r>
                    <w:rPr>
                      <w:i w:val="0"/>
                      <w:iCs w:val="0"/>
                      <w:color w:val="000000"/>
                      <w:sz w:val="21"/>
                      <w:szCs w:val="21"/>
                      <w:u w:val="none"/>
                    </w:rPr>
                    <w:t>昼间</w:t>
                  </w:r>
                </w:p>
              </w:tc>
              <w:tc>
                <w:tcPr>
                  <w:tcW w:w="1650" w:type="dxa"/>
                  <w:tcBorders>
                    <w:tl2br w:val="nil"/>
                    <w:tr2bl w:val="nil"/>
                  </w:tcBorders>
                  <w:noWrap w:val="0"/>
                  <w:vAlign w:val="center"/>
                </w:tcPr>
                <w:p w14:paraId="4B2B137B">
                  <w:pPr>
                    <w:adjustRightInd w:val="0"/>
                    <w:snapToGrid w:val="0"/>
                    <w:jc w:val="center"/>
                    <w:rPr>
                      <w:i w:val="0"/>
                      <w:iCs w:val="0"/>
                      <w:color w:val="000000"/>
                      <w:sz w:val="21"/>
                      <w:szCs w:val="21"/>
                      <w:u w:val="none"/>
                    </w:rPr>
                  </w:pPr>
                  <w:r>
                    <w:rPr>
                      <w:i w:val="0"/>
                      <w:iCs w:val="0"/>
                      <w:color w:val="000000"/>
                      <w:sz w:val="21"/>
                      <w:szCs w:val="21"/>
                      <w:u w:val="none"/>
                    </w:rPr>
                    <w:t>夜间</w:t>
                  </w:r>
                </w:p>
              </w:tc>
              <w:tc>
                <w:tcPr>
                  <w:tcW w:w="2865" w:type="dxa"/>
                  <w:vMerge w:val="continue"/>
                  <w:tcBorders>
                    <w:tl2br w:val="nil"/>
                    <w:tr2bl w:val="nil"/>
                  </w:tcBorders>
                  <w:noWrap w:val="0"/>
                  <w:vAlign w:val="center"/>
                </w:tcPr>
                <w:p w14:paraId="374D3ECB">
                  <w:pPr>
                    <w:adjustRightInd w:val="0"/>
                    <w:snapToGrid w:val="0"/>
                    <w:jc w:val="center"/>
                    <w:rPr>
                      <w:i w:val="0"/>
                      <w:iCs w:val="0"/>
                      <w:color w:val="000000"/>
                      <w:sz w:val="21"/>
                      <w:szCs w:val="21"/>
                      <w:u w:val="none"/>
                    </w:rPr>
                  </w:pPr>
                </w:p>
              </w:tc>
            </w:tr>
            <w:tr w14:paraId="620D1F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498" w:type="dxa"/>
                  <w:tcBorders>
                    <w:tl2br w:val="nil"/>
                    <w:tr2bl w:val="nil"/>
                  </w:tcBorders>
                  <w:noWrap w:val="0"/>
                  <w:vAlign w:val="center"/>
                </w:tcPr>
                <w:p w14:paraId="1808A597">
                  <w:pPr>
                    <w:autoSpaceDE w:val="0"/>
                    <w:autoSpaceDN w:val="0"/>
                    <w:adjustRightInd w:val="0"/>
                    <w:jc w:val="center"/>
                    <w:rPr>
                      <w:rFonts w:ascii="Times New Roman" w:hAnsi="Times New Roman" w:eastAsia="宋体" w:cs="Times New Roman"/>
                      <w:i w:val="0"/>
                      <w:iCs w:val="0"/>
                      <w:sz w:val="21"/>
                      <w:szCs w:val="21"/>
                      <w:u w:val="none"/>
                      <w:lang w:val="en-US" w:eastAsia="zh-CN" w:bidi="ar-SA"/>
                    </w:rPr>
                  </w:pPr>
                  <w:r>
                    <w:rPr>
                      <w:rFonts w:hint="eastAsia"/>
                      <w:i w:val="0"/>
                      <w:iCs w:val="0"/>
                      <w:sz w:val="21"/>
                      <w:szCs w:val="21"/>
                      <w:u w:val="none"/>
                      <w:lang w:val="en-US" w:eastAsia="zh-CN"/>
                    </w:rPr>
                    <w:t>3类</w:t>
                  </w:r>
                </w:p>
              </w:tc>
              <w:tc>
                <w:tcPr>
                  <w:tcW w:w="1961" w:type="dxa"/>
                  <w:tcBorders>
                    <w:tl2br w:val="nil"/>
                    <w:tr2bl w:val="nil"/>
                  </w:tcBorders>
                  <w:noWrap w:val="0"/>
                  <w:vAlign w:val="center"/>
                </w:tcPr>
                <w:p w14:paraId="41E28BA2">
                  <w:pPr>
                    <w:autoSpaceDE w:val="0"/>
                    <w:autoSpaceDN w:val="0"/>
                    <w:adjustRightInd w:val="0"/>
                    <w:jc w:val="center"/>
                    <w:rPr>
                      <w:rFonts w:hint="default" w:ascii="Times New Roman" w:hAnsi="Times New Roman" w:eastAsia="宋体" w:cs="Times New Roman"/>
                      <w:i w:val="0"/>
                      <w:iCs w:val="0"/>
                      <w:sz w:val="21"/>
                      <w:szCs w:val="21"/>
                      <w:u w:val="none"/>
                      <w:lang w:val="en-US" w:eastAsia="zh-CN" w:bidi="ar-SA"/>
                    </w:rPr>
                  </w:pPr>
                  <w:r>
                    <w:rPr>
                      <w:rFonts w:hint="eastAsia"/>
                      <w:i w:val="0"/>
                      <w:iCs w:val="0"/>
                      <w:sz w:val="21"/>
                      <w:szCs w:val="21"/>
                      <w:u w:val="none"/>
                      <w:lang w:val="en-US" w:eastAsia="zh-CN"/>
                    </w:rPr>
                    <w:t>65</w:t>
                  </w:r>
                </w:p>
              </w:tc>
              <w:tc>
                <w:tcPr>
                  <w:tcW w:w="1650" w:type="dxa"/>
                  <w:tcBorders>
                    <w:tl2br w:val="nil"/>
                    <w:tr2bl w:val="nil"/>
                  </w:tcBorders>
                  <w:noWrap w:val="0"/>
                  <w:vAlign w:val="center"/>
                </w:tcPr>
                <w:p w14:paraId="7543A7BE">
                  <w:pPr>
                    <w:autoSpaceDE w:val="0"/>
                    <w:autoSpaceDN w:val="0"/>
                    <w:adjustRightInd w:val="0"/>
                    <w:jc w:val="center"/>
                    <w:rPr>
                      <w:rFonts w:hint="default" w:ascii="Times New Roman" w:hAnsi="Times New Roman" w:eastAsia="宋体" w:cs="Times New Roman"/>
                      <w:i w:val="0"/>
                      <w:iCs w:val="0"/>
                      <w:sz w:val="21"/>
                      <w:szCs w:val="21"/>
                      <w:u w:val="none"/>
                      <w:lang w:val="en-US" w:eastAsia="zh-CN" w:bidi="ar-SA"/>
                    </w:rPr>
                  </w:pPr>
                  <w:r>
                    <w:rPr>
                      <w:rFonts w:hint="eastAsia"/>
                      <w:i w:val="0"/>
                      <w:iCs w:val="0"/>
                      <w:sz w:val="21"/>
                      <w:szCs w:val="21"/>
                      <w:u w:val="none"/>
                      <w:lang w:val="en-US" w:eastAsia="zh-CN"/>
                    </w:rPr>
                    <w:t>55</w:t>
                  </w:r>
                </w:p>
              </w:tc>
              <w:tc>
                <w:tcPr>
                  <w:tcW w:w="2865" w:type="dxa"/>
                  <w:tcBorders>
                    <w:tl2br w:val="nil"/>
                    <w:tr2bl w:val="nil"/>
                  </w:tcBorders>
                  <w:noWrap w:val="0"/>
                  <w:vAlign w:val="center"/>
                </w:tcPr>
                <w:p w14:paraId="6982B854">
                  <w:pPr>
                    <w:adjustRightInd w:val="0"/>
                    <w:snapToGrid w:val="0"/>
                    <w:jc w:val="center"/>
                    <w:rPr>
                      <w:i w:val="0"/>
                      <w:iCs w:val="0"/>
                      <w:color w:val="000000"/>
                      <w:sz w:val="21"/>
                      <w:szCs w:val="21"/>
                      <w:u w:val="none"/>
                    </w:rPr>
                  </w:pPr>
                  <w:r>
                    <w:rPr>
                      <w:i w:val="0"/>
                      <w:iCs w:val="0"/>
                      <w:color w:val="000000"/>
                      <w:sz w:val="21"/>
                      <w:szCs w:val="21"/>
                      <w:u w:val="none"/>
                    </w:rPr>
                    <w:t>《工业企业厂界环境噪声排放标准》</w:t>
                  </w:r>
                  <w:r>
                    <w:rPr>
                      <w:rFonts w:hint="eastAsia"/>
                      <w:i w:val="0"/>
                      <w:iCs w:val="0"/>
                      <w:color w:val="000000"/>
                      <w:sz w:val="21"/>
                      <w:szCs w:val="21"/>
                      <w:u w:val="none"/>
                    </w:rPr>
                    <w:t>（</w:t>
                  </w:r>
                  <w:r>
                    <w:rPr>
                      <w:i w:val="0"/>
                      <w:iCs w:val="0"/>
                      <w:color w:val="000000"/>
                      <w:sz w:val="21"/>
                      <w:szCs w:val="21"/>
                      <w:u w:val="none"/>
                    </w:rPr>
                    <w:t>GB12348-2008</w:t>
                  </w:r>
                  <w:r>
                    <w:rPr>
                      <w:rFonts w:hint="eastAsia"/>
                      <w:i w:val="0"/>
                      <w:iCs w:val="0"/>
                      <w:color w:val="000000"/>
                      <w:sz w:val="21"/>
                      <w:szCs w:val="21"/>
                      <w:u w:val="none"/>
                    </w:rPr>
                    <w:t>）</w:t>
                  </w:r>
                </w:p>
              </w:tc>
            </w:tr>
          </w:tbl>
          <w:p w14:paraId="6817D094">
            <w:pPr>
              <w:adjustRightInd w:val="0"/>
              <w:snapToGrid w:val="0"/>
              <w:spacing w:line="360" w:lineRule="auto"/>
              <w:ind w:firstLine="480" w:firstLineChars="200"/>
              <w:rPr>
                <w:rFonts w:hint="default" w:ascii="Times New Roman" w:hAnsi="Times New Roman" w:eastAsia="宋体" w:cs="Times New Roman"/>
                <w:color w:val="000000"/>
                <w:sz w:val="24"/>
                <w:szCs w:val="24"/>
              </w:rPr>
            </w:pPr>
          </w:p>
          <w:p w14:paraId="571B590E">
            <w:pPr>
              <w:adjustRightInd w:val="0"/>
              <w:snapToGrid w:val="0"/>
              <w:spacing w:line="360" w:lineRule="auto"/>
              <w:ind w:firstLine="480" w:firstLineChars="200"/>
              <w:rPr>
                <w:rFonts w:hint="default"/>
                <w:color w:val="000000"/>
              </w:rPr>
            </w:pPr>
            <w:r>
              <w:rPr>
                <w:rFonts w:hint="default" w:ascii="Times New Roman" w:hAnsi="Times New Roman" w:eastAsia="宋体" w:cs="Times New Roman"/>
                <w:color w:val="000000"/>
                <w:sz w:val="24"/>
                <w:szCs w:val="24"/>
              </w:rPr>
              <w:t>施工期建筑施工场界噪声执行《建筑施工场界环境噪声排放标准》</w:t>
            </w:r>
            <w:r>
              <w:rPr>
                <w:rFonts w:hint="eastAsia"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GB12523-2011</w:t>
            </w:r>
            <w:r>
              <w:rPr>
                <w:rFonts w:hint="eastAsia"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中的相关标准。</w:t>
            </w:r>
          </w:p>
          <w:p w14:paraId="546D812F">
            <w:pPr>
              <w:adjustRightInd w:val="0"/>
              <w:snapToGrid w:val="0"/>
              <w:jc w:val="center"/>
              <w:rPr>
                <w:rFonts w:hint="default"/>
                <w:b w:val="0"/>
                <w:bCs w:val="0"/>
                <w:snapToGrid w:val="0"/>
                <w:color w:val="auto"/>
                <w:kern w:val="0"/>
                <w:lang w:val="zh-CN" w:eastAsia="zh-CN"/>
              </w:rPr>
            </w:pPr>
            <w:r>
              <w:rPr>
                <w:rFonts w:hint="default"/>
                <w:b/>
                <w:bCs/>
                <w:snapToGrid w:val="0"/>
                <w:color w:val="auto"/>
                <w:kern w:val="0"/>
                <w:sz w:val="24"/>
                <w:szCs w:val="24"/>
                <w:lang w:val="zh-CN" w:eastAsia="zh-CN"/>
              </w:rPr>
              <w:t>表</w:t>
            </w:r>
            <w:r>
              <w:rPr>
                <w:rFonts w:hint="eastAsia"/>
                <w:b/>
                <w:bCs/>
                <w:snapToGrid w:val="0"/>
                <w:color w:val="auto"/>
                <w:kern w:val="0"/>
                <w:sz w:val="24"/>
                <w:szCs w:val="24"/>
                <w:lang w:val="en-US" w:eastAsia="zh-CN"/>
              </w:rPr>
              <w:t>13</w:t>
            </w:r>
            <w:r>
              <w:rPr>
                <w:rFonts w:hint="default"/>
                <w:b/>
                <w:bCs/>
                <w:snapToGrid w:val="0"/>
                <w:color w:val="auto"/>
                <w:kern w:val="0"/>
                <w:sz w:val="24"/>
                <w:szCs w:val="24"/>
                <w:lang w:val="zh-CN" w:eastAsia="zh-CN"/>
              </w:rPr>
              <w:t xml:space="preserve">   </w:t>
            </w:r>
            <w:r>
              <w:rPr>
                <w:rFonts w:hint="eastAsia"/>
                <w:b/>
                <w:bCs/>
                <w:snapToGrid w:val="0"/>
                <w:color w:val="auto"/>
                <w:kern w:val="0"/>
                <w:sz w:val="24"/>
                <w:szCs w:val="24"/>
                <w:lang w:val="en-US" w:eastAsia="zh-CN"/>
              </w:rPr>
              <w:t xml:space="preserve"> </w:t>
            </w:r>
            <w:r>
              <w:rPr>
                <w:rFonts w:hint="default"/>
                <w:b/>
                <w:bCs/>
                <w:snapToGrid w:val="0"/>
                <w:color w:val="auto"/>
                <w:kern w:val="0"/>
                <w:sz w:val="24"/>
                <w:szCs w:val="24"/>
                <w:lang w:val="zh-CN" w:eastAsia="zh-CN"/>
              </w:rPr>
              <w:t>《建筑施工场界环境噪声排放标准》</w:t>
            </w:r>
            <w:r>
              <w:rPr>
                <w:rFonts w:hint="default"/>
                <w:b/>
                <w:bCs/>
                <w:snapToGrid w:val="0"/>
                <w:color w:val="auto"/>
                <w:kern w:val="0"/>
                <w:lang w:val="zh-CN" w:eastAsia="zh-CN"/>
              </w:rPr>
              <w:t xml:space="preserve">    </w:t>
            </w:r>
            <w:r>
              <w:rPr>
                <w:rFonts w:hint="default"/>
                <w:b w:val="0"/>
                <w:bCs w:val="0"/>
                <w:snapToGrid w:val="0"/>
                <w:color w:val="auto"/>
                <w:kern w:val="0"/>
                <w:lang w:val="zh-CN" w:eastAsia="zh-CN"/>
              </w:rPr>
              <w:t>单位：dB(A)</w:t>
            </w:r>
          </w:p>
          <w:tbl>
            <w:tblPr>
              <w:tblStyle w:val="30"/>
              <w:tblW w:w="7971"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334"/>
              <w:gridCol w:w="2143"/>
              <w:gridCol w:w="3494"/>
            </w:tblGrid>
            <w:tr w14:paraId="6012B9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4477" w:type="dxa"/>
                  <w:gridSpan w:val="2"/>
                  <w:tcBorders>
                    <w:tl2br w:val="nil"/>
                    <w:tr2bl w:val="nil"/>
                  </w:tcBorders>
                  <w:noWrap w:val="0"/>
                  <w:vAlign w:val="center"/>
                </w:tcPr>
                <w:p w14:paraId="54FD1765">
                  <w:pPr>
                    <w:adjustRightInd w:val="0"/>
                    <w:snapToGrid w:val="0"/>
                    <w:jc w:val="center"/>
                    <w:rPr>
                      <w:color w:val="000000"/>
                      <w:sz w:val="21"/>
                      <w:szCs w:val="21"/>
                    </w:rPr>
                  </w:pPr>
                  <w:r>
                    <w:rPr>
                      <w:rFonts w:hint="default" w:ascii="Times New Roman" w:hAnsi="Times New Roman" w:cs="Times New Roman"/>
                      <w:color w:val="auto"/>
                      <w:sz w:val="21"/>
                      <w:szCs w:val="21"/>
                    </w:rPr>
                    <w:t>噪声限值</w:t>
                  </w:r>
                  <w:r>
                    <w:rPr>
                      <w:color w:val="000000"/>
                      <w:sz w:val="21"/>
                      <w:szCs w:val="21"/>
                    </w:rPr>
                    <w:t>dB（A）</w:t>
                  </w:r>
                </w:p>
              </w:tc>
              <w:tc>
                <w:tcPr>
                  <w:tcW w:w="3494" w:type="dxa"/>
                  <w:tcBorders>
                    <w:tl2br w:val="nil"/>
                    <w:tr2bl w:val="nil"/>
                  </w:tcBorders>
                  <w:noWrap w:val="0"/>
                  <w:vAlign w:val="center"/>
                </w:tcPr>
                <w:p w14:paraId="663B9040">
                  <w:pPr>
                    <w:adjustRightInd w:val="0"/>
                    <w:snapToGrid w:val="0"/>
                    <w:jc w:val="center"/>
                    <w:rPr>
                      <w:color w:val="000000"/>
                      <w:sz w:val="21"/>
                      <w:szCs w:val="21"/>
                    </w:rPr>
                  </w:pPr>
                  <w:r>
                    <w:rPr>
                      <w:color w:val="000000"/>
                      <w:sz w:val="21"/>
                      <w:szCs w:val="21"/>
                    </w:rPr>
                    <w:t>标准来源</w:t>
                  </w:r>
                </w:p>
              </w:tc>
            </w:tr>
            <w:tr w14:paraId="06A236B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2334" w:type="dxa"/>
                  <w:tcBorders>
                    <w:tl2br w:val="nil"/>
                    <w:tr2bl w:val="nil"/>
                  </w:tcBorders>
                  <w:noWrap w:val="0"/>
                  <w:vAlign w:val="center"/>
                </w:tcPr>
                <w:p w14:paraId="2C2725DC">
                  <w:pPr>
                    <w:adjustRightInd w:val="0"/>
                    <w:snapToGrid w:val="0"/>
                    <w:jc w:val="center"/>
                    <w:rPr>
                      <w:color w:val="000000"/>
                      <w:sz w:val="21"/>
                      <w:szCs w:val="21"/>
                    </w:rPr>
                  </w:pPr>
                  <w:r>
                    <w:rPr>
                      <w:color w:val="000000"/>
                      <w:sz w:val="21"/>
                      <w:szCs w:val="21"/>
                    </w:rPr>
                    <w:t>昼间</w:t>
                  </w:r>
                </w:p>
              </w:tc>
              <w:tc>
                <w:tcPr>
                  <w:tcW w:w="2143" w:type="dxa"/>
                  <w:tcBorders>
                    <w:tl2br w:val="nil"/>
                    <w:tr2bl w:val="nil"/>
                  </w:tcBorders>
                  <w:noWrap w:val="0"/>
                  <w:vAlign w:val="center"/>
                </w:tcPr>
                <w:p w14:paraId="3AC928E4">
                  <w:pPr>
                    <w:adjustRightInd w:val="0"/>
                    <w:snapToGrid w:val="0"/>
                    <w:jc w:val="center"/>
                    <w:rPr>
                      <w:color w:val="000000"/>
                      <w:sz w:val="21"/>
                      <w:szCs w:val="21"/>
                    </w:rPr>
                  </w:pPr>
                  <w:r>
                    <w:rPr>
                      <w:color w:val="000000"/>
                      <w:sz w:val="21"/>
                      <w:szCs w:val="21"/>
                    </w:rPr>
                    <w:t>夜间</w:t>
                  </w:r>
                </w:p>
              </w:tc>
              <w:tc>
                <w:tcPr>
                  <w:tcW w:w="3494" w:type="dxa"/>
                  <w:vMerge w:val="restart"/>
                  <w:tcBorders>
                    <w:tl2br w:val="nil"/>
                    <w:tr2bl w:val="nil"/>
                  </w:tcBorders>
                  <w:noWrap w:val="0"/>
                  <w:vAlign w:val="center"/>
                </w:tcPr>
                <w:p w14:paraId="13F15136">
                  <w:pPr>
                    <w:adjustRightInd w:val="0"/>
                    <w:snapToGrid w:val="0"/>
                    <w:jc w:val="center"/>
                    <w:rPr>
                      <w:color w:val="000000"/>
                      <w:sz w:val="21"/>
                      <w:szCs w:val="21"/>
                    </w:rPr>
                  </w:pPr>
                  <w:r>
                    <w:rPr>
                      <w:rFonts w:hint="default"/>
                      <w:color w:val="000000"/>
                      <w:sz w:val="21"/>
                      <w:szCs w:val="21"/>
                    </w:rPr>
                    <w:t>《建筑施工场界环境噪声排放标准》</w:t>
                  </w:r>
                  <w:r>
                    <w:rPr>
                      <w:rFonts w:hint="eastAsia"/>
                      <w:color w:val="000000"/>
                      <w:sz w:val="21"/>
                      <w:szCs w:val="21"/>
                      <w:lang w:eastAsia="zh-CN"/>
                    </w:rPr>
                    <w:t>（</w:t>
                  </w:r>
                  <w:r>
                    <w:rPr>
                      <w:rFonts w:hint="default"/>
                      <w:color w:val="000000"/>
                      <w:sz w:val="21"/>
                      <w:szCs w:val="21"/>
                    </w:rPr>
                    <w:t>GB12523-2011</w:t>
                  </w:r>
                  <w:r>
                    <w:rPr>
                      <w:rFonts w:hint="eastAsia"/>
                      <w:color w:val="000000"/>
                      <w:sz w:val="21"/>
                      <w:szCs w:val="21"/>
                      <w:lang w:eastAsia="zh-CN"/>
                    </w:rPr>
                    <w:t>）</w:t>
                  </w:r>
                </w:p>
              </w:tc>
            </w:tr>
            <w:tr w14:paraId="6C18411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334" w:type="dxa"/>
                  <w:tcBorders>
                    <w:tl2br w:val="nil"/>
                    <w:tr2bl w:val="nil"/>
                  </w:tcBorders>
                  <w:noWrap w:val="0"/>
                  <w:vAlign w:val="center"/>
                </w:tcPr>
                <w:p w14:paraId="5B5C38EB">
                  <w:pPr>
                    <w:adjustRightInd w:val="0"/>
                    <w:snapToGrid w:val="0"/>
                    <w:jc w:val="center"/>
                    <w:rPr>
                      <w:rFonts w:hint="default" w:eastAsia="宋体"/>
                      <w:color w:val="000000"/>
                      <w:sz w:val="21"/>
                      <w:szCs w:val="21"/>
                      <w:lang w:val="en-US" w:eastAsia="zh-CN"/>
                    </w:rPr>
                  </w:pPr>
                  <w:r>
                    <w:rPr>
                      <w:rFonts w:hint="eastAsia"/>
                      <w:color w:val="000000"/>
                      <w:sz w:val="21"/>
                      <w:szCs w:val="21"/>
                      <w:lang w:val="en-US" w:eastAsia="zh-CN"/>
                    </w:rPr>
                    <w:t>70</w:t>
                  </w:r>
                </w:p>
              </w:tc>
              <w:tc>
                <w:tcPr>
                  <w:tcW w:w="2143" w:type="dxa"/>
                  <w:tcBorders>
                    <w:tl2br w:val="nil"/>
                    <w:tr2bl w:val="nil"/>
                  </w:tcBorders>
                  <w:noWrap w:val="0"/>
                  <w:vAlign w:val="center"/>
                </w:tcPr>
                <w:p w14:paraId="029AD31B">
                  <w:pPr>
                    <w:adjustRightInd w:val="0"/>
                    <w:snapToGrid w:val="0"/>
                    <w:jc w:val="center"/>
                    <w:rPr>
                      <w:rFonts w:hint="default" w:eastAsia="宋体"/>
                      <w:color w:val="000000"/>
                      <w:sz w:val="21"/>
                      <w:szCs w:val="21"/>
                      <w:lang w:val="en-US" w:eastAsia="zh-CN"/>
                    </w:rPr>
                  </w:pPr>
                  <w:r>
                    <w:rPr>
                      <w:rFonts w:hint="eastAsia"/>
                      <w:color w:val="000000"/>
                      <w:sz w:val="21"/>
                      <w:szCs w:val="21"/>
                      <w:lang w:val="en-US" w:eastAsia="zh-CN"/>
                    </w:rPr>
                    <w:t>55</w:t>
                  </w:r>
                </w:p>
              </w:tc>
              <w:tc>
                <w:tcPr>
                  <w:tcW w:w="3494" w:type="dxa"/>
                  <w:vMerge w:val="continue"/>
                  <w:tcBorders>
                    <w:tl2br w:val="nil"/>
                    <w:tr2bl w:val="nil"/>
                  </w:tcBorders>
                  <w:noWrap w:val="0"/>
                  <w:vAlign w:val="center"/>
                </w:tcPr>
                <w:p w14:paraId="5105F3F2">
                  <w:pPr>
                    <w:adjustRightInd w:val="0"/>
                    <w:snapToGrid w:val="0"/>
                    <w:jc w:val="center"/>
                    <w:rPr>
                      <w:color w:val="000000"/>
                      <w:sz w:val="21"/>
                      <w:szCs w:val="21"/>
                    </w:rPr>
                  </w:pPr>
                </w:p>
              </w:tc>
            </w:tr>
          </w:tbl>
          <w:p w14:paraId="09450219">
            <w:pPr>
              <w:pStyle w:val="26"/>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lang w:val="en-US" w:eastAsia="zh-CN"/>
              </w:rPr>
            </w:pPr>
          </w:p>
          <w:p w14:paraId="5911244F">
            <w:pPr>
              <w:adjustRightInd w:val="0"/>
              <w:snapToGrid w:val="0"/>
              <w:spacing w:line="360" w:lineRule="auto"/>
              <w:ind w:firstLine="482" w:firstLineChars="200"/>
              <w:rPr>
                <w:rFonts w:hint="default" w:ascii="Times New Roman" w:hAnsi="Times New Roman" w:eastAsia="宋体" w:cs="Times New Roman"/>
                <w:i w:val="0"/>
                <w:iCs w:val="0"/>
                <w:color w:val="000000"/>
                <w:sz w:val="24"/>
                <w:szCs w:val="24"/>
                <w:u w:val="none"/>
                <w:lang w:val="en-US" w:eastAsia="zh-CN"/>
              </w:rPr>
            </w:pPr>
            <w:r>
              <w:rPr>
                <w:rFonts w:hint="eastAsia" w:cs="Times New Roman"/>
                <w:b/>
                <w:bCs/>
                <w:i w:val="0"/>
                <w:iCs w:val="0"/>
                <w:color w:val="000000"/>
                <w:sz w:val="24"/>
                <w:szCs w:val="24"/>
                <w:u w:val="none"/>
                <w:lang w:val="en-US" w:eastAsia="zh-CN"/>
              </w:rPr>
              <w:t>2</w:t>
            </w:r>
            <w:r>
              <w:rPr>
                <w:rFonts w:hint="eastAsia" w:ascii="Times New Roman" w:hAnsi="Times New Roman" w:eastAsia="宋体" w:cs="Times New Roman"/>
                <w:b/>
                <w:bCs/>
                <w:i w:val="0"/>
                <w:iCs w:val="0"/>
                <w:color w:val="000000"/>
                <w:sz w:val="24"/>
                <w:szCs w:val="24"/>
                <w:u w:val="none"/>
                <w:lang w:val="en-US" w:eastAsia="zh-CN"/>
              </w:rPr>
              <w:t>、废</w:t>
            </w:r>
            <w:r>
              <w:rPr>
                <w:rFonts w:hint="eastAsia" w:cs="Times New Roman"/>
                <w:b/>
                <w:bCs/>
                <w:i w:val="0"/>
                <w:iCs w:val="0"/>
                <w:color w:val="000000"/>
                <w:sz w:val="24"/>
                <w:szCs w:val="24"/>
                <w:u w:val="none"/>
                <w:lang w:val="en-US" w:eastAsia="zh-CN"/>
              </w:rPr>
              <w:t>气</w:t>
            </w:r>
          </w:p>
          <w:p w14:paraId="7C66D2A4">
            <w:pPr>
              <w:adjustRightInd w:val="0"/>
              <w:snapToGrid w:val="0"/>
              <w:spacing w:line="360" w:lineRule="auto"/>
              <w:ind w:firstLine="480" w:firstLineChars="200"/>
              <w:rPr>
                <w:rFonts w:hint="default" w:ascii="Times New Roman" w:hAnsi="Times New Roman" w:eastAsia="宋体" w:cs="Times New Roman"/>
                <w:color w:val="000000"/>
                <w:sz w:val="24"/>
                <w:szCs w:val="24"/>
                <w:lang w:eastAsia="zh-CN"/>
              </w:rPr>
            </w:pPr>
            <w:r>
              <w:rPr>
                <w:rFonts w:hint="eastAsia" w:cs="Times New Roman"/>
                <w:iCs/>
                <w:color w:val="auto"/>
                <w:sz w:val="24"/>
                <w:szCs w:val="24"/>
                <w:lang w:val="en-US" w:eastAsia="zh-CN"/>
              </w:rPr>
              <w:t>生物质锅炉</w:t>
            </w:r>
            <w:r>
              <w:rPr>
                <w:rFonts w:hint="default" w:ascii="Times New Roman" w:hAnsi="Times New Roman" w:cs="Times New Roman"/>
                <w:iCs/>
                <w:color w:val="auto"/>
                <w:sz w:val="24"/>
                <w:lang w:eastAsia="zh-CN"/>
              </w:rPr>
              <w:t>烟气烟（粉）尘</w:t>
            </w:r>
            <w:r>
              <w:rPr>
                <w:rFonts w:hint="default" w:ascii="Times New Roman" w:hAnsi="Times New Roman" w:cs="Times New Roman"/>
                <w:iCs/>
                <w:color w:val="auto"/>
                <w:sz w:val="24"/>
                <w:szCs w:val="24"/>
                <w:lang w:eastAsia="zh-CN"/>
              </w:rPr>
              <w:t>、</w:t>
            </w:r>
            <w:r>
              <w:rPr>
                <w:rFonts w:hint="default" w:ascii="Times New Roman" w:hAnsi="Times New Roman" w:eastAsia="宋体" w:cs="Times New Roman"/>
                <w:color w:val="auto"/>
                <w:sz w:val="24"/>
                <w:szCs w:val="24"/>
              </w:rPr>
              <w:t>SO</w:t>
            </w:r>
            <w:r>
              <w:rPr>
                <w:rFonts w:hint="default" w:ascii="Times New Roman" w:hAnsi="Times New Roman" w:eastAsia="宋体" w:cs="Times New Roman"/>
                <w:color w:val="auto"/>
                <w:sz w:val="24"/>
                <w:szCs w:val="24"/>
                <w:vertAlign w:val="subscript"/>
              </w:rPr>
              <w:t>2</w:t>
            </w:r>
            <w:r>
              <w:rPr>
                <w:rFonts w:hint="default" w:ascii="Times New Roman" w:hAnsi="Times New Roman" w:eastAsia="宋体" w:cs="Times New Roman"/>
                <w:color w:val="auto"/>
                <w:sz w:val="24"/>
                <w:szCs w:val="24"/>
                <w:vertAlign w:val="baseline"/>
                <w:lang w:eastAsia="zh-CN"/>
              </w:rPr>
              <w:t>、</w:t>
            </w:r>
            <w:r>
              <w:rPr>
                <w:rFonts w:hint="default" w:ascii="Times New Roman" w:hAnsi="Times New Roman" w:eastAsia="宋体" w:cs="Times New Roman"/>
                <w:color w:val="auto"/>
                <w:sz w:val="24"/>
                <w:szCs w:val="24"/>
              </w:rPr>
              <w:t>NO</w:t>
            </w:r>
            <w:r>
              <w:rPr>
                <w:rFonts w:hint="default" w:ascii="Times New Roman" w:hAnsi="Times New Roman" w:eastAsia="宋体" w:cs="Times New Roman"/>
                <w:color w:val="auto"/>
                <w:sz w:val="24"/>
                <w:szCs w:val="24"/>
                <w:vertAlign w:val="subscript"/>
              </w:rPr>
              <w:t>x</w:t>
            </w:r>
            <w:r>
              <w:rPr>
                <w:rFonts w:hint="default" w:ascii="Times New Roman" w:hAnsi="Times New Roman" w:cs="Times New Roman"/>
                <w:iCs/>
                <w:color w:val="auto"/>
                <w:sz w:val="24"/>
                <w:lang w:eastAsia="zh-CN"/>
              </w:rPr>
              <w:t>排放浓度执行《锅炉大气污染物排放标准》（GB13271-2014）中的有关标准要求</w:t>
            </w:r>
            <w:r>
              <w:rPr>
                <w:rFonts w:hint="eastAsia" w:cs="Times New Roman"/>
                <w:iCs/>
                <w:color w:val="auto"/>
                <w:sz w:val="24"/>
                <w:lang w:eastAsia="zh-CN"/>
              </w:rPr>
              <w:t>；</w:t>
            </w:r>
            <w:r>
              <w:rPr>
                <w:rFonts w:hint="eastAsia" w:cs="Times New Roman"/>
                <w:iCs/>
                <w:color w:val="auto"/>
                <w:sz w:val="24"/>
                <w:lang w:val="en-US" w:eastAsia="zh-CN"/>
              </w:rPr>
              <w:t>无组织</w:t>
            </w:r>
            <w:r>
              <w:rPr>
                <w:rFonts w:hint="eastAsia" w:cs="Times New Roman"/>
                <w:iCs/>
                <w:color w:val="auto"/>
                <w:sz w:val="24"/>
                <w:lang w:eastAsia="zh-CN"/>
              </w:rPr>
              <w:t>粉尘排放浓度执行GB16297-1996《大气污染物综合排放标准》</w:t>
            </w:r>
            <w:r>
              <w:rPr>
                <w:rFonts w:hint="eastAsia" w:cs="Times New Roman"/>
                <w:iCs/>
                <w:color w:val="auto"/>
                <w:sz w:val="24"/>
                <w:lang w:val="en-US" w:eastAsia="zh-CN"/>
              </w:rPr>
              <w:t>中</w:t>
            </w:r>
            <w:r>
              <w:rPr>
                <w:rFonts w:hint="default" w:ascii="Times New Roman" w:hAnsi="Times New Roman" w:cs="Times New Roman"/>
                <w:iCs/>
                <w:color w:val="auto"/>
                <w:sz w:val="24"/>
                <w:lang w:eastAsia="zh-CN"/>
              </w:rPr>
              <w:t>的有关标准</w:t>
            </w:r>
            <w:r>
              <w:rPr>
                <w:rFonts w:hint="eastAsia" w:cs="Times New Roman"/>
                <w:iCs/>
                <w:color w:val="auto"/>
                <w:sz w:val="24"/>
                <w:lang w:eastAsia="zh-CN"/>
              </w:rPr>
              <w:t>要求</w:t>
            </w:r>
            <w:r>
              <w:rPr>
                <w:rFonts w:hint="eastAsia" w:ascii="Times New Roman" w:hAnsi="Times New Roman" w:cs="Times New Roman"/>
                <w:iCs/>
                <w:color w:val="auto"/>
                <w:sz w:val="24"/>
                <w:szCs w:val="24"/>
                <w:lang w:eastAsia="zh-CN"/>
              </w:rPr>
              <w:t>。</w:t>
            </w:r>
          </w:p>
          <w:p w14:paraId="1DCD9418">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cs="Times New Roman"/>
                <w:b/>
                <w:color w:val="auto"/>
                <w:sz w:val="24"/>
              </w:rPr>
            </w:pPr>
            <w:r>
              <w:rPr>
                <w:rFonts w:hint="default" w:ascii="Times New Roman" w:hAnsi="Times New Roman" w:cs="Times New Roman"/>
                <w:b/>
                <w:color w:val="auto"/>
                <w:sz w:val="24"/>
              </w:rPr>
              <w:t>表</w:t>
            </w:r>
            <w:r>
              <w:rPr>
                <w:rFonts w:hint="eastAsia" w:cs="Times New Roman"/>
                <w:b/>
                <w:color w:val="auto"/>
                <w:sz w:val="24"/>
                <w:lang w:val="en-US" w:eastAsia="zh-CN"/>
              </w:rPr>
              <w:t>14</w:t>
            </w:r>
            <w:r>
              <w:rPr>
                <w:rFonts w:hint="default" w:ascii="Times New Roman" w:hAnsi="Times New Roman" w:cs="Times New Roman"/>
                <w:b/>
                <w:color w:val="auto"/>
                <w:sz w:val="24"/>
              </w:rPr>
              <w:t xml:space="preserve">  </w:t>
            </w:r>
            <w:r>
              <w:rPr>
                <w:rFonts w:hint="eastAsia" w:cs="Times New Roman"/>
                <w:b/>
                <w:color w:val="auto"/>
                <w:sz w:val="24"/>
                <w:lang w:val="en-US" w:eastAsia="zh-CN"/>
              </w:rPr>
              <w:t>生物质</w:t>
            </w:r>
            <w:r>
              <w:rPr>
                <w:rFonts w:hint="eastAsia" w:ascii="Times New Roman" w:hAnsi="Times New Roman" w:cs="Times New Roman"/>
                <w:b/>
                <w:color w:val="auto"/>
                <w:sz w:val="24"/>
                <w:lang w:val="en-US" w:eastAsia="zh-CN"/>
              </w:rPr>
              <w:t>锅炉大气</w:t>
            </w:r>
            <w:r>
              <w:rPr>
                <w:rFonts w:hint="default" w:ascii="Times New Roman" w:hAnsi="Times New Roman" w:cs="Times New Roman"/>
                <w:b/>
                <w:color w:val="auto"/>
                <w:sz w:val="24"/>
              </w:rPr>
              <w:t>污染物排放标准</w:t>
            </w:r>
          </w:p>
          <w:tbl>
            <w:tblPr>
              <w:tblStyle w:val="30"/>
              <w:tblW w:w="7919"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594"/>
              <w:gridCol w:w="2373"/>
              <w:gridCol w:w="1459"/>
              <w:gridCol w:w="2493"/>
            </w:tblGrid>
            <w:tr w14:paraId="3D18E6D9">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14" w:hRule="atLeast"/>
                <w:jc w:val="center"/>
              </w:trPr>
              <w:tc>
                <w:tcPr>
                  <w:tcW w:w="1594" w:type="dxa"/>
                  <w:tcBorders>
                    <w:tl2br w:val="nil"/>
                    <w:tr2bl w:val="nil"/>
                  </w:tcBorders>
                  <w:noWrap w:val="0"/>
                  <w:vAlign w:val="center"/>
                </w:tcPr>
                <w:p w14:paraId="078C8282">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污染物</w:t>
                  </w:r>
                </w:p>
              </w:tc>
              <w:tc>
                <w:tcPr>
                  <w:tcW w:w="2373" w:type="dxa"/>
                  <w:tcBorders>
                    <w:tl2br w:val="nil"/>
                    <w:tr2bl w:val="nil"/>
                  </w:tcBorders>
                  <w:noWrap w:val="0"/>
                  <w:vAlign w:val="center"/>
                </w:tcPr>
                <w:p w14:paraId="5685E671">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最高允许排放浓度(mg/Nm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w:t>
                  </w:r>
                </w:p>
              </w:tc>
              <w:tc>
                <w:tcPr>
                  <w:tcW w:w="1459" w:type="dxa"/>
                  <w:tcBorders>
                    <w:tl2br w:val="nil"/>
                    <w:tr2bl w:val="nil"/>
                  </w:tcBorders>
                  <w:noWrap w:val="0"/>
                  <w:vAlign w:val="center"/>
                </w:tcPr>
                <w:p w14:paraId="4CA66DEA">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排放高度（m）</w:t>
                  </w:r>
                </w:p>
              </w:tc>
              <w:tc>
                <w:tcPr>
                  <w:tcW w:w="2493" w:type="dxa"/>
                  <w:tcBorders>
                    <w:tl2br w:val="nil"/>
                    <w:tr2bl w:val="nil"/>
                  </w:tcBorders>
                  <w:noWrap w:val="0"/>
                  <w:vAlign w:val="center"/>
                </w:tcPr>
                <w:p w14:paraId="05C93B19">
                  <w:pPr>
                    <w:jc w:val="center"/>
                    <w:rPr>
                      <w:rFonts w:hint="default" w:ascii="Times New Roman" w:hAnsi="Times New Roman" w:eastAsia="宋体" w:cs="Times New Roman"/>
                      <w:color w:val="auto"/>
                      <w:sz w:val="21"/>
                      <w:szCs w:val="21"/>
                    </w:rPr>
                  </w:pPr>
                  <w:r>
                    <w:rPr>
                      <w:rFonts w:hint="default" w:ascii="Times New Roman" w:hAnsi="Times New Roman" w:cs="Times New Roman"/>
                      <w:iCs/>
                      <w:color w:val="auto"/>
                      <w:szCs w:val="21"/>
                      <w:lang w:eastAsia="zh-CN"/>
                    </w:rPr>
                    <w:t>执行标准</w:t>
                  </w:r>
                </w:p>
              </w:tc>
            </w:tr>
            <w:tr w14:paraId="2F6981F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48" w:hRule="atLeast"/>
                <w:jc w:val="center"/>
              </w:trPr>
              <w:tc>
                <w:tcPr>
                  <w:tcW w:w="1594" w:type="dxa"/>
                  <w:tcBorders>
                    <w:tl2br w:val="nil"/>
                    <w:tr2bl w:val="nil"/>
                  </w:tcBorders>
                  <w:noWrap w:val="0"/>
                  <w:vAlign w:val="center"/>
                </w:tcPr>
                <w:p w14:paraId="676B6459">
                  <w:pPr>
                    <w:tabs>
                      <w:tab w:val="left" w:pos="5580"/>
                    </w:tabs>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烟（粉）尘</w:t>
                  </w:r>
                </w:p>
              </w:tc>
              <w:tc>
                <w:tcPr>
                  <w:tcW w:w="2373" w:type="dxa"/>
                  <w:tcBorders>
                    <w:tl2br w:val="nil"/>
                    <w:tr2bl w:val="nil"/>
                  </w:tcBorders>
                  <w:noWrap w:val="0"/>
                  <w:vAlign w:val="center"/>
                </w:tcPr>
                <w:p w14:paraId="18F0D802">
                  <w:pPr>
                    <w:tabs>
                      <w:tab w:val="left" w:pos="5580"/>
                    </w:tabs>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50</w:t>
                  </w:r>
                </w:p>
              </w:tc>
              <w:tc>
                <w:tcPr>
                  <w:tcW w:w="1459" w:type="dxa"/>
                  <w:vMerge w:val="restart"/>
                  <w:tcBorders>
                    <w:tl2br w:val="nil"/>
                    <w:tr2bl w:val="nil"/>
                  </w:tcBorders>
                  <w:noWrap w:val="0"/>
                  <w:vAlign w:val="center"/>
                </w:tcPr>
                <w:p w14:paraId="59102E01">
                  <w:pPr>
                    <w:jc w:val="center"/>
                    <w:rPr>
                      <w:rFonts w:hint="default" w:ascii="Times New Roman" w:hAnsi="Times New Roman" w:eastAsia="宋体" w:cs="Times New Roman"/>
                      <w:color w:val="auto"/>
                      <w:sz w:val="21"/>
                      <w:szCs w:val="21"/>
                      <w:lang w:val="en-US"/>
                    </w:rPr>
                  </w:pPr>
                  <w:r>
                    <w:rPr>
                      <w:rFonts w:hint="eastAsia" w:cs="Times New Roman"/>
                      <w:color w:val="auto"/>
                      <w:sz w:val="21"/>
                      <w:szCs w:val="21"/>
                      <w:lang w:val="en-US" w:eastAsia="zh-CN"/>
                    </w:rPr>
                    <w:t>30</w:t>
                  </w:r>
                </w:p>
              </w:tc>
              <w:tc>
                <w:tcPr>
                  <w:tcW w:w="2493" w:type="dxa"/>
                  <w:vMerge w:val="restart"/>
                  <w:tcBorders>
                    <w:tl2br w:val="nil"/>
                    <w:tr2bl w:val="nil"/>
                  </w:tcBorders>
                  <w:noWrap w:val="0"/>
                  <w:vAlign w:val="center"/>
                </w:tcPr>
                <w:p w14:paraId="430DE1E6">
                  <w:pPr>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rPr>
                    <w:t>《锅炉大气污染物排放标准》（</w:t>
                  </w:r>
                  <w:r>
                    <w:rPr>
                      <w:rFonts w:hint="default" w:ascii="Times New Roman" w:hAnsi="Times New Roman" w:eastAsia="宋体" w:cs="Times New Roman"/>
                      <w:color w:val="auto"/>
                      <w:sz w:val="21"/>
                      <w:szCs w:val="21"/>
                    </w:rPr>
                    <w:t>GB13271-2014）</w:t>
                  </w:r>
                  <w:r>
                    <w:rPr>
                      <w:rFonts w:hint="default" w:ascii="Times New Roman" w:hAnsi="Times New Roman" w:eastAsia="宋体" w:cs="Times New Roman"/>
                      <w:color w:val="auto"/>
                      <w:sz w:val="21"/>
                      <w:szCs w:val="21"/>
                      <w:lang w:eastAsia="zh-CN"/>
                    </w:rPr>
                    <w:t>新建锅炉标准</w:t>
                  </w:r>
                </w:p>
              </w:tc>
            </w:tr>
            <w:tr w14:paraId="41E3DAA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1" w:hRule="atLeast"/>
                <w:jc w:val="center"/>
              </w:trPr>
              <w:tc>
                <w:tcPr>
                  <w:tcW w:w="1594" w:type="dxa"/>
                  <w:tcBorders>
                    <w:tl2br w:val="nil"/>
                    <w:tr2bl w:val="nil"/>
                  </w:tcBorders>
                  <w:noWrap w:val="0"/>
                  <w:vAlign w:val="center"/>
                </w:tcPr>
                <w:p w14:paraId="50D90EBC">
                  <w:pPr>
                    <w:tabs>
                      <w:tab w:val="left" w:pos="5580"/>
                    </w:tabs>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SO</w:t>
                  </w:r>
                  <w:r>
                    <w:rPr>
                      <w:rFonts w:hint="default" w:ascii="Times New Roman" w:hAnsi="Times New Roman" w:eastAsia="宋体" w:cs="Times New Roman"/>
                      <w:color w:val="auto"/>
                      <w:sz w:val="21"/>
                      <w:szCs w:val="21"/>
                      <w:vertAlign w:val="subscript"/>
                    </w:rPr>
                    <w:t>2</w:t>
                  </w:r>
                </w:p>
              </w:tc>
              <w:tc>
                <w:tcPr>
                  <w:tcW w:w="2373" w:type="dxa"/>
                  <w:tcBorders>
                    <w:tl2br w:val="nil"/>
                    <w:tr2bl w:val="nil"/>
                  </w:tcBorders>
                  <w:noWrap w:val="0"/>
                  <w:vAlign w:val="center"/>
                </w:tcPr>
                <w:p w14:paraId="2B1EE449">
                  <w:pPr>
                    <w:tabs>
                      <w:tab w:val="left" w:pos="5580"/>
                    </w:tabs>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300</w:t>
                  </w:r>
                </w:p>
              </w:tc>
              <w:tc>
                <w:tcPr>
                  <w:tcW w:w="1459" w:type="dxa"/>
                  <w:vMerge w:val="continue"/>
                  <w:tcBorders>
                    <w:tl2br w:val="nil"/>
                    <w:tr2bl w:val="nil"/>
                  </w:tcBorders>
                  <w:noWrap w:val="0"/>
                  <w:vAlign w:val="center"/>
                </w:tcPr>
                <w:p w14:paraId="5065AD10">
                  <w:pPr>
                    <w:jc w:val="center"/>
                    <w:rPr>
                      <w:rFonts w:hint="default" w:ascii="Times New Roman" w:hAnsi="Times New Roman" w:eastAsia="宋体" w:cs="Times New Roman"/>
                      <w:color w:val="auto"/>
                      <w:sz w:val="21"/>
                      <w:szCs w:val="21"/>
                    </w:rPr>
                  </w:pPr>
                </w:p>
              </w:tc>
              <w:tc>
                <w:tcPr>
                  <w:tcW w:w="2493" w:type="dxa"/>
                  <w:vMerge w:val="continue"/>
                  <w:tcBorders>
                    <w:tl2br w:val="nil"/>
                    <w:tr2bl w:val="nil"/>
                  </w:tcBorders>
                  <w:noWrap w:val="0"/>
                  <w:vAlign w:val="center"/>
                </w:tcPr>
                <w:p w14:paraId="642922BE">
                  <w:pPr>
                    <w:jc w:val="center"/>
                    <w:rPr>
                      <w:rFonts w:hint="default" w:ascii="Times New Roman" w:hAnsi="Times New Roman" w:eastAsia="宋体" w:cs="Times New Roman"/>
                      <w:color w:val="auto"/>
                      <w:sz w:val="21"/>
                      <w:szCs w:val="21"/>
                    </w:rPr>
                  </w:pPr>
                </w:p>
              </w:tc>
            </w:tr>
            <w:tr w14:paraId="19A33B3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4" w:hRule="atLeast"/>
                <w:jc w:val="center"/>
              </w:trPr>
              <w:tc>
                <w:tcPr>
                  <w:tcW w:w="1594" w:type="dxa"/>
                  <w:tcBorders>
                    <w:tl2br w:val="nil"/>
                    <w:tr2bl w:val="nil"/>
                  </w:tcBorders>
                  <w:noWrap w:val="0"/>
                  <w:vAlign w:val="center"/>
                </w:tcPr>
                <w:p w14:paraId="05D642A3">
                  <w:pPr>
                    <w:tabs>
                      <w:tab w:val="left" w:pos="5580"/>
                    </w:tabs>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NO</w:t>
                  </w:r>
                  <w:r>
                    <w:rPr>
                      <w:rFonts w:hint="default" w:ascii="Times New Roman" w:hAnsi="Times New Roman" w:eastAsia="宋体" w:cs="Times New Roman"/>
                      <w:color w:val="auto"/>
                      <w:sz w:val="21"/>
                      <w:szCs w:val="21"/>
                      <w:vertAlign w:val="subscript"/>
                    </w:rPr>
                    <w:t>x</w:t>
                  </w:r>
                </w:p>
              </w:tc>
              <w:tc>
                <w:tcPr>
                  <w:tcW w:w="2373" w:type="dxa"/>
                  <w:tcBorders>
                    <w:tl2br w:val="nil"/>
                    <w:tr2bl w:val="nil"/>
                  </w:tcBorders>
                  <w:noWrap w:val="0"/>
                  <w:vAlign w:val="center"/>
                </w:tcPr>
                <w:p w14:paraId="41B8042A">
                  <w:pPr>
                    <w:tabs>
                      <w:tab w:val="left" w:pos="5580"/>
                    </w:tabs>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300</w:t>
                  </w:r>
                </w:p>
              </w:tc>
              <w:tc>
                <w:tcPr>
                  <w:tcW w:w="1459" w:type="dxa"/>
                  <w:vMerge w:val="continue"/>
                  <w:tcBorders>
                    <w:tl2br w:val="nil"/>
                    <w:tr2bl w:val="nil"/>
                  </w:tcBorders>
                  <w:noWrap w:val="0"/>
                  <w:vAlign w:val="center"/>
                </w:tcPr>
                <w:p w14:paraId="1019756F">
                  <w:pPr>
                    <w:jc w:val="center"/>
                    <w:rPr>
                      <w:rFonts w:hint="default" w:ascii="Times New Roman" w:hAnsi="Times New Roman" w:eastAsia="宋体" w:cs="Times New Roman"/>
                      <w:color w:val="auto"/>
                      <w:sz w:val="21"/>
                      <w:szCs w:val="21"/>
                    </w:rPr>
                  </w:pPr>
                </w:p>
              </w:tc>
              <w:tc>
                <w:tcPr>
                  <w:tcW w:w="2493" w:type="dxa"/>
                  <w:vMerge w:val="continue"/>
                  <w:tcBorders>
                    <w:tl2br w:val="nil"/>
                    <w:tr2bl w:val="nil"/>
                  </w:tcBorders>
                  <w:noWrap w:val="0"/>
                  <w:vAlign w:val="center"/>
                </w:tcPr>
                <w:p w14:paraId="2D5FB15C">
                  <w:pPr>
                    <w:jc w:val="center"/>
                    <w:rPr>
                      <w:rFonts w:hint="default" w:ascii="Times New Roman" w:hAnsi="Times New Roman" w:eastAsia="宋体" w:cs="Times New Roman"/>
                      <w:color w:val="auto"/>
                      <w:sz w:val="21"/>
                      <w:szCs w:val="21"/>
                    </w:rPr>
                  </w:pPr>
                </w:p>
              </w:tc>
            </w:tr>
            <w:tr w14:paraId="15930D4F">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4" w:hRule="atLeast"/>
                <w:jc w:val="center"/>
              </w:trPr>
              <w:tc>
                <w:tcPr>
                  <w:tcW w:w="1594" w:type="dxa"/>
                  <w:tcBorders>
                    <w:tl2br w:val="nil"/>
                    <w:tr2bl w:val="nil"/>
                  </w:tcBorders>
                  <w:noWrap w:val="0"/>
                  <w:vAlign w:val="center"/>
                </w:tcPr>
                <w:p w14:paraId="7BC210AC">
                  <w:pPr>
                    <w:tabs>
                      <w:tab w:val="left" w:pos="5580"/>
                    </w:tabs>
                    <w:jc w:val="center"/>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eastAsia="宋体" w:cs="Times New Roman"/>
                      <w:color w:val="auto"/>
                      <w:sz w:val="21"/>
                      <w:szCs w:val="21"/>
                      <w:u w:val="none"/>
                      <w:lang w:val="en-US" w:eastAsia="zh-CN"/>
                    </w:rPr>
                    <w:t>汞及其化合物</w:t>
                  </w:r>
                </w:p>
              </w:tc>
              <w:tc>
                <w:tcPr>
                  <w:tcW w:w="2373" w:type="dxa"/>
                  <w:tcBorders>
                    <w:tl2br w:val="nil"/>
                    <w:tr2bl w:val="nil"/>
                  </w:tcBorders>
                  <w:noWrap w:val="0"/>
                  <w:vAlign w:val="center"/>
                </w:tcPr>
                <w:p w14:paraId="632DEBDE">
                  <w:pPr>
                    <w:tabs>
                      <w:tab w:val="left" w:pos="5580"/>
                    </w:tabs>
                    <w:jc w:val="center"/>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eastAsia="宋体" w:cs="Times New Roman"/>
                      <w:color w:val="auto"/>
                      <w:sz w:val="21"/>
                      <w:szCs w:val="21"/>
                      <w:u w:val="none"/>
                      <w:lang w:val="en-US" w:eastAsia="zh-CN"/>
                    </w:rPr>
                    <w:t>0.05</w:t>
                  </w:r>
                </w:p>
              </w:tc>
              <w:tc>
                <w:tcPr>
                  <w:tcW w:w="1459" w:type="dxa"/>
                  <w:vMerge w:val="continue"/>
                  <w:tcBorders>
                    <w:tl2br w:val="nil"/>
                    <w:tr2bl w:val="nil"/>
                  </w:tcBorders>
                  <w:noWrap w:val="0"/>
                  <w:vAlign w:val="center"/>
                </w:tcPr>
                <w:p w14:paraId="4B239E7C">
                  <w:pPr>
                    <w:jc w:val="center"/>
                    <w:rPr>
                      <w:rFonts w:hint="default" w:ascii="Times New Roman" w:hAnsi="Times New Roman" w:eastAsia="宋体" w:cs="Times New Roman"/>
                      <w:color w:val="auto"/>
                      <w:sz w:val="21"/>
                      <w:szCs w:val="21"/>
                    </w:rPr>
                  </w:pPr>
                </w:p>
              </w:tc>
              <w:tc>
                <w:tcPr>
                  <w:tcW w:w="2493" w:type="dxa"/>
                  <w:vMerge w:val="continue"/>
                  <w:tcBorders>
                    <w:tl2br w:val="nil"/>
                    <w:tr2bl w:val="nil"/>
                  </w:tcBorders>
                  <w:noWrap w:val="0"/>
                  <w:vAlign w:val="center"/>
                </w:tcPr>
                <w:p w14:paraId="1EB15220">
                  <w:pPr>
                    <w:jc w:val="center"/>
                    <w:rPr>
                      <w:rFonts w:hint="default" w:ascii="Times New Roman" w:hAnsi="Times New Roman" w:eastAsia="宋体" w:cs="Times New Roman"/>
                      <w:color w:val="auto"/>
                      <w:sz w:val="21"/>
                      <w:szCs w:val="21"/>
                    </w:rPr>
                  </w:pPr>
                </w:p>
              </w:tc>
            </w:tr>
            <w:tr w14:paraId="1D1B5CBD">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94" w:hRule="atLeast"/>
                <w:jc w:val="center"/>
              </w:trPr>
              <w:tc>
                <w:tcPr>
                  <w:tcW w:w="1594" w:type="dxa"/>
                  <w:tcBorders>
                    <w:tl2br w:val="nil"/>
                    <w:tr2bl w:val="nil"/>
                  </w:tcBorders>
                  <w:noWrap w:val="0"/>
                  <w:vAlign w:val="center"/>
                </w:tcPr>
                <w:p w14:paraId="6D9A1EAB">
                  <w:pPr>
                    <w:tabs>
                      <w:tab w:val="left" w:pos="5580"/>
                    </w:tabs>
                    <w:jc w:val="center"/>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eastAsia="宋体" w:cs="Times New Roman"/>
                      <w:color w:val="auto"/>
                      <w:sz w:val="21"/>
                      <w:szCs w:val="21"/>
                      <w:u w:val="none"/>
                      <w:lang w:val="en-US" w:eastAsia="zh-CN"/>
                    </w:rPr>
                    <w:t>烟气黑度</w:t>
                  </w:r>
                </w:p>
              </w:tc>
              <w:tc>
                <w:tcPr>
                  <w:tcW w:w="2373" w:type="dxa"/>
                  <w:tcBorders>
                    <w:tl2br w:val="nil"/>
                    <w:tr2bl w:val="nil"/>
                  </w:tcBorders>
                  <w:noWrap w:val="0"/>
                  <w:vAlign w:val="center"/>
                </w:tcPr>
                <w:p w14:paraId="6DC8DF50">
                  <w:pPr>
                    <w:tabs>
                      <w:tab w:val="left" w:pos="5580"/>
                    </w:tabs>
                    <w:jc w:val="center"/>
                    <w:rPr>
                      <w:rFonts w:hint="default" w:ascii="Times New Roman" w:hAnsi="Times New Roman" w:eastAsia="宋体" w:cs="Times New Roman"/>
                      <w:color w:val="auto"/>
                      <w:kern w:val="2"/>
                      <w:sz w:val="21"/>
                      <w:szCs w:val="21"/>
                      <w:u w:val="none"/>
                      <w:lang w:val="en-US" w:eastAsia="zh-CN" w:bidi="ar-SA"/>
                    </w:rPr>
                  </w:pPr>
                  <w:r>
                    <w:rPr>
                      <w:rFonts w:hint="eastAsia" w:ascii="Times New Roman" w:hAnsi="Times New Roman" w:eastAsia="宋体" w:cs="Times New Roman"/>
                      <w:color w:val="auto"/>
                      <w:sz w:val="21"/>
                      <w:szCs w:val="21"/>
                      <w:u w:val="none"/>
                      <w:lang w:val="en-US" w:eastAsia="zh-CN"/>
                    </w:rPr>
                    <w:t>≤1</w:t>
                  </w:r>
                </w:p>
              </w:tc>
              <w:tc>
                <w:tcPr>
                  <w:tcW w:w="1459" w:type="dxa"/>
                  <w:vMerge w:val="continue"/>
                  <w:tcBorders>
                    <w:tl2br w:val="nil"/>
                    <w:tr2bl w:val="nil"/>
                  </w:tcBorders>
                  <w:noWrap w:val="0"/>
                  <w:vAlign w:val="center"/>
                </w:tcPr>
                <w:p w14:paraId="156B0A61">
                  <w:pPr>
                    <w:jc w:val="center"/>
                    <w:rPr>
                      <w:rFonts w:hint="default" w:ascii="Times New Roman" w:hAnsi="Times New Roman" w:eastAsia="宋体" w:cs="Times New Roman"/>
                      <w:color w:val="auto"/>
                      <w:sz w:val="21"/>
                      <w:szCs w:val="21"/>
                    </w:rPr>
                  </w:pPr>
                </w:p>
              </w:tc>
              <w:tc>
                <w:tcPr>
                  <w:tcW w:w="2493" w:type="dxa"/>
                  <w:vMerge w:val="continue"/>
                  <w:tcBorders>
                    <w:tl2br w:val="nil"/>
                    <w:tr2bl w:val="nil"/>
                  </w:tcBorders>
                  <w:noWrap w:val="0"/>
                  <w:vAlign w:val="center"/>
                </w:tcPr>
                <w:p w14:paraId="09EC499B">
                  <w:pPr>
                    <w:jc w:val="center"/>
                    <w:rPr>
                      <w:rFonts w:hint="default" w:ascii="Times New Roman" w:hAnsi="Times New Roman" w:eastAsia="宋体" w:cs="Times New Roman"/>
                      <w:color w:val="auto"/>
                      <w:sz w:val="21"/>
                      <w:szCs w:val="21"/>
                    </w:rPr>
                  </w:pPr>
                </w:p>
              </w:tc>
            </w:tr>
          </w:tbl>
          <w:p w14:paraId="4AE57A71">
            <w:pPr>
              <w:adjustRightInd w:val="0"/>
              <w:snapToGrid w:val="0"/>
              <w:spacing w:line="360" w:lineRule="auto"/>
              <w:ind w:firstLine="480" w:firstLineChars="200"/>
              <w:rPr>
                <w:rFonts w:hint="eastAsia" w:ascii="Times New Roman" w:hAnsi="Times New Roman" w:eastAsia="宋体" w:cs="Times New Roman"/>
                <w:color w:val="000000"/>
                <w:sz w:val="24"/>
                <w:szCs w:val="24"/>
                <w:lang w:val="en-US" w:eastAsia="zh-CN"/>
              </w:rPr>
            </w:pPr>
          </w:p>
          <w:p w14:paraId="65815A0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482" w:firstLineChars="200"/>
              <w:jc w:val="center"/>
              <w:textAlignment w:val="auto"/>
              <w:outlineLvl w:val="9"/>
              <w:rPr>
                <w:rFonts w:hint="default" w:ascii="Times New Roman" w:hAnsi="Times New Roman" w:cs="Times New Roman"/>
                <w:i w:val="0"/>
                <w:iCs/>
                <w:color w:val="auto"/>
                <w:szCs w:val="21"/>
                <w:u w:val="none"/>
              </w:rPr>
            </w:pPr>
            <w:r>
              <w:rPr>
                <w:rFonts w:hint="default" w:ascii="Times New Roman" w:hAnsi="Times New Roman" w:cs="Times New Roman"/>
                <w:b/>
                <w:i w:val="0"/>
                <w:iCs/>
                <w:color w:val="auto"/>
                <w:sz w:val="24"/>
                <w:szCs w:val="24"/>
                <w:u w:val="none"/>
              </w:rPr>
              <w:t>表</w:t>
            </w:r>
            <w:r>
              <w:rPr>
                <w:rFonts w:hint="eastAsia" w:ascii="Times New Roman" w:hAnsi="Times New Roman" w:cs="Times New Roman"/>
                <w:b/>
                <w:i w:val="0"/>
                <w:iCs/>
                <w:color w:val="auto"/>
                <w:sz w:val="24"/>
                <w:szCs w:val="24"/>
                <w:u w:val="none"/>
                <w:lang w:val="en-US" w:eastAsia="zh-CN"/>
              </w:rPr>
              <w:t>1</w:t>
            </w:r>
            <w:r>
              <w:rPr>
                <w:rFonts w:hint="eastAsia" w:cs="Times New Roman"/>
                <w:b/>
                <w:i w:val="0"/>
                <w:iCs/>
                <w:color w:val="auto"/>
                <w:sz w:val="24"/>
                <w:szCs w:val="24"/>
                <w:u w:val="none"/>
                <w:lang w:val="en-US" w:eastAsia="zh-CN"/>
              </w:rPr>
              <w:t>5</w:t>
            </w:r>
            <w:r>
              <w:rPr>
                <w:rFonts w:hint="default" w:ascii="Times New Roman" w:hAnsi="Times New Roman" w:cs="Times New Roman"/>
                <w:b/>
                <w:i w:val="0"/>
                <w:iCs/>
                <w:color w:val="auto"/>
                <w:sz w:val="24"/>
                <w:szCs w:val="24"/>
                <w:u w:val="none"/>
                <w:lang w:val="en-US" w:eastAsia="zh-CN"/>
              </w:rPr>
              <w:t xml:space="preserve"> </w:t>
            </w:r>
            <w:r>
              <w:rPr>
                <w:rFonts w:hint="eastAsia" w:ascii="Times New Roman" w:hAnsi="Times New Roman" w:cs="Times New Roman"/>
                <w:b/>
                <w:i w:val="0"/>
                <w:iCs/>
                <w:color w:val="auto"/>
                <w:sz w:val="24"/>
                <w:szCs w:val="24"/>
                <w:u w:val="none"/>
                <w:lang w:val="en-US" w:eastAsia="zh-CN"/>
              </w:rPr>
              <w:t>无组织</w:t>
            </w:r>
            <w:r>
              <w:rPr>
                <w:rFonts w:hint="default" w:ascii="Times New Roman" w:hAnsi="Times New Roman" w:cs="Times New Roman"/>
                <w:b/>
                <w:i w:val="0"/>
                <w:iCs/>
                <w:color w:val="auto"/>
                <w:sz w:val="24"/>
                <w:szCs w:val="24"/>
                <w:u w:val="none"/>
              </w:rPr>
              <w:t>颗粒物排放标准</w:t>
            </w:r>
          </w:p>
          <w:tbl>
            <w:tblPr>
              <w:tblStyle w:val="30"/>
              <w:tblW w:w="795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2652"/>
              <w:gridCol w:w="4216"/>
            </w:tblGrid>
            <w:tr w14:paraId="2670FD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1091" w:type="dxa"/>
                  <w:noWrap w:val="0"/>
                  <w:vAlign w:val="center"/>
                </w:tcPr>
                <w:p w14:paraId="5574209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i w:val="0"/>
                      <w:iCs/>
                      <w:color w:val="auto"/>
                      <w:szCs w:val="21"/>
                      <w:u w:val="none"/>
                    </w:rPr>
                  </w:pPr>
                  <w:r>
                    <w:rPr>
                      <w:rFonts w:hint="default" w:ascii="Times New Roman" w:hAnsi="Times New Roman" w:cs="Times New Roman"/>
                      <w:i w:val="0"/>
                      <w:iCs/>
                      <w:color w:val="auto"/>
                      <w:szCs w:val="21"/>
                      <w:u w:val="none"/>
                    </w:rPr>
                    <w:t>污染物</w:t>
                  </w:r>
                </w:p>
              </w:tc>
              <w:tc>
                <w:tcPr>
                  <w:tcW w:w="2652" w:type="dxa"/>
                  <w:noWrap w:val="0"/>
                  <w:vAlign w:val="center"/>
                </w:tcPr>
                <w:p w14:paraId="7165188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i w:val="0"/>
                      <w:iCs/>
                      <w:color w:val="auto"/>
                      <w:szCs w:val="21"/>
                      <w:u w:val="none"/>
                    </w:rPr>
                  </w:pPr>
                  <w:r>
                    <w:rPr>
                      <w:rFonts w:hint="default" w:ascii="Times New Roman" w:hAnsi="Times New Roman" w:cs="Times New Roman"/>
                      <w:i w:val="0"/>
                      <w:iCs/>
                      <w:color w:val="auto"/>
                      <w:szCs w:val="21"/>
                      <w:u w:val="none"/>
                    </w:rPr>
                    <w:t>无组织排放监控浓度限值</w:t>
                  </w:r>
                </w:p>
              </w:tc>
              <w:tc>
                <w:tcPr>
                  <w:tcW w:w="4216" w:type="dxa"/>
                  <w:noWrap w:val="0"/>
                  <w:vAlign w:val="center"/>
                </w:tcPr>
                <w:p w14:paraId="2664F2D8">
                  <w:pPr>
                    <w:keepNext w:val="0"/>
                    <w:keepLines w:val="0"/>
                    <w:pageBreakBefore w:val="0"/>
                    <w:widowControl w:val="0"/>
                    <w:kinsoku/>
                    <w:wordWrap/>
                    <w:overflowPunct/>
                    <w:topLinePunct w:val="0"/>
                    <w:autoSpaceDE/>
                    <w:autoSpaceDN/>
                    <w:bidi w:val="0"/>
                    <w:snapToGrid w:val="0"/>
                    <w:jc w:val="center"/>
                    <w:textAlignment w:val="auto"/>
                    <w:rPr>
                      <w:rFonts w:hint="default" w:ascii="Times New Roman" w:hAnsi="Times New Roman" w:cs="Times New Roman"/>
                      <w:i w:val="0"/>
                      <w:iCs/>
                      <w:color w:val="auto"/>
                      <w:szCs w:val="21"/>
                      <w:u w:val="none"/>
                    </w:rPr>
                  </w:pPr>
                  <w:r>
                    <w:rPr>
                      <w:rFonts w:hint="default" w:ascii="Times New Roman" w:hAnsi="Times New Roman" w:eastAsia="宋体" w:cs="Times New Roman"/>
                      <w:i w:val="0"/>
                      <w:iCs/>
                      <w:color w:val="auto"/>
                      <w:sz w:val="21"/>
                      <w:szCs w:val="21"/>
                      <w:u w:val="none"/>
                    </w:rPr>
                    <w:t>标准来源</w:t>
                  </w:r>
                </w:p>
              </w:tc>
            </w:tr>
            <w:tr w14:paraId="6537236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1091" w:type="dxa"/>
                  <w:noWrap w:val="0"/>
                  <w:vAlign w:val="center"/>
                </w:tcPr>
                <w:p w14:paraId="4F14926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val="0"/>
                      <w:iCs/>
                      <w:color w:val="auto"/>
                      <w:szCs w:val="21"/>
                      <w:u w:val="none"/>
                      <w:lang w:eastAsia="zh-CN"/>
                    </w:rPr>
                  </w:pPr>
                  <w:r>
                    <w:rPr>
                      <w:rFonts w:hint="default" w:ascii="Times New Roman" w:hAnsi="Times New Roman" w:cs="Times New Roman"/>
                      <w:i w:val="0"/>
                      <w:iCs/>
                      <w:color w:val="auto"/>
                      <w:szCs w:val="21"/>
                      <w:u w:val="none"/>
                    </w:rPr>
                    <w:t>粉尘</w:t>
                  </w:r>
                </w:p>
              </w:tc>
              <w:tc>
                <w:tcPr>
                  <w:tcW w:w="2652" w:type="dxa"/>
                  <w:noWrap w:val="0"/>
                  <w:vAlign w:val="center"/>
                </w:tcPr>
                <w:p w14:paraId="26077ED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i w:val="0"/>
                      <w:iCs/>
                      <w:color w:val="auto"/>
                      <w:szCs w:val="21"/>
                      <w:u w:val="none"/>
                    </w:rPr>
                  </w:pPr>
                  <w:r>
                    <w:rPr>
                      <w:rFonts w:hint="default" w:ascii="Times New Roman" w:hAnsi="Times New Roman" w:cs="Times New Roman"/>
                      <w:i w:val="0"/>
                      <w:iCs/>
                      <w:color w:val="auto"/>
                      <w:szCs w:val="21"/>
                      <w:u w:val="none"/>
                    </w:rPr>
                    <w:t>1.0mg/m</w:t>
                  </w:r>
                  <w:r>
                    <w:rPr>
                      <w:rFonts w:hint="default" w:ascii="Times New Roman" w:hAnsi="Times New Roman" w:cs="Times New Roman"/>
                      <w:i w:val="0"/>
                      <w:iCs/>
                      <w:color w:val="auto"/>
                      <w:szCs w:val="21"/>
                      <w:u w:val="none"/>
                      <w:vertAlign w:val="superscript"/>
                    </w:rPr>
                    <w:t>3</w:t>
                  </w:r>
                </w:p>
              </w:tc>
              <w:tc>
                <w:tcPr>
                  <w:tcW w:w="4216" w:type="dxa"/>
                  <w:noWrap w:val="0"/>
                  <w:vAlign w:val="center"/>
                </w:tcPr>
                <w:p w14:paraId="421C8778">
                  <w:pPr>
                    <w:keepNext w:val="0"/>
                    <w:keepLines w:val="0"/>
                    <w:pageBreakBefore w:val="0"/>
                    <w:widowControl w:val="0"/>
                    <w:kinsoku/>
                    <w:wordWrap/>
                    <w:overflowPunct/>
                    <w:topLinePunct w:val="0"/>
                    <w:autoSpaceDE/>
                    <w:autoSpaceDN/>
                    <w:bidi w:val="0"/>
                    <w:snapToGrid w:val="0"/>
                    <w:jc w:val="center"/>
                    <w:textAlignment w:val="auto"/>
                    <w:rPr>
                      <w:rFonts w:hint="default" w:ascii="Times New Roman" w:hAnsi="Times New Roman" w:eastAsia="宋体" w:cs="Times New Roman"/>
                      <w:i w:val="0"/>
                      <w:iCs/>
                      <w:color w:val="auto"/>
                      <w:szCs w:val="21"/>
                      <w:u w:val="none"/>
                      <w:lang w:val="en-US" w:eastAsia="zh-CN"/>
                    </w:rPr>
                  </w:pPr>
                  <w:r>
                    <w:rPr>
                      <w:rFonts w:hint="default" w:ascii="Times New Roman" w:hAnsi="Times New Roman" w:cs="Times New Roman"/>
                      <w:i w:val="0"/>
                      <w:iCs/>
                      <w:color w:val="auto"/>
                      <w:szCs w:val="21"/>
                      <w:u w:val="none"/>
                    </w:rPr>
                    <w:t>GB16297-1996《大气污染物综合排放标准》</w:t>
                  </w:r>
                </w:p>
              </w:tc>
            </w:tr>
          </w:tbl>
          <w:p w14:paraId="1BA3A213">
            <w:pPr>
              <w:pStyle w:val="26"/>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lang w:val="en-US" w:eastAsia="zh-CN"/>
              </w:rPr>
            </w:pPr>
          </w:p>
          <w:p w14:paraId="5F37C3BE">
            <w:pPr>
              <w:spacing w:line="360" w:lineRule="auto"/>
              <w:ind w:firstLine="482" w:firstLineChars="200"/>
              <w:rPr>
                <w:rFonts w:hint="default"/>
                <w:b/>
                <w:bCs/>
                <w:sz w:val="24"/>
                <w:szCs w:val="24"/>
                <w:lang w:val="en-US" w:eastAsia="zh-CN"/>
              </w:rPr>
            </w:pPr>
            <w:r>
              <w:rPr>
                <w:rFonts w:hint="eastAsia"/>
                <w:b/>
                <w:bCs/>
                <w:sz w:val="24"/>
                <w:szCs w:val="24"/>
                <w:lang w:val="en-US" w:eastAsia="zh-CN"/>
              </w:rPr>
              <w:t>3、</w:t>
            </w:r>
            <w:r>
              <w:rPr>
                <w:rFonts w:hint="eastAsia" w:ascii="Times New Roman" w:hAnsi="Times New Roman" w:eastAsia="宋体" w:cs="Times New Roman"/>
                <w:b/>
                <w:bCs/>
                <w:i w:val="0"/>
                <w:iCs w:val="0"/>
                <w:color w:val="auto"/>
                <w:kern w:val="2"/>
                <w:sz w:val="24"/>
                <w:szCs w:val="24"/>
                <w:u w:val="none" w:color="auto"/>
                <w:lang w:val="en-US" w:eastAsia="zh-CN" w:bidi="ar-SA"/>
              </w:rPr>
              <w:t>废水</w:t>
            </w:r>
          </w:p>
          <w:p w14:paraId="5033F66A">
            <w:pPr>
              <w:spacing w:line="360" w:lineRule="auto"/>
              <w:ind w:firstLine="480" w:firstLineChars="200"/>
              <w:rPr>
                <w:rFonts w:hint="default" w:ascii="Times New Roman" w:hAnsi="Times New Roman" w:eastAsia="宋体" w:cs="Times New Roman"/>
                <w:b w:val="0"/>
                <w:bCs w:val="0"/>
                <w:i w:val="0"/>
                <w:iCs w:val="0"/>
                <w:color w:val="auto"/>
                <w:kern w:val="2"/>
                <w:sz w:val="24"/>
                <w:szCs w:val="24"/>
                <w:u w:val="none"/>
                <w:lang w:val="en-US" w:eastAsia="zh-CN" w:bidi="ar-SA"/>
              </w:rPr>
            </w:pPr>
            <w:r>
              <w:rPr>
                <w:rFonts w:hint="eastAsia" w:ascii="Times New Roman" w:hAnsi="Times New Roman" w:cs="Times New Roman"/>
                <w:i w:val="0"/>
                <w:iCs w:val="0"/>
                <w:color w:val="auto"/>
                <w:sz w:val="24"/>
                <w:u w:val="none" w:color="auto"/>
                <w:lang w:val="en-US" w:eastAsia="zh-CN"/>
              </w:rPr>
              <w:t>软</w:t>
            </w:r>
            <w:r>
              <w:rPr>
                <w:rFonts w:hint="default" w:ascii="Times New Roman" w:hAnsi="Times New Roman" w:cs="Times New Roman"/>
                <w:i w:val="0"/>
                <w:iCs w:val="0"/>
                <w:color w:val="auto"/>
                <w:sz w:val="24"/>
                <w:u w:val="none" w:color="auto"/>
                <w:lang w:val="en-US" w:eastAsia="zh-CN"/>
              </w:rPr>
              <w:t>水制备排水</w:t>
            </w:r>
            <w:r>
              <w:rPr>
                <w:rFonts w:hint="eastAsia" w:ascii="Times New Roman" w:hAnsi="Times New Roman" w:cs="Times New Roman"/>
                <w:i w:val="0"/>
                <w:iCs w:val="0"/>
                <w:color w:val="auto"/>
                <w:sz w:val="24"/>
                <w:u w:val="none" w:color="auto"/>
                <w:lang w:val="en-US" w:eastAsia="zh-CN"/>
              </w:rPr>
              <w:t>、</w:t>
            </w:r>
            <w:r>
              <w:rPr>
                <w:rFonts w:hint="default" w:ascii="Times New Roman" w:hAnsi="Times New Roman" w:eastAsia="宋体" w:cs="Times New Roman"/>
                <w:i w:val="0"/>
                <w:iCs w:val="0"/>
                <w:color w:val="auto"/>
                <w:sz w:val="24"/>
                <w:szCs w:val="24"/>
                <w:u w:val="none" w:color="auto"/>
                <w:lang w:val="en-US" w:eastAsia="zh-CN" w:bidi="ar-SA"/>
              </w:rPr>
              <w:t>离子交换树脂</w:t>
            </w:r>
            <w:r>
              <w:rPr>
                <w:rFonts w:hint="eastAsia" w:ascii="Times New Roman" w:hAnsi="Times New Roman" w:cs="Times New Roman"/>
                <w:i w:val="0"/>
                <w:iCs w:val="0"/>
                <w:color w:val="auto"/>
                <w:sz w:val="24"/>
                <w:u w:val="none" w:color="auto"/>
                <w:lang w:val="en-US" w:eastAsia="zh-CN"/>
              </w:rPr>
              <w:t>再生废水、洗涤废水、</w:t>
            </w:r>
            <w:r>
              <w:rPr>
                <w:rFonts w:hint="default" w:ascii="Times New Roman" w:hAnsi="Times New Roman" w:cs="Times New Roman"/>
                <w:sz w:val="24"/>
              </w:rPr>
              <w:t>砂滤器反冲洗</w:t>
            </w:r>
            <w:r>
              <w:rPr>
                <w:rFonts w:hint="eastAsia"/>
                <w:sz w:val="24"/>
                <w:lang w:val="en-US" w:eastAsia="zh-CN"/>
              </w:rPr>
              <w:t>废</w:t>
            </w:r>
            <w:r>
              <w:rPr>
                <w:sz w:val="24"/>
              </w:rPr>
              <w:t>水</w:t>
            </w:r>
            <w:r>
              <w:rPr>
                <w:rFonts w:hint="eastAsia"/>
                <w:sz w:val="24"/>
                <w:lang w:eastAsia="zh-CN"/>
              </w:rPr>
              <w:t>、</w:t>
            </w:r>
            <w:r>
              <w:rPr>
                <w:rFonts w:hint="default" w:ascii="Times New Roman" w:hAnsi="Times New Roman" w:cs="Times New Roman"/>
                <w:sz w:val="24"/>
              </w:rPr>
              <w:t>活性炭过滤反冲洗</w:t>
            </w:r>
            <w:r>
              <w:rPr>
                <w:rFonts w:hint="eastAsia" w:ascii="Times New Roman" w:hAnsi="Times New Roman" w:cs="Times New Roman"/>
                <w:sz w:val="24"/>
                <w:lang w:val="en-US" w:eastAsia="zh-CN"/>
              </w:rPr>
              <w:t>废水</w:t>
            </w:r>
            <w:r>
              <w:rPr>
                <w:rFonts w:hint="eastAsia" w:ascii="Times New Roman" w:hAnsi="Times New Roman" w:cs="Times New Roman"/>
                <w:sz w:val="24"/>
                <w:lang w:eastAsia="zh-CN"/>
              </w:rPr>
              <w:t>、</w:t>
            </w:r>
            <w:r>
              <w:rPr>
                <w:rFonts w:hint="eastAsia"/>
                <w:sz w:val="24"/>
                <w:lang w:val="en-US" w:eastAsia="zh-CN"/>
              </w:rPr>
              <w:t>生活污水、</w:t>
            </w:r>
            <w:r>
              <w:rPr>
                <w:rFonts w:hint="eastAsia" w:ascii="Times New Roman" w:hAnsi="Times New Roman" w:cs="Times New Roman"/>
                <w:i w:val="0"/>
                <w:iCs w:val="0"/>
                <w:color w:val="auto"/>
                <w:sz w:val="24"/>
                <w:szCs w:val="24"/>
                <w:u w:val="none" w:color="auto"/>
                <w:lang w:val="en-US" w:eastAsia="zh-CN"/>
              </w:rPr>
              <w:t>锅炉定期排污水</w:t>
            </w:r>
            <w:r>
              <w:rPr>
                <w:rFonts w:hint="default" w:ascii="Times New Roman" w:hAnsi="Times New Roman" w:eastAsia="宋体" w:cs="Times New Roman"/>
                <w:b w:val="0"/>
                <w:bCs w:val="0"/>
                <w:i w:val="0"/>
                <w:iCs w:val="0"/>
                <w:color w:val="auto"/>
                <w:kern w:val="2"/>
                <w:sz w:val="24"/>
                <w:szCs w:val="24"/>
                <w:u w:val="none"/>
                <w:lang w:val="en-US" w:eastAsia="zh-CN" w:bidi="ar-SA"/>
              </w:rPr>
              <w:t>一并排入污水储池（有效容积1</w:t>
            </w:r>
            <w:r>
              <w:rPr>
                <w:rFonts w:hint="eastAsia" w:cs="Times New Roman"/>
                <w:b w:val="0"/>
                <w:bCs w:val="0"/>
                <w:i w:val="0"/>
                <w:iCs w:val="0"/>
                <w:color w:val="auto"/>
                <w:kern w:val="2"/>
                <w:sz w:val="24"/>
                <w:szCs w:val="24"/>
                <w:u w:val="none"/>
                <w:lang w:val="en-US" w:eastAsia="zh-CN" w:bidi="ar-SA"/>
              </w:rPr>
              <w:t>0</w:t>
            </w:r>
            <w:r>
              <w:rPr>
                <w:rFonts w:hint="default" w:ascii="Times New Roman" w:hAnsi="Times New Roman" w:eastAsia="宋体" w:cs="Times New Roman"/>
                <w:b w:val="0"/>
                <w:bCs w:val="0"/>
                <w:i w:val="0"/>
                <w:iCs w:val="0"/>
                <w:color w:val="auto"/>
                <w:kern w:val="2"/>
                <w:sz w:val="24"/>
                <w:szCs w:val="24"/>
                <w:u w:val="none"/>
                <w:lang w:val="en-US" w:eastAsia="zh-CN" w:bidi="ar-SA"/>
              </w:rPr>
              <w:t>0m</w:t>
            </w:r>
            <w:r>
              <w:rPr>
                <w:rFonts w:hint="default" w:ascii="Times New Roman" w:hAnsi="Times New Roman" w:eastAsia="宋体" w:cs="Times New Roman"/>
                <w:b w:val="0"/>
                <w:bCs w:val="0"/>
                <w:i w:val="0"/>
                <w:iCs w:val="0"/>
                <w:color w:val="auto"/>
                <w:kern w:val="2"/>
                <w:sz w:val="24"/>
                <w:szCs w:val="24"/>
                <w:u w:val="none"/>
                <w:vertAlign w:val="superscript"/>
                <w:lang w:val="en-US" w:eastAsia="zh-CN" w:bidi="ar-SA"/>
              </w:rPr>
              <w:t>3</w:t>
            </w:r>
            <w:r>
              <w:rPr>
                <w:rFonts w:hint="default" w:ascii="Times New Roman" w:hAnsi="Times New Roman" w:eastAsia="宋体" w:cs="Times New Roman"/>
                <w:b w:val="0"/>
                <w:bCs w:val="0"/>
                <w:i w:val="0"/>
                <w:iCs w:val="0"/>
                <w:color w:val="auto"/>
                <w:kern w:val="2"/>
                <w:sz w:val="24"/>
                <w:szCs w:val="24"/>
                <w:u w:val="none"/>
                <w:lang w:val="en-US" w:eastAsia="zh-CN" w:bidi="ar-SA"/>
              </w:rPr>
              <w:t>），满足白山市污水处理厂纳管标准后定期由罐车运至白山市污水处理厂，经处理满足《城镇污水处理厂污染物排放标准》(GB18918-2002)水污染物排放一级A标准后排入浑江</w:t>
            </w:r>
            <w:r>
              <w:rPr>
                <w:rFonts w:hint="eastAsia" w:cs="Times New Roman"/>
                <w:b w:val="0"/>
                <w:bCs w:val="0"/>
                <w:i w:val="0"/>
                <w:iCs w:val="0"/>
                <w:color w:val="auto"/>
                <w:kern w:val="2"/>
                <w:sz w:val="24"/>
                <w:szCs w:val="24"/>
                <w:u w:val="none"/>
                <w:lang w:val="en-US" w:eastAsia="zh-CN" w:bidi="ar-SA"/>
              </w:rPr>
              <w:t>。</w:t>
            </w:r>
          </w:p>
          <w:p w14:paraId="52B3B580">
            <w:pPr>
              <w:snapToGrid w:val="0"/>
              <w:ind w:firstLine="482" w:firstLineChars="200"/>
              <w:jc w:val="center"/>
              <w:rPr>
                <w:b/>
                <w:sz w:val="24"/>
              </w:rPr>
            </w:pPr>
            <w:r>
              <w:rPr>
                <w:b/>
                <w:sz w:val="24"/>
              </w:rPr>
              <w:t>表</w:t>
            </w:r>
            <w:r>
              <w:rPr>
                <w:rFonts w:hint="eastAsia"/>
                <w:b/>
                <w:sz w:val="24"/>
                <w:lang w:val="en-US" w:eastAsia="zh-CN"/>
              </w:rPr>
              <w:t>16</w:t>
            </w:r>
            <w:r>
              <w:rPr>
                <w:b/>
                <w:sz w:val="24"/>
              </w:rPr>
              <w:t xml:space="preserve"> 污水排放标准</w:t>
            </w:r>
          </w:p>
          <w:tbl>
            <w:tblPr>
              <w:tblStyle w:val="30"/>
              <w:tblW w:w="799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7"/>
              <w:gridCol w:w="708"/>
              <w:gridCol w:w="715"/>
              <w:gridCol w:w="748"/>
              <w:gridCol w:w="779"/>
              <w:gridCol w:w="779"/>
              <w:gridCol w:w="812"/>
              <w:gridCol w:w="2789"/>
            </w:tblGrid>
            <w:tr w14:paraId="43BC29B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08" w:hRule="atLeast"/>
                <w:jc w:val="center"/>
              </w:trPr>
              <w:tc>
                <w:tcPr>
                  <w:tcW w:w="667" w:type="dxa"/>
                  <w:tcBorders>
                    <w:bottom w:val="single" w:color="auto" w:sz="4" w:space="0"/>
                  </w:tcBorders>
                  <w:vAlign w:val="center"/>
                </w:tcPr>
                <w:p w14:paraId="5346D33B">
                  <w:pPr>
                    <w:adjustRightInd w:val="0"/>
                    <w:snapToGrid w:val="0"/>
                    <w:jc w:val="center"/>
                    <w:rPr>
                      <w:szCs w:val="21"/>
                    </w:rPr>
                  </w:pPr>
                </w:p>
              </w:tc>
              <w:tc>
                <w:tcPr>
                  <w:tcW w:w="708" w:type="dxa"/>
                  <w:tcBorders>
                    <w:bottom w:val="single" w:color="auto" w:sz="4" w:space="0"/>
                  </w:tcBorders>
                  <w:vAlign w:val="center"/>
                </w:tcPr>
                <w:p w14:paraId="5F224F34">
                  <w:pPr>
                    <w:adjustRightInd w:val="0"/>
                    <w:snapToGrid w:val="0"/>
                    <w:jc w:val="center"/>
                    <w:rPr>
                      <w:szCs w:val="21"/>
                    </w:rPr>
                  </w:pPr>
                  <w:r>
                    <w:rPr>
                      <w:szCs w:val="21"/>
                    </w:rPr>
                    <w:t>单位</w:t>
                  </w:r>
                </w:p>
              </w:tc>
              <w:tc>
                <w:tcPr>
                  <w:tcW w:w="715" w:type="dxa"/>
                  <w:vAlign w:val="center"/>
                </w:tcPr>
                <w:p w14:paraId="424576C0">
                  <w:pPr>
                    <w:adjustRightInd w:val="0"/>
                    <w:snapToGrid w:val="0"/>
                    <w:jc w:val="center"/>
                    <w:rPr>
                      <w:bCs/>
                      <w:szCs w:val="21"/>
                    </w:rPr>
                  </w:pPr>
                  <w:r>
                    <w:rPr>
                      <w:bCs/>
                      <w:szCs w:val="21"/>
                    </w:rPr>
                    <w:t>COD</w:t>
                  </w:r>
                </w:p>
              </w:tc>
              <w:tc>
                <w:tcPr>
                  <w:tcW w:w="748" w:type="dxa"/>
                  <w:vAlign w:val="center"/>
                </w:tcPr>
                <w:p w14:paraId="7DE97D10">
                  <w:pPr>
                    <w:adjustRightInd w:val="0"/>
                    <w:snapToGrid w:val="0"/>
                    <w:jc w:val="center"/>
                    <w:rPr>
                      <w:bCs/>
                      <w:szCs w:val="21"/>
                    </w:rPr>
                  </w:pPr>
                  <w:r>
                    <w:rPr>
                      <w:bCs/>
                      <w:szCs w:val="21"/>
                    </w:rPr>
                    <w:t>BOD</w:t>
                  </w:r>
                  <w:r>
                    <w:rPr>
                      <w:bCs/>
                      <w:szCs w:val="21"/>
                      <w:vertAlign w:val="subscript"/>
                    </w:rPr>
                    <w:t>5</w:t>
                  </w:r>
                </w:p>
              </w:tc>
              <w:tc>
                <w:tcPr>
                  <w:tcW w:w="779" w:type="dxa"/>
                  <w:vAlign w:val="center"/>
                </w:tcPr>
                <w:p w14:paraId="1FEE487A">
                  <w:pPr>
                    <w:adjustRightInd w:val="0"/>
                    <w:snapToGrid w:val="0"/>
                    <w:jc w:val="center"/>
                    <w:rPr>
                      <w:rFonts w:hint="default" w:eastAsia="宋体"/>
                      <w:bCs/>
                      <w:szCs w:val="21"/>
                      <w:lang w:val="en-US" w:eastAsia="zh-CN"/>
                    </w:rPr>
                  </w:pPr>
                  <w:r>
                    <w:rPr>
                      <w:rFonts w:hint="eastAsia"/>
                      <w:bCs/>
                      <w:szCs w:val="21"/>
                      <w:lang w:val="en-US" w:eastAsia="zh-CN"/>
                    </w:rPr>
                    <w:t>LAS</w:t>
                  </w:r>
                </w:p>
              </w:tc>
              <w:tc>
                <w:tcPr>
                  <w:tcW w:w="779" w:type="dxa"/>
                  <w:vAlign w:val="center"/>
                </w:tcPr>
                <w:p w14:paraId="016FBC70">
                  <w:pPr>
                    <w:adjustRightInd w:val="0"/>
                    <w:snapToGrid w:val="0"/>
                    <w:jc w:val="center"/>
                    <w:rPr>
                      <w:bCs/>
                      <w:szCs w:val="21"/>
                    </w:rPr>
                  </w:pPr>
                  <w:r>
                    <w:rPr>
                      <w:bCs/>
                      <w:szCs w:val="21"/>
                    </w:rPr>
                    <w:t>氨氮</w:t>
                  </w:r>
                </w:p>
              </w:tc>
              <w:tc>
                <w:tcPr>
                  <w:tcW w:w="812" w:type="dxa"/>
                  <w:vAlign w:val="center"/>
                </w:tcPr>
                <w:p w14:paraId="369CBE46">
                  <w:pPr>
                    <w:adjustRightInd w:val="0"/>
                    <w:snapToGrid w:val="0"/>
                    <w:jc w:val="center"/>
                    <w:rPr>
                      <w:bCs/>
                      <w:szCs w:val="21"/>
                    </w:rPr>
                  </w:pPr>
                  <w:r>
                    <w:rPr>
                      <w:bCs/>
                      <w:szCs w:val="21"/>
                    </w:rPr>
                    <w:t>SS</w:t>
                  </w:r>
                </w:p>
              </w:tc>
              <w:tc>
                <w:tcPr>
                  <w:tcW w:w="2789" w:type="dxa"/>
                  <w:vAlign w:val="center"/>
                </w:tcPr>
                <w:p w14:paraId="363C5601">
                  <w:pPr>
                    <w:adjustRightInd w:val="0"/>
                    <w:snapToGrid w:val="0"/>
                    <w:jc w:val="center"/>
                    <w:rPr>
                      <w:szCs w:val="21"/>
                    </w:rPr>
                  </w:pPr>
                  <w:r>
                    <w:rPr>
                      <w:rFonts w:hint="eastAsia"/>
                      <w:szCs w:val="21"/>
                    </w:rPr>
                    <w:t>标准</w:t>
                  </w:r>
                </w:p>
              </w:tc>
            </w:tr>
            <w:tr w14:paraId="4CECB4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667" w:type="dxa"/>
                  <w:tcBorders>
                    <w:top w:val="single" w:color="auto" w:sz="4" w:space="0"/>
                  </w:tcBorders>
                  <w:vAlign w:val="center"/>
                </w:tcPr>
                <w:p w14:paraId="249A65DF">
                  <w:pPr>
                    <w:adjustRightInd w:val="0"/>
                    <w:snapToGrid w:val="0"/>
                    <w:jc w:val="center"/>
                    <w:rPr>
                      <w:szCs w:val="21"/>
                    </w:rPr>
                  </w:pPr>
                  <w:r>
                    <w:rPr>
                      <w:rFonts w:hint="eastAsia"/>
                      <w:szCs w:val="21"/>
                    </w:rPr>
                    <w:t>进水指标</w:t>
                  </w:r>
                </w:p>
              </w:tc>
              <w:tc>
                <w:tcPr>
                  <w:tcW w:w="708" w:type="dxa"/>
                  <w:tcBorders>
                    <w:top w:val="single" w:color="auto" w:sz="4" w:space="0"/>
                  </w:tcBorders>
                  <w:vAlign w:val="center"/>
                </w:tcPr>
                <w:p w14:paraId="5242DB8D">
                  <w:pPr>
                    <w:adjustRightInd w:val="0"/>
                    <w:snapToGrid w:val="0"/>
                    <w:jc w:val="center"/>
                    <w:rPr>
                      <w:szCs w:val="21"/>
                    </w:rPr>
                  </w:pPr>
                  <w:r>
                    <w:rPr>
                      <w:szCs w:val="21"/>
                    </w:rPr>
                    <w:t>mg/L</w:t>
                  </w:r>
                </w:p>
              </w:tc>
              <w:tc>
                <w:tcPr>
                  <w:tcW w:w="715" w:type="dxa"/>
                  <w:vAlign w:val="center"/>
                </w:tcPr>
                <w:p w14:paraId="69ED8B42">
                  <w:pPr>
                    <w:adjustRightInd w:val="0"/>
                    <w:snapToGrid w:val="0"/>
                    <w:jc w:val="center"/>
                    <w:rPr>
                      <w:szCs w:val="21"/>
                    </w:rPr>
                  </w:pPr>
                  <w:r>
                    <w:rPr>
                      <w:szCs w:val="21"/>
                    </w:rPr>
                    <w:t>3</w:t>
                  </w:r>
                  <w:r>
                    <w:rPr>
                      <w:rFonts w:hint="eastAsia"/>
                      <w:szCs w:val="21"/>
                      <w:lang w:val="en-US" w:eastAsia="zh-CN"/>
                    </w:rPr>
                    <w:t>7</w:t>
                  </w:r>
                  <w:r>
                    <w:rPr>
                      <w:szCs w:val="21"/>
                    </w:rPr>
                    <w:t>0</w:t>
                  </w:r>
                </w:p>
              </w:tc>
              <w:tc>
                <w:tcPr>
                  <w:tcW w:w="748" w:type="dxa"/>
                  <w:vAlign w:val="center"/>
                </w:tcPr>
                <w:p w14:paraId="5904576A">
                  <w:pPr>
                    <w:adjustRightInd w:val="0"/>
                    <w:snapToGrid w:val="0"/>
                    <w:jc w:val="center"/>
                    <w:rPr>
                      <w:szCs w:val="21"/>
                    </w:rPr>
                  </w:pPr>
                  <w:r>
                    <w:rPr>
                      <w:rFonts w:hint="eastAsia"/>
                      <w:szCs w:val="21"/>
                      <w:lang w:val="en-US" w:eastAsia="zh-CN"/>
                    </w:rPr>
                    <w:t>20</w:t>
                  </w:r>
                  <w:r>
                    <w:rPr>
                      <w:szCs w:val="21"/>
                    </w:rPr>
                    <w:t>0</w:t>
                  </w:r>
                </w:p>
              </w:tc>
              <w:tc>
                <w:tcPr>
                  <w:tcW w:w="779" w:type="dxa"/>
                  <w:vAlign w:val="center"/>
                </w:tcPr>
                <w:p w14:paraId="05032180">
                  <w:pPr>
                    <w:adjustRightInd w:val="0"/>
                    <w:snapToGrid w:val="0"/>
                    <w:jc w:val="center"/>
                    <w:rPr>
                      <w:rFonts w:hint="default" w:eastAsia="宋体"/>
                      <w:szCs w:val="21"/>
                      <w:lang w:val="en-US" w:eastAsia="zh-CN"/>
                    </w:rPr>
                  </w:pPr>
                  <w:r>
                    <w:rPr>
                      <w:rFonts w:hint="eastAsia"/>
                      <w:szCs w:val="21"/>
                      <w:lang w:val="en-US" w:eastAsia="zh-CN"/>
                    </w:rPr>
                    <w:t>20</w:t>
                  </w:r>
                </w:p>
              </w:tc>
              <w:tc>
                <w:tcPr>
                  <w:tcW w:w="779" w:type="dxa"/>
                  <w:vAlign w:val="center"/>
                </w:tcPr>
                <w:p w14:paraId="169A61B1">
                  <w:pPr>
                    <w:adjustRightInd w:val="0"/>
                    <w:snapToGrid w:val="0"/>
                    <w:jc w:val="center"/>
                    <w:rPr>
                      <w:rFonts w:hint="eastAsia" w:eastAsia="宋体"/>
                      <w:szCs w:val="21"/>
                      <w:lang w:eastAsia="zh-CN"/>
                    </w:rPr>
                  </w:pPr>
                  <w:r>
                    <w:rPr>
                      <w:rFonts w:hint="eastAsia"/>
                      <w:szCs w:val="21"/>
                    </w:rPr>
                    <w:t>2</w:t>
                  </w:r>
                  <w:r>
                    <w:rPr>
                      <w:rFonts w:hint="eastAsia"/>
                      <w:szCs w:val="21"/>
                      <w:lang w:val="en-US" w:eastAsia="zh-CN"/>
                    </w:rPr>
                    <w:t>3</w:t>
                  </w:r>
                </w:p>
              </w:tc>
              <w:tc>
                <w:tcPr>
                  <w:tcW w:w="812" w:type="dxa"/>
                  <w:vAlign w:val="center"/>
                </w:tcPr>
                <w:p w14:paraId="3BA27128">
                  <w:pPr>
                    <w:adjustRightInd w:val="0"/>
                    <w:snapToGrid w:val="0"/>
                    <w:jc w:val="center"/>
                    <w:rPr>
                      <w:szCs w:val="21"/>
                    </w:rPr>
                  </w:pPr>
                  <w:r>
                    <w:rPr>
                      <w:rFonts w:hint="eastAsia"/>
                      <w:szCs w:val="21"/>
                      <w:lang w:val="en-US" w:eastAsia="zh-CN"/>
                    </w:rPr>
                    <w:t>15</w:t>
                  </w:r>
                  <w:r>
                    <w:rPr>
                      <w:szCs w:val="21"/>
                    </w:rPr>
                    <w:t>0</w:t>
                  </w:r>
                </w:p>
              </w:tc>
              <w:tc>
                <w:tcPr>
                  <w:tcW w:w="2789" w:type="dxa"/>
                  <w:vAlign w:val="center"/>
                </w:tcPr>
                <w:p w14:paraId="61DBEBAA">
                  <w:pPr>
                    <w:adjustRightInd w:val="0"/>
                    <w:snapToGrid w:val="0"/>
                    <w:jc w:val="center"/>
                    <w:rPr>
                      <w:szCs w:val="21"/>
                    </w:rPr>
                  </w:pPr>
                  <w:r>
                    <w:rPr>
                      <w:rFonts w:hint="eastAsia"/>
                      <w:szCs w:val="21"/>
                    </w:rPr>
                    <w:t>白山市污水处理厂纳管标准</w:t>
                  </w:r>
                </w:p>
              </w:tc>
            </w:tr>
            <w:tr w14:paraId="5ABA746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667" w:type="dxa"/>
                  <w:vAlign w:val="center"/>
                </w:tcPr>
                <w:p w14:paraId="2FCE8648">
                  <w:pPr>
                    <w:adjustRightInd w:val="0"/>
                    <w:snapToGrid w:val="0"/>
                    <w:jc w:val="center"/>
                    <w:rPr>
                      <w:szCs w:val="21"/>
                    </w:rPr>
                  </w:pPr>
                  <w:r>
                    <w:rPr>
                      <w:szCs w:val="21"/>
                    </w:rPr>
                    <w:t>一级A</w:t>
                  </w:r>
                </w:p>
              </w:tc>
              <w:tc>
                <w:tcPr>
                  <w:tcW w:w="708" w:type="dxa"/>
                  <w:vAlign w:val="center"/>
                </w:tcPr>
                <w:p w14:paraId="21023F7D">
                  <w:pPr>
                    <w:adjustRightInd w:val="0"/>
                    <w:snapToGrid w:val="0"/>
                    <w:jc w:val="center"/>
                    <w:rPr>
                      <w:szCs w:val="21"/>
                    </w:rPr>
                  </w:pPr>
                  <w:r>
                    <w:rPr>
                      <w:szCs w:val="21"/>
                    </w:rPr>
                    <w:t>mg/L</w:t>
                  </w:r>
                </w:p>
              </w:tc>
              <w:tc>
                <w:tcPr>
                  <w:tcW w:w="715" w:type="dxa"/>
                  <w:vAlign w:val="center"/>
                </w:tcPr>
                <w:p w14:paraId="6E4A7540">
                  <w:pPr>
                    <w:adjustRightInd w:val="0"/>
                    <w:snapToGrid w:val="0"/>
                    <w:jc w:val="center"/>
                    <w:rPr>
                      <w:szCs w:val="21"/>
                    </w:rPr>
                  </w:pPr>
                  <w:r>
                    <w:rPr>
                      <w:szCs w:val="21"/>
                    </w:rPr>
                    <w:t>50</w:t>
                  </w:r>
                </w:p>
              </w:tc>
              <w:tc>
                <w:tcPr>
                  <w:tcW w:w="748" w:type="dxa"/>
                  <w:vAlign w:val="center"/>
                </w:tcPr>
                <w:p w14:paraId="39810618">
                  <w:pPr>
                    <w:adjustRightInd w:val="0"/>
                    <w:snapToGrid w:val="0"/>
                    <w:jc w:val="center"/>
                    <w:rPr>
                      <w:szCs w:val="21"/>
                    </w:rPr>
                  </w:pPr>
                  <w:r>
                    <w:rPr>
                      <w:szCs w:val="21"/>
                    </w:rPr>
                    <w:t>10</w:t>
                  </w:r>
                </w:p>
              </w:tc>
              <w:tc>
                <w:tcPr>
                  <w:tcW w:w="779" w:type="dxa"/>
                  <w:vAlign w:val="center"/>
                </w:tcPr>
                <w:p w14:paraId="05B0D6B5">
                  <w:pPr>
                    <w:adjustRightInd w:val="0"/>
                    <w:snapToGrid w:val="0"/>
                    <w:jc w:val="center"/>
                    <w:rPr>
                      <w:rFonts w:hint="default" w:eastAsia="宋体"/>
                      <w:szCs w:val="21"/>
                      <w:lang w:val="en-US" w:eastAsia="zh-CN"/>
                    </w:rPr>
                  </w:pPr>
                  <w:r>
                    <w:rPr>
                      <w:rFonts w:hint="eastAsia"/>
                      <w:szCs w:val="21"/>
                      <w:lang w:val="en-US" w:eastAsia="zh-CN"/>
                    </w:rPr>
                    <w:t>0.5</w:t>
                  </w:r>
                </w:p>
              </w:tc>
              <w:tc>
                <w:tcPr>
                  <w:tcW w:w="779" w:type="dxa"/>
                  <w:vAlign w:val="center"/>
                </w:tcPr>
                <w:p w14:paraId="25D3ABA6">
                  <w:pPr>
                    <w:adjustRightInd w:val="0"/>
                    <w:snapToGrid w:val="0"/>
                    <w:jc w:val="center"/>
                    <w:rPr>
                      <w:szCs w:val="21"/>
                    </w:rPr>
                  </w:pPr>
                  <w:r>
                    <w:rPr>
                      <w:szCs w:val="21"/>
                    </w:rPr>
                    <w:t>5（8）</w:t>
                  </w:r>
                </w:p>
              </w:tc>
              <w:tc>
                <w:tcPr>
                  <w:tcW w:w="812" w:type="dxa"/>
                  <w:vAlign w:val="center"/>
                </w:tcPr>
                <w:p w14:paraId="446CCC7B">
                  <w:pPr>
                    <w:adjustRightInd w:val="0"/>
                    <w:snapToGrid w:val="0"/>
                    <w:jc w:val="center"/>
                    <w:rPr>
                      <w:szCs w:val="21"/>
                    </w:rPr>
                  </w:pPr>
                  <w:r>
                    <w:rPr>
                      <w:szCs w:val="21"/>
                    </w:rPr>
                    <w:t>10</w:t>
                  </w:r>
                </w:p>
              </w:tc>
              <w:tc>
                <w:tcPr>
                  <w:tcW w:w="2789" w:type="dxa"/>
                  <w:vAlign w:val="center"/>
                </w:tcPr>
                <w:p w14:paraId="1CED67F9">
                  <w:pPr>
                    <w:adjustRightInd w:val="0"/>
                    <w:snapToGrid w:val="0"/>
                    <w:jc w:val="center"/>
                    <w:rPr>
                      <w:szCs w:val="21"/>
                    </w:rPr>
                  </w:pPr>
                  <w:r>
                    <w:rPr>
                      <w:szCs w:val="21"/>
                    </w:rPr>
                    <w:t>《城镇污水处理厂污染物排放标准》（GB18918-2002）</w:t>
                  </w:r>
                </w:p>
              </w:tc>
            </w:tr>
          </w:tbl>
          <w:p w14:paraId="60765138">
            <w:pPr>
              <w:spacing w:line="360" w:lineRule="auto"/>
              <w:ind w:firstLine="480" w:firstLineChars="200"/>
              <w:rPr>
                <w:rFonts w:hint="default" w:ascii="Times New Roman" w:hAnsi="Times New Roman" w:eastAsia="宋体" w:cs="Times New Roman"/>
                <w:b w:val="0"/>
                <w:bCs w:val="0"/>
                <w:i w:val="0"/>
                <w:iCs w:val="0"/>
                <w:color w:val="auto"/>
                <w:kern w:val="2"/>
                <w:sz w:val="24"/>
                <w:szCs w:val="24"/>
                <w:u w:val="none"/>
                <w:lang w:val="en-US" w:eastAsia="zh-CN" w:bidi="ar-SA"/>
              </w:rPr>
            </w:pPr>
          </w:p>
          <w:p w14:paraId="6FBFCAD6">
            <w:pPr>
              <w:spacing w:line="360" w:lineRule="auto"/>
              <w:ind w:firstLine="482" w:firstLineChars="200"/>
              <w:rPr>
                <w:b/>
                <w:bCs/>
                <w:sz w:val="24"/>
                <w:szCs w:val="24"/>
              </w:rPr>
            </w:pPr>
            <w:r>
              <w:rPr>
                <w:rFonts w:hint="eastAsia"/>
                <w:b/>
                <w:bCs/>
                <w:sz w:val="24"/>
                <w:szCs w:val="24"/>
                <w:lang w:val="en-US" w:eastAsia="zh-CN"/>
              </w:rPr>
              <w:t>4</w:t>
            </w:r>
            <w:r>
              <w:rPr>
                <w:rFonts w:hint="eastAsia"/>
                <w:b/>
                <w:bCs/>
                <w:sz w:val="24"/>
                <w:szCs w:val="24"/>
              </w:rPr>
              <w:t>、固体废物排放标准</w:t>
            </w:r>
          </w:p>
          <w:p w14:paraId="7A4D5066">
            <w:pPr>
              <w:adjustRightInd w:val="0"/>
              <w:snapToGrid w:val="0"/>
              <w:spacing w:line="360" w:lineRule="auto"/>
              <w:ind w:firstLine="480" w:firstLineChars="200"/>
              <w:rPr>
                <w:rFonts w:ascii="宋体" w:hAnsi="宋体"/>
                <w:sz w:val="24"/>
                <w:szCs w:val="24"/>
              </w:rPr>
            </w:pPr>
            <w:r>
              <w:rPr>
                <w:rFonts w:hint="eastAsia"/>
                <w:color w:val="000000"/>
                <w:sz w:val="24"/>
                <w:szCs w:val="24"/>
                <w:lang w:eastAsia="zh-CN"/>
              </w:rPr>
              <w:t>本项目固体废物</w:t>
            </w:r>
            <w:r>
              <w:rPr>
                <w:rFonts w:hint="eastAsia"/>
                <w:color w:val="000000"/>
                <w:sz w:val="24"/>
                <w:szCs w:val="24"/>
                <w:lang w:val="en-US" w:eastAsia="zh-CN"/>
              </w:rPr>
              <w:t>均</w:t>
            </w:r>
            <w:r>
              <w:rPr>
                <w:rFonts w:hint="eastAsia"/>
                <w:color w:val="000000"/>
                <w:sz w:val="24"/>
                <w:szCs w:val="24"/>
                <w:lang w:eastAsia="zh-CN"/>
              </w:rPr>
              <w:t>为一般固体废物，一般固体废物贮存执行《一般工业固体废物贮存和填埋污染控制标准》（GB18599-2020）。</w:t>
            </w:r>
          </w:p>
        </w:tc>
      </w:tr>
      <w:tr w14:paraId="42840E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800" w:type="dxa"/>
            <w:vAlign w:val="center"/>
          </w:tcPr>
          <w:p w14:paraId="5D507AF8">
            <w:pPr>
              <w:adjustRightInd w:val="0"/>
              <w:snapToGrid w:val="0"/>
              <w:jc w:val="center"/>
              <w:rPr>
                <w:rFonts w:ascii="宋体" w:hAnsi="宋体" w:cs="宋体"/>
                <w:sz w:val="24"/>
                <w:szCs w:val="24"/>
              </w:rPr>
            </w:pPr>
            <w:r>
              <w:rPr>
                <w:rFonts w:hint="eastAsia" w:ascii="宋体" w:hAnsi="宋体" w:cs="宋体"/>
                <w:sz w:val="24"/>
                <w:szCs w:val="24"/>
              </w:rPr>
              <w:t>总量</w:t>
            </w:r>
          </w:p>
          <w:p w14:paraId="6698F7CC">
            <w:pPr>
              <w:adjustRightInd w:val="0"/>
              <w:snapToGrid w:val="0"/>
              <w:jc w:val="center"/>
              <w:rPr>
                <w:rFonts w:ascii="宋体" w:hAnsi="宋体" w:cs="宋体"/>
                <w:sz w:val="24"/>
                <w:szCs w:val="24"/>
              </w:rPr>
            </w:pPr>
            <w:r>
              <w:rPr>
                <w:rFonts w:hint="eastAsia" w:ascii="宋体" w:hAnsi="宋体" w:cs="宋体"/>
                <w:sz w:val="24"/>
                <w:szCs w:val="24"/>
              </w:rPr>
              <w:t>控制</w:t>
            </w:r>
          </w:p>
          <w:p w14:paraId="4B8364D9">
            <w:pPr>
              <w:adjustRightInd w:val="0"/>
              <w:snapToGrid w:val="0"/>
              <w:jc w:val="center"/>
              <w:rPr>
                <w:rFonts w:ascii="宋体" w:hAnsi="宋体" w:cs="宋体"/>
                <w:sz w:val="24"/>
                <w:szCs w:val="24"/>
              </w:rPr>
            </w:pPr>
            <w:r>
              <w:rPr>
                <w:rFonts w:hint="eastAsia" w:ascii="宋体" w:hAnsi="宋体" w:cs="宋体"/>
                <w:sz w:val="24"/>
                <w:szCs w:val="24"/>
              </w:rPr>
              <w:t>指标</w:t>
            </w:r>
          </w:p>
        </w:tc>
        <w:tc>
          <w:tcPr>
            <w:tcW w:w="8259" w:type="dxa"/>
            <w:vAlign w:val="center"/>
          </w:tcPr>
          <w:p w14:paraId="11F2A514">
            <w:pPr>
              <w:pStyle w:val="2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default" w:ascii="Times New Roman" w:hAnsi="Times New Roman" w:eastAsia="宋体" w:cs="Times New Roman"/>
                <w:bCs/>
                <w:i w:val="0"/>
                <w:iCs w:val="0"/>
                <w:color w:val="000000"/>
                <w:sz w:val="24"/>
                <w:u w:val="none"/>
              </w:rPr>
            </w:pPr>
            <w:r>
              <w:rPr>
                <w:rFonts w:hint="default" w:ascii="Times New Roman" w:hAnsi="Times New Roman" w:eastAsia="宋体" w:cs="Times New Roman"/>
                <w:bCs/>
                <w:i w:val="0"/>
                <w:iCs w:val="0"/>
                <w:color w:val="000000"/>
                <w:sz w:val="24"/>
                <w:u w:val="none"/>
              </w:rPr>
              <w:t>吉林省污染物排放总量控制因子为：COD、NH</w:t>
            </w:r>
            <w:r>
              <w:rPr>
                <w:rFonts w:hint="default" w:ascii="Times New Roman" w:hAnsi="Times New Roman" w:eastAsia="宋体" w:cs="Times New Roman"/>
                <w:bCs/>
                <w:i w:val="0"/>
                <w:iCs w:val="0"/>
                <w:color w:val="000000"/>
                <w:sz w:val="24"/>
                <w:u w:val="none"/>
                <w:vertAlign w:val="subscript"/>
              </w:rPr>
              <w:t>3</w:t>
            </w:r>
            <w:r>
              <w:rPr>
                <w:rFonts w:hint="default" w:ascii="Times New Roman" w:hAnsi="Times New Roman" w:eastAsia="宋体" w:cs="Times New Roman"/>
                <w:bCs/>
                <w:i w:val="0"/>
                <w:iCs w:val="0"/>
                <w:color w:val="000000"/>
                <w:sz w:val="24"/>
                <w:u w:val="none"/>
              </w:rPr>
              <w:t>-N、</w:t>
            </w:r>
            <w:r>
              <w:rPr>
                <w:rFonts w:hint="default" w:ascii="Times New Roman" w:hAnsi="Times New Roman" w:eastAsia="宋体" w:cs="Times New Roman"/>
                <w:bCs/>
                <w:i w:val="0"/>
                <w:iCs w:val="0"/>
                <w:color w:val="000000"/>
                <w:sz w:val="24"/>
                <w:u w:val="none"/>
                <w:lang w:eastAsia="zh-CN"/>
              </w:rPr>
              <w:t>烟尘、</w:t>
            </w:r>
            <w:r>
              <w:rPr>
                <w:rFonts w:hint="default" w:ascii="Times New Roman" w:hAnsi="Times New Roman" w:eastAsia="宋体" w:cs="Times New Roman"/>
                <w:bCs/>
                <w:i w:val="0"/>
                <w:iCs w:val="0"/>
                <w:color w:val="000000"/>
                <w:sz w:val="24"/>
                <w:u w:val="none"/>
              </w:rPr>
              <w:t>SO</w:t>
            </w:r>
            <w:r>
              <w:rPr>
                <w:rFonts w:hint="default" w:ascii="Times New Roman" w:hAnsi="Times New Roman" w:eastAsia="宋体" w:cs="Times New Roman"/>
                <w:bCs/>
                <w:i w:val="0"/>
                <w:iCs w:val="0"/>
                <w:color w:val="000000"/>
                <w:sz w:val="24"/>
                <w:u w:val="none"/>
                <w:vertAlign w:val="subscript"/>
              </w:rPr>
              <w:t>2</w:t>
            </w:r>
            <w:r>
              <w:rPr>
                <w:rFonts w:hint="default" w:ascii="Times New Roman" w:hAnsi="Times New Roman" w:eastAsia="宋体" w:cs="Times New Roman"/>
                <w:bCs/>
                <w:i w:val="0"/>
                <w:iCs w:val="0"/>
                <w:color w:val="000000"/>
                <w:sz w:val="24"/>
                <w:u w:val="none"/>
                <w:lang w:eastAsia="zh-CN"/>
              </w:rPr>
              <w:t>、</w:t>
            </w:r>
            <w:r>
              <w:rPr>
                <w:rFonts w:hint="default" w:ascii="Times New Roman" w:hAnsi="Times New Roman" w:eastAsia="宋体" w:cs="Times New Roman"/>
                <w:bCs/>
                <w:i w:val="0"/>
                <w:iCs w:val="0"/>
                <w:color w:val="000000"/>
                <w:sz w:val="24"/>
                <w:u w:val="none"/>
              </w:rPr>
              <w:t>NO</w:t>
            </w:r>
            <w:r>
              <w:rPr>
                <w:rFonts w:hint="default" w:ascii="Times New Roman" w:hAnsi="Times New Roman" w:eastAsia="宋体" w:cs="Times New Roman"/>
                <w:bCs/>
                <w:i w:val="0"/>
                <w:iCs w:val="0"/>
                <w:color w:val="000000"/>
                <w:sz w:val="24"/>
                <w:u w:val="none"/>
                <w:vertAlign w:val="subscript"/>
              </w:rPr>
              <w:t>x</w:t>
            </w:r>
            <w:r>
              <w:rPr>
                <w:rFonts w:hint="default" w:ascii="Times New Roman" w:hAnsi="Times New Roman" w:eastAsia="宋体" w:cs="Times New Roman"/>
                <w:bCs/>
                <w:i w:val="0"/>
                <w:iCs w:val="0"/>
                <w:color w:val="000000"/>
                <w:sz w:val="24"/>
                <w:u w:val="none"/>
                <w:vertAlign w:val="baseline"/>
                <w:lang w:eastAsia="zh-CN"/>
              </w:rPr>
              <w:t>及</w:t>
            </w:r>
            <w:r>
              <w:rPr>
                <w:rFonts w:hint="default" w:ascii="Times New Roman" w:hAnsi="Times New Roman" w:eastAsia="宋体" w:cs="Times New Roman"/>
                <w:bCs/>
                <w:i w:val="0"/>
                <w:iCs w:val="0"/>
                <w:color w:val="000000"/>
                <w:sz w:val="24"/>
                <w:u w:val="none"/>
                <w:vertAlign w:val="baseline"/>
                <w:lang w:val="en-US" w:eastAsia="zh-CN"/>
              </w:rPr>
              <w:t>VOC</w:t>
            </w:r>
            <w:r>
              <w:rPr>
                <w:rFonts w:hint="default" w:ascii="Times New Roman" w:hAnsi="Times New Roman" w:eastAsia="宋体" w:cs="Times New Roman"/>
                <w:bCs/>
                <w:i w:val="0"/>
                <w:iCs w:val="0"/>
                <w:color w:val="000000"/>
                <w:sz w:val="24"/>
                <w:u w:val="none"/>
                <w:vertAlign w:val="subscript"/>
                <w:lang w:val="en-US" w:eastAsia="zh-CN"/>
              </w:rPr>
              <w:t>S</w:t>
            </w:r>
            <w:r>
              <w:rPr>
                <w:rFonts w:hint="default" w:ascii="Times New Roman" w:hAnsi="Times New Roman" w:eastAsia="宋体" w:cs="Times New Roman"/>
                <w:bCs/>
                <w:i w:val="0"/>
                <w:iCs w:val="0"/>
                <w:color w:val="000000"/>
                <w:sz w:val="24"/>
                <w:u w:val="none"/>
              </w:rPr>
              <w:t>。</w:t>
            </w:r>
          </w:p>
          <w:p w14:paraId="6AE5D242">
            <w:pPr>
              <w:pStyle w:val="2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hint="eastAsia"/>
                <w:i/>
                <w:iCs/>
                <w:sz w:val="24"/>
                <w:szCs w:val="24"/>
                <w:u w:val="single"/>
                <w:lang w:val="en-US" w:eastAsia="zh-CN"/>
              </w:rPr>
            </w:pPr>
            <w:r>
              <w:rPr>
                <w:rFonts w:hint="default" w:ascii="Times New Roman" w:hAnsi="Times New Roman" w:eastAsia="宋体" w:cs="Times New Roman"/>
                <w:bCs/>
                <w:i w:val="0"/>
                <w:iCs w:val="0"/>
                <w:color w:val="000000"/>
                <w:sz w:val="24"/>
                <w:u w:val="none"/>
                <w:lang w:val="en-US" w:eastAsia="zh-CN"/>
              </w:rPr>
              <w:t>根据吉林省生态环境厅《关于进一步明确建设项目主要污染物排放总量审核有关事宜的复函》规定，本项目不属于</w:t>
            </w:r>
            <w:r>
              <w:rPr>
                <w:rFonts w:hint="default" w:ascii="Times New Roman" w:hAnsi="Times New Roman" w:eastAsia="宋体" w:cs="Times New Roman"/>
                <w:bCs/>
                <w:i w:val="0"/>
                <w:iCs w:val="0"/>
                <w:color w:val="000000"/>
                <w:sz w:val="24"/>
                <w:u w:val="none"/>
              </w:rPr>
              <w:t>执行重点行业排放管理的建设项目</w:t>
            </w:r>
            <w:r>
              <w:rPr>
                <w:rFonts w:hint="eastAsia" w:ascii="Times New Roman" w:hAnsi="Times New Roman" w:eastAsia="宋体" w:cs="Times New Roman"/>
                <w:bCs/>
                <w:i w:val="0"/>
                <w:iCs w:val="0"/>
                <w:color w:val="000000"/>
                <w:sz w:val="24"/>
                <w:u w:val="none"/>
                <w:lang w:eastAsia="zh-CN"/>
              </w:rPr>
              <w:t>；</w:t>
            </w:r>
            <w:r>
              <w:rPr>
                <w:rFonts w:hint="default" w:ascii="Times New Roman" w:hAnsi="Times New Roman" w:eastAsia="宋体" w:cs="Times New Roman"/>
                <w:bCs/>
                <w:i w:val="0"/>
                <w:iCs w:val="0"/>
                <w:color w:val="000000"/>
                <w:sz w:val="24"/>
                <w:u w:val="none"/>
                <w:lang w:eastAsia="zh-CN"/>
              </w:rPr>
              <w:t>根据</w:t>
            </w:r>
            <w:r>
              <w:rPr>
                <w:rFonts w:hint="default" w:ascii="Times New Roman" w:hAnsi="Times New Roman" w:eastAsia="宋体" w:cs="Times New Roman"/>
                <w:bCs/>
                <w:i w:val="0"/>
                <w:iCs w:val="0"/>
                <w:color w:val="000000"/>
                <w:sz w:val="24"/>
                <w:u w:val="none"/>
              </w:rPr>
              <w:t>《固定污染源排污许可分类管理名录（2019）》</w:t>
            </w:r>
            <w:r>
              <w:rPr>
                <w:rFonts w:hint="default" w:ascii="Times New Roman" w:hAnsi="Times New Roman" w:eastAsia="宋体" w:cs="Times New Roman"/>
                <w:bCs/>
                <w:i w:val="0"/>
                <w:iCs w:val="0"/>
                <w:color w:val="000000"/>
                <w:sz w:val="24"/>
                <w:u w:val="none"/>
                <w:lang w:eastAsia="zh-CN"/>
              </w:rPr>
              <w:t>，本项目属于</w:t>
            </w:r>
            <w:r>
              <w:rPr>
                <w:rFonts w:hint="default" w:ascii="Times New Roman" w:hAnsi="Times New Roman" w:eastAsia="宋体" w:cs="Times New Roman"/>
                <w:bCs/>
                <w:i w:val="0"/>
                <w:iCs w:val="0"/>
                <w:color w:val="000000"/>
                <w:sz w:val="24"/>
                <w:u w:val="none"/>
                <w:lang w:val="en-US" w:eastAsia="zh-CN"/>
              </w:rPr>
              <w:t>实行</w:t>
            </w:r>
            <w:r>
              <w:rPr>
                <w:rFonts w:hint="eastAsia" w:ascii="Times New Roman" w:hAnsi="Times New Roman" w:cs="Times New Roman"/>
                <w:bCs/>
                <w:i w:val="0"/>
                <w:iCs w:val="0"/>
                <w:color w:val="000000"/>
                <w:sz w:val="24"/>
                <w:u w:val="none"/>
                <w:lang w:val="en-US" w:eastAsia="zh-CN"/>
              </w:rPr>
              <w:t>登记</w:t>
            </w:r>
            <w:r>
              <w:rPr>
                <w:rFonts w:hint="default" w:ascii="Times New Roman" w:hAnsi="Times New Roman" w:eastAsia="宋体" w:cs="Times New Roman"/>
                <w:bCs/>
                <w:i w:val="0"/>
                <w:iCs w:val="0"/>
                <w:color w:val="000000"/>
                <w:sz w:val="24"/>
                <w:u w:val="none"/>
                <w:lang w:val="en-US" w:eastAsia="zh-CN"/>
              </w:rPr>
              <w:t>管理的排污单位，</w:t>
            </w:r>
            <w:r>
              <w:rPr>
                <w:rFonts w:hint="default" w:ascii="Times New Roman" w:hAnsi="Times New Roman" w:eastAsia="宋体" w:cs="Times New Roman"/>
                <w:bCs/>
                <w:i w:val="0"/>
                <w:iCs w:val="0"/>
                <w:color w:val="000000"/>
                <w:sz w:val="24"/>
                <w:u w:val="none"/>
                <w:lang w:eastAsia="zh-CN"/>
              </w:rPr>
              <w:t>因此</w:t>
            </w:r>
            <w:r>
              <w:rPr>
                <w:rFonts w:hint="default" w:ascii="Times New Roman" w:hAnsi="Times New Roman" w:eastAsia="宋体" w:cs="Times New Roman"/>
                <w:bCs/>
                <w:i w:val="0"/>
                <w:iCs w:val="0"/>
                <w:color w:val="000000"/>
                <w:sz w:val="24"/>
                <w:u w:val="none"/>
                <w:lang w:val="en-US" w:eastAsia="zh-CN"/>
              </w:rPr>
              <w:t>本项目属于复函中规定的执行其他行业排放管理的建设项目，</w:t>
            </w:r>
            <w:r>
              <w:rPr>
                <w:rFonts w:hint="eastAsia" w:ascii="Times New Roman" w:hAnsi="Times New Roman" w:eastAsia="宋体" w:cs="Times New Roman"/>
                <w:bCs/>
                <w:i w:val="0"/>
                <w:iCs w:val="0"/>
                <w:color w:val="000000"/>
                <w:sz w:val="24"/>
                <w:u w:val="none"/>
                <w:lang w:val="en-US" w:eastAsia="zh-CN"/>
              </w:rPr>
              <w:t>主要污染物不许可排放量</w:t>
            </w:r>
            <w:r>
              <w:rPr>
                <w:rFonts w:hint="eastAsia" w:ascii="Times New Roman" w:hAnsi="Times New Roman" w:cs="Times New Roman"/>
                <w:bCs/>
                <w:i w:val="0"/>
                <w:iCs w:val="0"/>
                <w:color w:val="000000"/>
                <w:sz w:val="24"/>
                <w:u w:val="none"/>
                <w:lang w:eastAsia="zh-CN"/>
              </w:rPr>
              <w:t>。</w:t>
            </w:r>
          </w:p>
          <w:p w14:paraId="1118E385">
            <w:pPr>
              <w:pStyle w:val="45"/>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default" w:ascii="Times New Roman" w:hAnsi="Times New Roman" w:eastAsia="宋体" w:cs="Times New Roman"/>
                <w:bCs/>
                <w:color w:val="000000"/>
                <w:sz w:val="24"/>
                <w:szCs w:val="20"/>
                <w:u w:val="none"/>
                <w:lang w:val="en-US" w:eastAsia="zh-CN" w:bidi="ar-SA"/>
              </w:rPr>
            </w:pPr>
          </w:p>
          <w:p w14:paraId="3676B1AC">
            <w:pPr>
              <w:keepNext w:val="0"/>
              <w:keepLines w:val="0"/>
              <w:pageBreakBefore w:val="0"/>
              <w:widowControl w:val="0"/>
              <w:kinsoku/>
              <w:wordWrap/>
              <w:overflowPunct/>
              <w:topLinePunct w:val="0"/>
              <w:bidi w:val="0"/>
              <w:adjustRightInd w:val="0"/>
              <w:snapToGrid w:val="0"/>
              <w:spacing w:line="360" w:lineRule="auto"/>
              <w:ind w:firstLine="480" w:firstLineChars="200"/>
              <w:textAlignment w:val="auto"/>
              <w:rPr>
                <w:rFonts w:hint="eastAsia" w:ascii="Times New Roman" w:hAnsi="Times New Roman" w:eastAsia="宋体" w:cs="Times New Roman"/>
                <w:bCs/>
                <w:color w:val="000000"/>
                <w:sz w:val="24"/>
                <w:szCs w:val="20"/>
                <w:u w:val="none"/>
                <w:lang w:val="en-US" w:eastAsia="zh-CN" w:bidi="ar-SA"/>
              </w:rPr>
            </w:pPr>
          </w:p>
          <w:p w14:paraId="496FCBEE">
            <w:pPr>
              <w:pStyle w:val="26"/>
              <w:rPr>
                <w:rFonts w:hint="eastAsia" w:ascii="Times New Roman" w:hAnsi="Times New Roman" w:eastAsia="宋体" w:cs="Times New Roman"/>
                <w:bCs/>
                <w:color w:val="000000"/>
                <w:sz w:val="24"/>
                <w:szCs w:val="20"/>
                <w:u w:val="none"/>
                <w:lang w:val="en-US" w:eastAsia="zh-CN" w:bidi="ar-SA"/>
              </w:rPr>
            </w:pPr>
          </w:p>
          <w:p w14:paraId="51DC879D">
            <w:pPr>
              <w:rPr>
                <w:rFonts w:hint="eastAsia" w:ascii="Times New Roman" w:hAnsi="Times New Roman" w:eastAsia="宋体" w:cs="Times New Roman"/>
                <w:bCs/>
                <w:color w:val="000000"/>
                <w:sz w:val="24"/>
                <w:szCs w:val="20"/>
                <w:u w:val="none"/>
                <w:lang w:val="en-US" w:eastAsia="zh-CN" w:bidi="ar-SA"/>
              </w:rPr>
            </w:pPr>
          </w:p>
          <w:p w14:paraId="3D03B8B3">
            <w:pPr>
              <w:pStyle w:val="26"/>
              <w:rPr>
                <w:rFonts w:hint="eastAsia" w:ascii="Times New Roman" w:hAnsi="Times New Roman" w:eastAsia="宋体" w:cs="Times New Roman"/>
                <w:bCs/>
                <w:color w:val="000000"/>
                <w:sz w:val="24"/>
                <w:szCs w:val="20"/>
                <w:u w:val="none"/>
                <w:lang w:val="en-US" w:eastAsia="zh-CN" w:bidi="ar-SA"/>
              </w:rPr>
            </w:pPr>
          </w:p>
          <w:p w14:paraId="5AB15919">
            <w:pPr>
              <w:rPr>
                <w:rFonts w:hint="eastAsia" w:ascii="Times New Roman" w:hAnsi="Times New Roman" w:eastAsia="宋体" w:cs="Times New Roman"/>
                <w:bCs/>
                <w:color w:val="000000"/>
                <w:sz w:val="24"/>
                <w:szCs w:val="20"/>
                <w:u w:val="none"/>
                <w:lang w:val="en-US" w:eastAsia="zh-CN" w:bidi="ar-SA"/>
              </w:rPr>
            </w:pPr>
          </w:p>
          <w:p w14:paraId="6566342E">
            <w:pPr>
              <w:pStyle w:val="26"/>
              <w:rPr>
                <w:rFonts w:hint="eastAsia" w:ascii="Times New Roman" w:hAnsi="Times New Roman" w:eastAsia="宋体" w:cs="Times New Roman"/>
                <w:bCs/>
                <w:color w:val="000000"/>
                <w:sz w:val="24"/>
                <w:szCs w:val="20"/>
                <w:u w:val="none"/>
                <w:lang w:val="en-US" w:eastAsia="zh-CN" w:bidi="ar-SA"/>
              </w:rPr>
            </w:pPr>
          </w:p>
          <w:p w14:paraId="231D1709">
            <w:pPr>
              <w:rPr>
                <w:rFonts w:hint="eastAsia" w:ascii="Times New Roman" w:hAnsi="Times New Roman" w:eastAsia="宋体" w:cs="Times New Roman"/>
                <w:bCs/>
                <w:color w:val="000000"/>
                <w:sz w:val="24"/>
                <w:szCs w:val="20"/>
                <w:u w:val="none"/>
                <w:lang w:val="en-US" w:eastAsia="zh-CN" w:bidi="ar-SA"/>
              </w:rPr>
            </w:pPr>
          </w:p>
          <w:p w14:paraId="23CE39B6">
            <w:pPr>
              <w:pStyle w:val="26"/>
              <w:rPr>
                <w:rFonts w:hint="eastAsia" w:ascii="Times New Roman" w:hAnsi="Times New Roman" w:eastAsia="宋体" w:cs="Times New Roman"/>
                <w:bCs/>
                <w:color w:val="000000"/>
                <w:sz w:val="24"/>
                <w:szCs w:val="20"/>
                <w:u w:val="none"/>
                <w:lang w:val="en-US" w:eastAsia="zh-CN" w:bidi="ar-SA"/>
              </w:rPr>
            </w:pPr>
          </w:p>
          <w:p w14:paraId="32FAE104">
            <w:pPr>
              <w:rPr>
                <w:rFonts w:hint="eastAsia" w:ascii="Times New Roman" w:hAnsi="Times New Roman" w:eastAsia="宋体" w:cs="Times New Roman"/>
                <w:bCs/>
                <w:color w:val="000000"/>
                <w:sz w:val="24"/>
                <w:szCs w:val="20"/>
                <w:u w:val="none"/>
                <w:lang w:val="en-US" w:eastAsia="zh-CN" w:bidi="ar-SA"/>
              </w:rPr>
            </w:pPr>
          </w:p>
          <w:p w14:paraId="5D3A5660">
            <w:pPr>
              <w:pStyle w:val="26"/>
              <w:rPr>
                <w:rFonts w:hint="eastAsia" w:ascii="Times New Roman" w:hAnsi="Times New Roman" w:eastAsia="宋体" w:cs="Times New Roman"/>
                <w:bCs/>
                <w:color w:val="000000"/>
                <w:sz w:val="24"/>
                <w:szCs w:val="20"/>
                <w:u w:val="none"/>
                <w:lang w:val="en-US" w:eastAsia="zh-CN" w:bidi="ar-SA"/>
              </w:rPr>
            </w:pPr>
          </w:p>
          <w:p w14:paraId="6724D7E9">
            <w:pPr>
              <w:rPr>
                <w:rFonts w:hint="eastAsia" w:ascii="Times New Roman" w:hAnsi="Times New Roman" w:eastAsia="宋体" w:cs="Times New Roman"/>
                <w:bCs/>
                <w:color w:val="000000"/>
                <w:sz w:val="24"/>
                <w:szCs w:val="20"/>
                <w:u w:val="none"/>
                <w:lang w:val="en-US" w:eastAsia="zh-CN" w:bidi="ar-SA"/>
              </w:rPr>
            </w:pPr>
          </w:p>
          <w:p w14:paraId="7FAA18B2">
            <w:pPr>
              <w:pStyle w:val="2"/>
              <w:rPr>
                <w:rFonts w:hint="eastAsia"/>
                <w:lang w:val="en-US" w:eastAsia="zh-CN"/>
              </w:rPr>
            </w:pPr>
            <w:bookmarkStart w:id="10" w:name="_GoBack"/>
            <w:bookmarkEnd w:id="10"/>
          </w:p>
          <w:p w14:paraId="00646526">
            <w:pPr>
              <w:rPr>
                <w:rFonts w:hint="eastAsia" w:ascii="Times New Roman" w:hAnsi="Times New Roman" w:eastAsia="宋体" w:cs="Times New Roman"/>
                <w:bCs/>
                <w:color w:val="000000"/>
                <w:sz w:val="24"/>
                <w:szCs w:val="20"/>
                <w:u w:val="none"/>
                <w:lang w:val="en-US" w:eastAsia="zh-CN" w:bidi="ar-SA"/>
              </w:rPr>
            </w:pPr>
          </w:p>
          <w:p w14:paraId="0A36C2FD">
            <w:pPr>
              <w:pStyle w:val="3"/>
            </w:pPr>
          </w:p>
        </w:tc>
      </w:tr>
    </w:tbl>
    <w:p w14:paraId="3F607904">
      <w:pPr>
        <w:pStyle w:val="27"/>
        <w:jc w:val="center"/>
        <w:outlineLvl w:val="0"/>
        <w:rPr>
          <w:rFonts w:ascii="黑体" w:hAnsi="黑体" w:eastAsia="黑体"/>
          <w:snapToGrid w:val="0"/>
          <w:sz w:val="30"/>
          <w:szCs w:val="30"/>
        </w:rPr>
      </w:pPr>
      <w:r>
        <w:rPr>
          <w:rFonts w:ascii="黑体" w:hAnsi="黑体" w:eastAsia="黑体"/>
          <w:snapToGrid w:val="0"/>
          <w:sz w:val="36"/>
          <w:szCs w:val="36"/>
        </w:rPr>
        <w:br w:type="page"/>
      </w:r>
      <w:r>
        <w:rPr>
          <w:rFonts w:hint="eastAsia" w:ascii="黑体" w:hAnsi="黑体" w:eastAsia="黑体"/>
          <w:snapToGrid w:val="0"/>
          <w:sz w:val="30"/>
          <w:szCs w:val="30"/>
        </w:rPr>
        <w:t>四、主要环境影响和保护措施</w:t>
      </w:r>
    </w:p>
    <w:tbl>
      <w:tblPr>
        <w:tblStyle w:val="30"/>
        <w:tblW w:w="906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65"/>
        <w:gridCol w:w="8797"/>
      </w:tblGrid>
      <w:tr w14:paraId="7D2FA9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64" w:hRule="atLeast"/>
          <w:jc w:val="center"/>
        </w:trPr>
        <w:tc>
          <w:tcPr>
            <w:tcW w:w="265" w:type="dxa"/>
            <w:tcBorders>
              <w:tl2br w:val="nil"/>
              <w:tr2bl w:val="nil"/>
            </w:tcBorders>
            <w:tcMar>
              <w:left w:w="28" w:type="dxa"/>
              <w:right w:w="28" w:type="dxa"/>
            </w:tcMar>
            <w:vAlign w:val="center"/>
          </w:tcPr>
          <w:p w14:paraId="59674733">
            <w:pPr>
              <w:pStyle w:val="27"/>
              <w:adjustRightInd w:val="0"/>
              <w:snapToGrid w:val="0"/>
              <w:spacing w:before="0" w:beforeAutospacing="0" w:after="0" w:afterAutospacing="0"/>
              <w:jc w:val="center"/>
              <w:rPr>
                <w:rFonts w:hint="default" w:ascii="Times New Roman" w:hAnsi="Times New Roman" w:cs="Times New Roman"/>
                <w:kern w:val="2"/>
                <w:sz w:val="24"/>
                <w:szCs w:val="24"/>
              </w:rPr>
            </w:pPr>
            <w:r>
              <w:rPr>
                <w:rFonts w:hint="default" w:ascii="Times New Roman" w:hAnsi="Times New Roman" w:cs="Times New Roman"/>
                <w:kern w:val="2"/>
                <w:sz w:val="24"/>
                <w:szCs w:val="24"/>
              </w:rPr>
              <w:t>施工</w:t>
            </w:r>
          </w:p>
          <w:p w14:paraId="76F13456">
            <w:pPr>
              <w:pStyle w:val="27"/>
              <w:adjustRightInd w:val="0"/>
              <w:snapToGrid w:val="0"/>
              <w:spacing w:before="0" w:beforeAutospacing="0" w:after="0" w:afterAutospacing="0"/>
              <w:jc w:val="center"/>
              <w:rPr>
                <w:rFonts w:hint="default" w:ascii="Times New Roman" w:hAnsi="Times New Roman" w:cs="Times New Roman"/>
                <w:kern w:val="2"/>
                <w:sz w:val="24"/>
                <w:szCs w:val="24"/>
              </w:rPr>
            </w:pPr>
            <w:r>
              <w:rPr>
                <w:rFonts w:hint="default" w:ascii="Times New Roman" w:hAnsi="Times New Roman" w:cs="Times New Roman"/>
                <w:kern w:val="2"/>
                <w:sz w:val="24"/>
                <w:szCs w:val="24"/>
              </w:rPr>
              <w:t>期环</w:t>
            </w:r>
          </w:p>
          <w:p w14:paraId="055EA1BA">
            <w:pPr>
              <w:pStyle w:val="27"/>
              <w:adjustRightInd w:val="0"/>
              <w:snapToGrid w:val="0"/>
              <w:spacing w:before="0" w:beforeAutospacing="0" w:after="0" w:afterAutospacing="0"/>
              <w:jc w:val="center"/>
              <w:rPr>
                <w:rFonts w:hint="default" w:ascii="Times New Roman" w:hAnsi="Times New Roman" w:cs="Times New Roman"/>
                <w:kern w:val="2"/>
                <w:sz w:val="24"/>
                <w:szCs w:val="24"/>
              </w:rPr>
            </w:pPr>
            <w:r>
              <w:rPr>
                <w:rFonts w:hint="default" w:ascii="Times New Roman" w:hAnsi="Times New Roman" w:cs="Times New Roman"/>
                <w:kern w:val="2"/>
                <w:sz w:val="24"/>
                <w:szCs w:val="24"/>
              </w:rPr>
              <w:t>境保</w:t>
            </w:r>
          </w:p>
          <w:p w14:paraId="6DF9E310">
            <w:pPr>
              <w:pStyle w:val="27"/>
              <w:adjustRightInd w:val="0"/>
              <w:snapToGrid w:val="0"/>
              <w:spacing w:before="0" w:beforeAutospacing="0" w:after="0" w:afterAutospacing="0"/>
              <w:jc w:val="center"/>
              <w:rPr>
                <w:rFonts w:hint="default" w:ascii="Times New Roman" w:hAnsi="Times New Roman" w:cs="Times New Roman"/>
                <w:kern w:val="2"/>
                <w:sz w:val="24"/>
                <w:szCs w:val="24"/>
              </w:rPr>
            </w:pPr>
            <w:r>
              <w:rPr>
                <w:rFonts w:hint="default" w:ascii="Times New Roman" w:hAnsi="Times New Roman" w:cs="Times New Roman"/>
                <w:kern w:val="2"/>
                <w:sz w:val="24"/>
                <w:szCs w:val="24"/>
              </w:rPr>
              <w:t>护措</w:t>
            </w:r>
          </w:p>
          <w:p w14:paraId="2EDA18C8">
            <w:pPr>
              <w:pStyle w:val="27"/>
              <w:adjustRightInd w:val="0"/>
              <w:snapToGrid w:val="0"/>
              <w:spacing w:before="0" w:beforeAutospacing="0" w:after="0" w:afterAutospacing="0"/>
              <w:jc w:val="center"/>
              <w:rPr>
                <w:rFonts w:hint="default" w:ascii="Times New Roman" w:hAnsi="Times New Roman" w:cs="Times New Roman"/>
                <w:bCs/>
                <w:kern w:val="2"/>
                <w:sz w:val="24"/>
                <w:szCs w:val="24"/>
              </w:rPr>
            </w:pPr>
            <w:r>
              <w:rPr>
                <w:rFonts w:hint="default" w:ascii="Times New Roman" w:hAnsi="Times New Roman" w:cs="Times New Roman"/>
                <w:kern w:val="2"/>
                <w:sz w:val="24"/>
                <w:szCs w:val="24"/>
              </w:rPr>
              <w:t>施</w:t>
            </w:r>
          </w:p>
        </w:tc>
        <w:tc>
          <w:tcPr>
            <w:tcW w:w="8797" w:type="dxa"/>
            <w:tcBorders>
              <w:tl2br w:val="nil"/>
              <w:tr2bl w:val="nil"/>
            </w:tcBorders>
            <w:vAlign w:val="center"/>
          </w:tcPr>
          <w:p w14:paraId="7C9772C6">
            <w:pPr>
              <w:pStyle w:val="26"/>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default"/>
                <w:sz w:val="24"/>
                <w:szCs w:val="24"/>
                <w:lang w:eastAsia="zh-CN"/>
              </w:rPr>
            </w:pPr>
            <w:r>
              <w:rPr>
                <w:rFonts w:hint="default"/>
                <w:b/>
                <w:bCs/>
                <w:sz w:val="24"/>
                <w:szCs w:val="24"/>
                <w:lang w:eastAsia="zh-CN"/>
              </w:rPr>
              <w:t>1、环境空气保护措施</w:t>
            </w:r>
          </w:p>
          <w:p w14:paraId="437F31FF">
            <w:pPr>
              <w:pStyle w:val="26"/>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sz w:val="24"/>
                <w:szCs w:val="24"/>
                <w:lang w:eastAsia="zh-CN"/>
              </w:rPr>
            </w:pPr>
            <w:r>
              <w:rPr>
                <w:rFonts w:hint="default"/>
                <w:sz w:val="24"/>
                <w:szCs w:val="24"/>
                <w:lang w:eastAsia="zh-CN"/>
              </w:rPr>
              <w:t>本项目建设过程施工量较小，建筑材料用量也相对较少，装卸时有少量的扬尘，并产生量相对分散；施工期建材运输车辆较少，将对施工现场附近环境空气质量造成影响较小，只要加强管理，正常情况下不会对周围环境空气质量造成明显影响。根据《吉林省落实大气污染防治行动计划实施细则》及《吉林省大气污染防治条例》规定，本项目施工期扬尘防治采取以下措施：规定好运输车辆的运行路线与时间，尽量避免在繁华区、交通集中区和居民住宅等敏感区行驶；运输车辆加蓬盖、装卸场地在装卸前先冲洗干净，减少车轮、底盘等携带泥土洒落路面。</w:t>
            </w:r>
          </w:p>
          <w:p w14:paraId="3D47B286">
            <w:pPr>
              <w:pStyle w:val="26"/>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sz w:val="24"/>
                <w:szCs w:val="24"/>
                <w:lang w:eastAsia="zh-CN"/>
              </w:rPr>
            </w:pPr>
            <w:r>
              <w:rPr>
                <w:rFonts w:hint="default"/>
                <w:sz w:val="24"/>
                <w:szCs w:val="24"/>
                <w:lang w:eastAsia="zh-CN"/>
              </w:rPr>
              <w:t>经采取措施后，施工废气对周围环境影响较小。</w:t>
            </w:r>
          </w:p>
          <w:p w14:paraId="59F91761">
            <w:pPr>
              <w:pStyle w:val="26"/>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default"/>
                <w:sz w:val="24"/>
                <w:szCs w:val="24"/>
                <w:lang w:eastAsia="zh-CN"/>
              </w:rPr>
            </w:pPr>
            <w:r>
              <w:rPr>
                <w:rFonts w:hint="default"/>
                <w:b/>
                <w:bCs/>
                <w:sz w:val="24"/>
                <w:szCs w:val="24"/>
                <w:lang w:eastAsia="zh-CN"/>
              </w:rPr>
              <w:t>2、声环境保护措施</w:t>
            </w:r>
          </w:p>
          <w:p w14:paraId="044E5815">
            <w:pPr>
              <w:pStyle w:val="26"/>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sz w:val="24"/>
                <w:szCs w:val="24"/>
                <w:lang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default"/>
                <w:sz w:val="24"/>
                <w:szCs w:val="24"/>
                <w:lang w:eastAsia="zh-CN"/>
              </w:rPr>
              <w:t>严格遵守建筑施工的有关规定和GB12523-2011《建筑施工场界环境噪声排放标准》中的有关要求，除抢修、抢险作业和特殊要求必须连续作业外，禁止夜间进行产生噪声污染的建筑施工作业，若要进行夜间施工，应提前向当地人民政府申请夜间施工许可并接收其依法监督，同时发布公告最大限度地争取民众支持。</w:t>
            </w:r>
          </w:p>
          <w:p w14:paraId="6CD11DF9">
            <w:pPr>
              <w:pStyle w:val="26"/>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sz w:val="24"/>
                <w:szCs w:val="24"/>
                <w:lang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default"/>
                <w:sz w:val="24"/>
                <w:szCs w:val="24"/>
                <w:lang w:eastAsia="zh-CN"/>
              </w:rPr>
              <w:t>施工单位必须选用符合国家有关标准的施工机械和运输车辆，尽量选用低噪声的施工机械和工艺。为减少施工期间的材料运输等施工活动声源，要求承包商通过文明施工、加强有效管理加以缓解。</w:t>
            </w:r>
          </w:p>
          <w:p w14:paraId="0E646269">
            <w:pPr>
              <w:pStyle w:val="26"/>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sz w:val="24"/>
                <w:szCs w:val="24"/>
                <w:lang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default"/>
                <w:sz w:val="24"/>
                <w:szCs w:val="24"/>
                <w:lang w:eastAsia="zh-CN"/>
              </w:rPr>
              <w:t>加强对施工机械和运输车辆的维修、保养。</w:t>
            </w:r>
          </w:p>
          <w:p w14:paraId="6ADDDAF3">
            <w:pPr>
              <w:pStyle w:val="26"/>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sz w:val="24"/>
                <w:szCs w:val="24"/>
                <w:lang w:eastAsia="zh-CN"/>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default"/>
                <w:sz w:val="24"/>
                <w:szCs w:val="24"/>
                <w:lang w:eastAsia="zh-CN"/>
              </w:rPr>
              <w:t>加强施工人员的日常管理，以防止施工人员日常生活产生的噪声扰民现象的发生。</w:t>
            </w:r>
          </w:p>
          <w:p w14:paraId="374B8D93">
            <w:pPr>
              <w:pStyle w:val="26"/>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default"/>
                <w:sz w:val="24"/>
                <w:szCs w:val="24"/>
                <w:lang w:eastAsia="zh-CN"/>
              </w:rPr>
            </w:pPr>
            <w:r>
              <w:rPr>
                <w:rFonts w:hint="default"/>
                <w:b/>
                <w:bCs/>
                <w:sz w:val="24"/>
                <w:szCs w:val="24"/>
                <w:lang w:eastAsia="zh-CN"/>
              </w:rPr>
              <w:t>3、地表水污染保护措施</w:t>
            </w:r>
          </w:p>
          <w:p w14:paraId="14EEE96A">
            <w:pPr>
              <w:pStyle w:val="26"/>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default"/>
                <w:sz w:val="24"/>
                <w:szCs w:val="24"/>
                <w:lang w:eastAsia="zh-CN"/>
              </w:rPr>
            </w:pPr>
            <w:r>
              <w:rPr>
                <w:rFonts w:hint="default"/>
                <w:sz w:val="24"/>
                <w:szCs w:val="24"/>
                <w:lang w:eastAsia="zh-CN"/>
              </w:rPr>
              <w:t>施工人员生活污水</w:t>
            </w:r>
            <w:r>
              <w:rPr>
                <w:rFonts w:hint="default" w:ascii="Times New Roman" w:hAnsi="Times New Roman" w:eastAsia="宋体" w:cs="Times New Roman"/>
                <w:i w:val="0"/>
                <w:iCs w:val="0"/>
                <w:sz w:val="24"/>
                <w:szCs w:val="24"/>
                <w:u w:val="none"/>
              </w:rPr>
              <w:t>排入</w:t>
            </w:r>
            <w:r>
              <w:rPr>
                <w:rFonts w:hint="eastAsia" w:cs="Times New Roman"/>
                <w:i w:val="0"/>
                <w:iCs w:val="0"/>
                <w:sz w:val="24"/>
                <w:szCs w:val="24"/>
                <w:u w:val="none"/>
                <w:lang w:val="en-US" w:eastAsia="zh-CN"/>
              </w:rPr>
              <w:t>临时移动防渗化粪池</w:t>
            </w:r>
            <w:r>
              <w:rPr>
                <w:rFonts w:hint="default" w:ascii="Times New Roman" w:hAnsi="Times New Roman" w:eastAsia="宋体" w:cs="Times New Roman"/>
                <w:i w:val="0"/>
                <w:iCs w:val="0"/>
                <w:sz w:val="24"/>
                <w:szCs w:val="24"/>
                <w:u w:val="none"/>
              </w:rPr>
              <w:t>，</w:t>
            </w:r>
            <w:r>
              <w:rPr>
                <w:rFonts w:hint="eastAsia" w:cs="Times New Roman"/>
                <w:i w:val="0"/>
                <w:iCs w:val="0"/>
                <w:sz w:val="24"/>
                <w:szCs w:val="24"/>
                <w:u w:val="none"/>
                <w:lang w:val="en-US" w:eastAsia="zh-CN"/>
              </w:rPr>
              <w:t>由环卫部门</w:t>
            </w:r>
            <w:r>
              <w:rPr>
                <w:rFonts w:hint="eastAsia" w:ascii="Times New Roman" w:hAnsi="Times New Roman" w:eastAsia="宋体" w:cs="Times New Roman"/>
                <w:i w:val="0"/>
                <w:iCs w:val="0"/>
                <w:sz w:val="24"/>
                <w:szCs w:val="24"/>
                <w:u w:val="none"/>
                <w:lang w:val="en-US" w:eastAsia="zh-CN"/>
              </w:rPr>
              <w:t>定期清掏</w:t>
            </w:r>
            <w:r>
              <w:rPr>
                <w:rFonts w:hint="eastAsia" w:cs="Times New Roman"/>
                <w:i w:val="0"/>
                <w:iCs w:val="0"/>
                <w:sz w:val="24"/>
                <w:szCs w:val="24"/>
                <w:u w:val="none"/>
                <w:lang w:val="en-US" w:eastAsia="zh-CN"/>
              </w:rPr>
              <w:t>处理</w:t>
            </w:r>
            <w:r>
              <w:rPr>
                <w:rFonts w:hint="default"/>
                <w:sz w:val="24"/>
                <w:szCs w:val="24"/>
                <w:lang w:eastAsia="zh-CN"/>
              </w:rPr>
              <w:t>，无废水外排，对周围地表水环境影响较小。</w:t>
            </w:r>
          </w:p>
          <w:p w14:paraId="04DA944D">
            <w:pPr>
              <w:pStyle w:val="26"/>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left"/>
              <w:textAlignment w:val="auto"/>
              <w:rPr>
                <w:rFonts w:hint="default"/>
                <w:sz w:val="24"/>
                <w:szCs w:val="24"/>
                <w:lang w:eastAsia="zh-CN"/>
              </w:rPr>
            </w:pPr>
            <w:r>
              <w:rPr>
                <w:rFonts w:hint="default"/>
                <w:b/>
                <w:bCs/>
                <w:sz w:val="24"/>
                <w:szCs w:val="24"/>
                <w:lang w:eastAsia="zh-CN"/>
              </w:rPr>
              <w:t>4、固体废物污染防治措施</w:t>
            </w:r>
          </w:p>
          <w:p w14:paraId="2CD73B8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sz w:val="24"/>
                <w:szCs w:val="24"/>
                <w:lang w:val="en-US" w:eastAsia="zh-CN"/>
              </w:rPr>
            </w:pPr>
            <w:r>
              <w:rPr>
                <w:rFonts w:hint="default" w:ascii="Times New Roman" w:hAnsi="Times New Roman" w:cs="Times New Roman"/>
                <w:bCs/>
                <w:color w:val="auto"/>
                <w:sz w:val="24"/>
                <w:szCs w:val="24"/>
              </w:rPr>
              <w:t>施工期产生的固废主要是建筑垃圾和生活垃圾。建筑垃圾送往</w:t>
            </w:r>
            <w:r>
              <w:rPr>
                <w:rFonts w:hint="default" w:ascii="Times New Roman" w:hAnsi="Times New Roman" w:cs="Times New Roman"/>
                <w:i w:val="0"/>
                <w:iCs w:val="0"/>
                <w:color w:val="auto"/>
                <w:sz w:val="24"/>
                <w:szCs w:val="24"/>
                <w:u w:val="none"/>
              </w:rPr>
              <w:t>建筑垃圾填埋场</w:t>
            </w:r>
            <w:r>
              <w:rPr>
                <w:rFonts w:hint="default" w:ascii="Times New Roman" w:hAnsi="Times New Roman" w:cs="Times New Roman"/>
                <w:bCs/>
                <w:color w:val="auto"/>
                <w:sz w:val="24"/>
                <w:szCs w:val="24"/>
              </w:rPr>
              <w:t>；</w:t>
            </w:r>
            <w:r>
              <w:rPr>
                <w:rFonts w:hint="default"/>
                <w:sz w:val="24"/>
                <w:szCs w:val="24"/>
                <w:lang w:eastAsia="zh-CN"/>
              </w:rPr>
              <w:t>生活垃圾采取分类收集、集中堆放、及时处置等措施后，由环卫部门清运处理，不会对周围环境造成二次污染。</w:t>
            </w:r>
          </w:p>
        </w:tc>
      </w:tr>
      <w:tr w14:paraId="2441FA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2" w:hRule="atLeast"/>
          <w:jc w:val="center"/>
        </w:trPr>
        <w:tc>
          <w:tcPr>
            <w:tcW w:w="265" w:type="dxa"/>
            <w:tcBorders>
              <w:tl2br w:val="nil"/>
              <w:tr2bl w:val="nil"/>
            </w:tcBorders>
            <w:tcMar>
              <w:left w:w="28" w:type="dxa"/>
              <w:right w:w="28" w:type="dxa"/>
            </w:tcMar>
            <w:vAlign w:val="center"/>
          </w:tcPr>
          <w:p w14:paraId="7A5EEBED">
            <w:pPr>
              <w:adjustRightInd w:val="0"/>
              <w:snapToGrid w:val="0"/>
              <w:jc w:val="center"/>
              <w:rPr>
                <w:rFonts w:hint="default" w:ascii="Times New Roman" w:hAnsi="Times New Roman" w:cs="Times New Roman"/>
                <w:bCs/>
                <w:sz w:val="24"/>
                <w:szCs w:val="24"/>
              </w:rPr>
            </w:pPr>
          </w:p>
          <w:p w14:paraId="01FC6C21">
            <w:pPr>
              <w:adjustRightInd w:val="0"/>
              <w:snapToGrid w:val="0"/>
              <w:jc w:val="center"/>
              <w:rPr>
                <w:rFonts w:hint="default" w:ascii="Times New Roman" w:hAnsi="Times New Roman" w:cs="Times New Roman"/>
                <w:bCs/>
                <w:sz w:val="24"/>
                <w:szCs w:val="24"/>
              </w:rPr>
            </w:pPr>
          </w:p>
          <w:p w14:paraId="7F9E03B4">
            <w:pPr>
              <w:adjustRightInd w:val="0"/>
              <w:snapToGrid w:val="0"/>
              <w:jc w:val="center"/>
              <w:rPr>
                <w:rFonts w:hint="default" w:ascii="Times New Roman" w:hAnsi="Times New Roman" w:cs="Times New Roman"/>
                <w:bCs/>
                <w:sz w:val="24"/>
                <w:szCs w:val="24"/>
              </w:rPr>
            </w:pPr>
          </w:p>
          <w:p w14:paraId="6E1ABECE">
            <w:pPr>
              <w:adjustRightInd w:val="0"/>
              <w:snapToGrid w:val="0"/>
              <w:jc w:val="center"/>
              <w:rPr>
                <w:rFonts w:hint="default" w:ascii="Times New Roman" w:hAnsi="Times New Roman" w:cs="Times New Roman"/>
                <w:bCs/>
                <w:sz w:val="24"/>
                <w:szCs w:val="24"/>
              </w:rPr>
            </w:pPr>
          </w:p>
          <w:p w14:paraId="7B624058">
            <w:pPr>
              <w:adjustRightInd w:val="0"/>
              <w:snapToGrid w:val="0"/>
              <w:jc w:val="center"/>
              <w:rPr>
                <w:rFonts w:hint="default" w:ascii="Times New Roman" w:hAnsi="Times New Roman" w:cs="Times New Roman"/>
                <w:bCs/>
                <w:sz w:val="24"/>
                <w:szCs w:val="24"/>
              </w:rPr>
            </w:pPr>
          </w:p>
          <w:p w14:paraId="2A20F501">
            <w:pPr>
              <w:adjustRightInd w:val="0"/>
              <w:snapToGrid w:val="0"/>
              <w:jc w:val="center"/>
              <w:rPr>
                <w:rFonts w:hint="default" w:ascii="Times New Roman" w:hAnsi="Times New Roman" w:cs="Times New Roman"/>
                <w:bCs/>
                <w:sz w:val="24"/>
                <w:szCs w:val="24"/>
              </w:rPr>
            </w:pPr>
          </w:p>
          <w:p w14:paraId="1DF843D3">
            <w:pPr>
              <w:adjustRightInd w:val="0"/>
              <w:snapToGrid w:val="0"/>
              <w:jc w:val="center"/>
              <w:rPr>
                <w:rFonts w:hint="default" w:ascii="Times New Roman" w:hAnsi="Times New Roman" w:cs="Times New Roman"/>
                <w:bCs/>
                <w:sz w:val="24"/>
                <w:szCs w:val="24"/>
              </w:rPr>
            </w:pPr>
          </w:p>
          <w:p w14:paraId="1C48C59B">
            <w:pPr>
              <w:adjustRightInd w:val="0"/>
              <w:snapToGrid w:val="0"/>
              <w:jc w:val="center"/>
              <w:rPr>
                <w:rFonts w:hint="default" w:ascii="Times New Roman" w:hAnsi="Times New Roman" w:cs="Times New Roman"/>
                <w:bCs/>
                <w:sz w:val="24"/>
                <w:szCs w:val="24"/>
              </w:rPr>
            </w:pPr>
          </w:p>
          <w:p w14:paraId="56475F4A">
            <w:pPr>
              <w:adjustRightInd w:val="0"/>
              <w:snapToGrid w:val="0"/>
              <w:jc w:val="center"/>
              <w:rPr>
                <w:rFonts w:hint="default" w:ascii="Times New Roman" w:hAnsi="Times New Roman" w:cs="Times New Roman"/>
                <w:bCs/>
                <w:sz w:val="24"/>
                <w:szCs w:val="24"/>
              </w:rPr>
            </w:pPr>
          </w:p>
          <w:p w14:paraId="15034964">
            <w:pPr>
              <w:adjustRightInd w:val="0"/>
              <w:snapToGrid w:val="0"/>
              <w:jc w:val="center"/>
              <w:rPr>
                <w:rFonts w:hint="default" w:ascii="Times New Roman" w:hAnsi="Times New Roman" w:cs="Times New Roman"/>
                <w:bCs/>
                <w:sz w:val="24"/>
                <w:szCs w:val="24"/>
              </w:rPr>
            </w:pPr>
          </w:p>
          <w:p w14:paraId="187FD1F6">
            <w:pPr>
              <w:adjustRightInd w:val="0"/>
              <w:snapToGrid w:val="0"/>
              <w:jc w:val="center"/>
              <w:rPr>
                <w:rFonts w:hint="default" w:ascii="Times New Roman" w:hAnsi="Times New Roman" w:cs="Times New Roman"/>
                <w:bCs/>
                <w:sz w:val="24"/>
                <w:szCs w:val="24"/>
              </w:rPr>
            </w:pPr>
          </w:p>
          <w:p w14:paraId="4C7800CA">
            <w:pPr>
              <w:adjustRightInd w:val="0"/>
              <w:snapToGrid w:val="0"/>
              <w:jc w:val="center"/>
              <w:rPr>
                <w:rFonts w:hint="default" w:ascii="Times New Roman" w:hAnsi="Times New Roman" w:cs="Times New Roman"/>
                <w:bCs/>
                <w:sz w:val="24"/>
                <w:szCs w:val="24"/>
              </w:rPr>
            </w:pPr>
          </w:p>
          <w:p w14:paraId="6B9AD1D8">
            <w:pPr>
              <w:adjustRightInd w:val="0"/>
              <w:snapToGrid w:val="0"/>
              <w:jc w:val="center"/>
              <w:rPr>
                <w:rFonts w:hint="default" w:ascii="Times New Roman" w:hAnsi="Times New Roman" w:cs="Times New Roman"/>
                <w:bCs/>
                <w:sz w:val="24"/>
                <w:szCs w:val="24"/>
              </w:rPr>
            </w:pPr>
          </w:p>
          <w:p w14:paraId="298C018D">
            <w:pPr>
              <w:adjustRightInd w:val="0"/>
              <w:snapToGrid w:val="0"/>
              <w:jc w:val="center"/>
              <w:rPr>
                <w:rFonts w:hint="default" w:ascii="Times New Roman" w:hAnsi="Times New Roman" w:cs="Times New Roman"/>
                <w:bCs/>
                <w:sz w:val="24"/>
                <w:szCs w:val="24"/>
              </w:rPr>
            </w:pPr>
          </w:p>
          <w:p w14:paraId="107501E5">
            <w:pPr>
              <w:adjustRightInd w:val="0"/>
              <w:snapToGrid w:val="0"/>
              <w:jc w:val="center"/>
              <w:rPr>
                <w:rFonts w:hint="default" w:ascii="Times New Roman" w:hAnsi="Times New Roman" w:cs="Times New Roman"/>
                <w:bCs/>
                <w:sz w:val="24"/>
                <w:szCs w:val="24"/>
              </w:rPr>
            </w:pPr>
          </w:p>
          <w:p w14:paraId="61319447">
            <w:pPr>
              <w:adjustRightInd w:val="0"/>
              <w:snapToGrid w:val="0"/>
              <w:jc w:val="center"/>
              <w:rPr>
                <w:rFonts w:hint="default" w:ascii="Times New Roman" w:hAnsi="Times New Roman" w:cs="Times New Roman"/>
                <w:bCs/>
                <w:sz w:val="24"/>
                <w:szCs w:val="24"/>
              </w:rPr>
            </w:pPr>
          </w:p>
          <w:p w14:paraId="67698CB8">
            <w:pPr>
              <w:adjustRightInd w:val="0"/>
              <w:snapToGrid w:val="0"/>
              <w:jc w:val="center"/>
              <w:rPr>
                <w:rFonts w:hint="default" w:ascii="Times New Roman" w:hAnsi="Times New Roman" w:cs="Times New Roman"/>
                <w:bCs/>
                <w:sz w:val="24"/>
                <w:szCs w:val="24"/>
              </w:rPr>
            </w:pPr>
          </w:p>
          <w:p w14:paraId="0CF2A23B">
            <w:pPr>
              <w:adjustRightInd w:val="0"/>
              <w:snapToGrid w:val="0"/>
              <w:jc w:val="center"/>
              <w:rPr>
                <w:rFonts w:hint="default" w:ascii="Times New Roman" w:hAnsi="Times New Roman" w:cs="Times New Roman"/>
                <w:bCs/>
                <w:sz w:val="24"/>
                <w:szCs w:val="24"/>
              </w:rPr>
            </w:pPr>
          </w:p>
          <w:p w14:paraId="72E8F775">
            <w:pPr>
              <w:adjustRightInd w:val="0"/>
              <w:snapToGrid w:val="0"/>
              <w:jc w:val="center"/>
              <w:rPr>
                <w:rFonts w:hint="default" w:ascii="Times New Roman" w:hAnsi="Times New Roman" w:cs="Times New Roman"/>
                <w:bCs/>
                <w:sz w:val="24"/>
                <w:szCs w:val="24"/>
              </w:rPr>
            </w:pPr>
          </w:p>
          <w:p w14:paraId="3B84426F">
            <w:pPr>
              <w:adjustRightInd w:val="0"/>
              <w:snapToGrid w:val="0"/>
              <w:jc w:val="center"/>
              <w:rPr>
                <w:rFonts w:hint="default" w:ascii="Times New Roman" w:hAnsi="Times New Roman" w:cs="Times New Roman"/>
                <w:bCs/>
                <w:sz w:val="24"/>
                <w:szCs w:val="24"/>
              </w:rPr>
            </w:pPr>
          </w:p>
          <w:p w14:paraId="622E0233">
            <w:pPr>
              <w:adjustRightInd w:val="0"/>
              <w:snapToGrid w:val="0"/>
              <w:jc w:val="center"/>
              <w:rPr>
                <w:rFonts w:hint="default" w:ascii="Times New Roman" w:hAnsi="Times New Roman" w:cs="Times New Roman"/>
                <w:bCs/>
                <w:sz w:val="24"/>
                <w:szCs w:val="24"/>
              </w:rPr>
            </w:pPr>
          </w:p>
          <w:p w14:paraId="6C1527D8">
            <w:pPr>
              <w:adjustRightInd w:val="0"/>
              <w:snapToGrid w:val="0"/>
              <w:jc w:val="center"/>
              <w:rPr>
                <w:rFonts w:hint="default" w:ascii="Times New Roman" w:hAnsi="Times New Roman" w:cs="Times New Roman"/>
                <w:bCs/>
                <w:sz w:val="24"/>
                <w:szCs w:val="24"/>
              </w:rPr>
            </w:pPr>
          </w:p>
          <w:p w14:paraId="19815145">
            <w:pPr>
              <w:adjustRightInd w:val="0"/>
              <w:snapToGrid w:val="0"/>
              <w:jc w:val="center"/>
              <w:rPr>
                <w:rFonts w:hint="default" w:ascii="Times New Roman" w:hAnsi="Times New Roman" w:cs="Times New Roman"/>
                <w:bCs/>
                <w:sz w:val="24"/>
                <w:szCs w:val="24"/>
              </w:rPr>
            </w:pPr>
          </w:p>
          <w:p w14:paraId="01ECACE4">
            <w:pPr>
              <w:adjustRightInd w:val="0"/>
              <w:snapToGrid w:val="0"/>
              <w:jc w:val="center"/>
              <w:rPr>
                <w:rFonts w:hint="default" w:ascii="Times New Roman" w:hAnsi="Times New Roman" w:cs="Times New Roman"/>
                <w:bCs/>
                <w:sz w:val="24"/>
                <w:szCs w:val="24"/>
              </w:rPr>
            </w:pPr>
            <w:r>
              <w:rPr>
                <w:rFonts w:hint="default" w:ascii="Times New Roman" w:hAnsi="Times New Roman" w:cs="Times New Roman"/>
                <w:bCs/>
                <w:sz w:val="24"/>
                <w:szCs w:val="24"/>
              </w:rPr>
              <w:t>运营</w:t>
            </w:r>
          </w:p>
          <w:p w14:paraId="7CFB5917">
            <w:pPr>
              <w:adjustRightInd w:val="0"/>
              <w:snapToGrid w:val="0"/>
              <w:jc w:val="center"/>
              <w:rPr>
                <w:rFonts w:hint="default" w:ascii="Times New Roman" w:hAnsi="Times New Roman" w:cs="Times New Roman"/>
                <w:bCs/>
                <w:sz w:val="24"/>
                <w:szCs w:val="24"/>
              </w:rPr>
            </w:pPr>
            <w:r>
              <w:rPr>
                <w:rFonts w:hint="default" w:ascii="Times New Roman" w:hAnsi="Times New Roman" w:cs="Times New Roman"/>
                <w:bCs/>
                <w:sz w:val="24"/>
                <w:szCs w:val="24"/>
              </w:rPr>
              <w:t>期环</w:t>
            </w:r>
          </w:p>
          <w:p w14:paraId="4824065A">
            <w:pPr>
              <w:adjustRightInd w:val="0"/>
              <w:snapToGrid w:val="0"/>
              <w:jc w:val="center"/>
              <w:rPr>
                <w:rFonts w:hint="default" w:ascii="Times New Roman" w:hAnsi="Times New Roman" w:cs="Times New Roman"/>
                <w:bCs/>
                <w:sz w:val="24"/>
                <w:szCs w:val="24"/>
              </w:rPr>
            </w:pPr>
            <w:r>
              <w:rPr>
                <w:rFonts w:hint="default" w:ascii="Times New Roman" w:hAnsi="Times New Roman" w:cs="Times New Roman"/>
                <w:bCs/>
                <w:sz w:val="24"/>
                <w:szCs w:val="24"/>
              </w:rPr>
              <w:t>境影</w:t>
            </w:r>
          </w:p>
          <w:p w14:paraId="488E702C">
            <w:pPr>
              <w:adjustRightInd w:val="0"/>
              <w:snapToGrid w:val="0"/>
              <w:jc w:val="center"/>
              <w:rPr>
                <w:rFonts w:hint="default" w:ascii="Times New Roman" w:hAnsi="Times New Roman" w:cs="Times New Roman"/>
                <w:bCs/>
                <w:sz w:val="24"/>
                <w:szCs w:val="24"/>
              </w:rPr>
            </w:pPr>
            <w:r>
              <w:rPr>
                <w:rFonts w:hint="default" w:ascii="Times New Roman" w:hAnsi="Times New Roman" w:cs="Times New Roman"/>
                <w:bCs/>
                <w:sz w:val="24"/>
                <w:szCs w:val="24"/>
              </w:rPr>
              <w:t>响和</w:t>
            </w:r>
          </w:p>
          <w:p w14:paraId="6946C16B">
            <w:pPr>
              <w:adjustRightInd w:val="0"/>
              <w:snapToGrid w:val="0"/>
              <w:jc w:val="center"/>
              <w:rPr>
                <w:rFonts w:hint="default" w:ascii="Times New Roman" w:hAnsi="Times New Roman" w:cs="Times New Roman"/>
                <w:bCs/>
                <w:sz w:val="24"/>
                <w:szCs w:val="24"/>
              </w:rPr>
            </w:pPr>
            <w:r>
              <w:rPr>
                <w:rFonts w:hint="default" w:ascii="Times New Roman" w:hAnsi="Times New Roman" w:cs="Times New Roman"/>
                <w:bCs/>
                <w:sz w:val="24"/>
                <w:szCs w:val="24"/>
              </w:rPr>
              <w:t>保护</w:t>
            </w:r>
          </w:p>
          <w:p w14:paraId="40C0EB84">
            <w:pPr>
              <w:adjustRightInd w:val="0"/>
              <w:snapToGrid w:val="0"/>
              <w:jc w:val="center"/>
              <w:rPr>
                <w:rFonts w:hint="default" w:ascii="Times New Roman" w:hAnsi="Times New Roman" w:cs="Times New Roman"/>
                <w:bCs/>
                <w:sz w:val="24"/>
                <w:szCs w:val="24"/>
              </w:rPr>
            </w:pPr>
            <w:r>
              <w:rPr>
                <w:rFonts w:hint="default" w:ascii="Times New Roman" w:hAnsi="Times New Roman" w:cs="Times New Roman"/>
                <w:bCs/>
                <w:sz w:val="24"/>
                <w:szCs w:val="24"/>
              </w:rPr>
              <w:t>措施</w:t>
            </w:r>
          </w:p>
        </w:tc>
        <w:tc>
          <w:tcPr>
            <w:tcW w:w="8797" w:type="dxa"/>
            <w:tcBorders>
              <w:tl2br w:val="nil"/>
              <w:tr2bl w:val="nil"/>
            </w:tcBorders>
          </w:tcPr>
          <w:p w14:paraId="37AE5B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z w:val="24"/>
                <w:szCs w:val="24"/>
              </w:rPr>
              <w:t>《建设项目环境影响评价技术导则-总纲》（HJ2.1-2016）中规定“污染源源强核算方法由污染源源强核算技术指南具体规定”，本项目相关源强核算优先参考源强核算技术指南和排污许可证申请与核发技术规范。</w:t>
            </w:r>
          </w:p>
          <w:p w14:paraId="2F42A4E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Times New Roman" w:hAnsi="Times New Roman" w:eastAsia="宋体" w:cs="Times New Roman"/>
                <w:b/>
                <w:bCs/>
                <w:i w:val="0"/>
                <w:iCs w:val="0"/>
                <w:sz w:val="24"/>
                <w:szCs w:val="24"/>
                <w:u w:val="none" w:color="auto"/>
              </w:rPr>
            </w:pPr>
            <w:r>
              <w:rPr>
                <w:rFonts w:hint="default" w:ascii="Times New Roman" w:hAnsi="Times New Roman" w:eastAsia="宋体" w:cs="Times New Roman"/>
                <w:b/>
                <w:bCs/>
                <w:i w:val="0"/>
                <w:iCs w:val="0"/>
                <w:sz w:val="24"/>
                <w:szCs w:val="24"/>
                <w:u w:val="none" w:color="auto"/>
              </w:rPr>
              <w:t>1、废气</w:t>
            </w:r>
          </w:p>
          <w:p w14:paraId="7ADB6580">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480" w:firstLineChars="200"/>
              <w:jc w:val="left"/>
              <w:textAlignment w:val="auto"/>
              <w:rPr>
                <w:rFonts w:hint="default" w:ascii="Times New Roman" w:hAnsi="Times New Roman" w:eastAsia="宋体" w:cs="Times New Roman"/>
                <w:bCs/>
                <w:i w:val="0"/>
                <w:iCs w:val="0"/>
                <w:color w:val="auto"/>
                <w:kern w:val="2"/>
                <w:sz w:val="24"/>
                <w:szCs w:val="24"/>
                <w:u w:val="none" w:color="auto"/>
                <w:lang w:val="en-US" w:eastAsia="zh-CN" w:bidi="ar-SA"/>
              </w:rPr>
            </w:pPr>
            <w:r>
              <w:rPr>
                <w:rFonts w:hint="default" w:ascii="Times New Roman" w:hAnsi="Times New Roman" w:eastAsia="宋体" w:cs="Times New Roman"/>
                <w:bCs/>
                <w:i w:val="0"/>
                <w:iCs w:val="0"/>
                <w:color w:val="auto"/>
                <w:kern w:val="2"/>
                <w:sz w:val="24"/>
                <w:szCs w:val="24"/>
                <w:u w:val="none" w:color="auto"/>
                <w:lang w:val="en-US" w:eastAsia="zh-CN" w:bidi="ar-SA"/>
              </w:rPr>
              <w:t>1.1 源强核算</w:t>
            </w:r>
          </w:p>
          <w:p w14:paraId="652E820A">
            <w:pPr>
              <w:keepNext w:val="0"/>
              <w:keepLines w:val="0"/>
              <w:pageBreakBefore w:val="0"/>
              <w:widowControl w:val="0"/>
              <w:kinsoku/>
              <w:wordWrap/>
              <w:overflowPunct/>
              <w:topLinePunct w:val="0"/>
              <w:autoSpaceDE/>
              <w:autoSpaceDN/>
              <w:bidi w:val="0"/>
              <w:adjustRightInd/>
              <w:snapToGrid w:val="0"/>
              <w:spacing w:line="360" w:lineRule="auto"/>
              <w:ind w:firstLine="465"/>
              <w:jc w:val="left"/>
              <w:textAlignment w:val="auto"/>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（1）锅炉烟气</w:t>
            </w:r>
          </w:p>
          <w:p w14:paraId="4300EC9E">
            <w:pPr>
              <w:keepNext w:val="0"/>
              <w:keepLines w:val="0"/>
              <w:pageBreakBefore w:val="0"/>
              <w:widowControl w:val="0"/>
              <w:kinsoku/>
              <w:wordWrap/>
              <w:overflowPunct/>
              <w:topLinePunct w:val="0"/>
              <w:autoSpaceDE/>
              <w:autoSpaceDN/>
              <w:bidi w:val="0"/>
              <w:adjustRightInd/>
              <w:snapToGrid w:val="0"/>
              <w:spacing w:line="360" w:lineRule="auto"/>
              <w:ind w:firstLine="465"/>
              <w:jc w:val="left"/>
              <w:textAlignment w:val="auto"/>
              <w:rPr>
                <w:rFonts w:ascii="Times New Roman" w:hAnsi="Times New Roman" w:eastAsia="宋体" w:cs="Times New Roman"/>
                <w:sz w:val="24"/>
              </w:rPr>
            </w:pPr>
            <w:r>
              <w:rPr>
                <w:rFonts w:hint="eastAsia" w:ascii="Times New Roman" w:hAnsi="Times New Roman" w:eastAsia="宋体" w:cs="Times New Roman"/>
                <w:sz w:val="24"/>
                <w:lang w:val="en-US" w:eastAsia="zh-CN"/>
              </w:rPr>
              <w:t>本项目</w:t>
            </w:r>
            <w:r>
              <w:rPr>
                <w:rFonts w:hint="default" w:ascii="Times New Roman" w:hAnsi="Times New Roman" w:cs="Times New Roman"/>
                <w:b w:val="0"/>
                <w:bCs w:val="0"/>
                <w:i w:val="0"/>
                <w:iCs w:val="0"/>
                <w:color w:val="auto"/>
                <w:sz w:val="24"/>
                <w:szCs w:val="24"/>
                <w:u w:val="none"/>
              </w:rPr>
              <w:t>燃料为生</w:t>
            </w:r>
            <w:r>
              <w:rPr>
                <w:rFonts w:hint="default" w:ascii="Times New Roman" w:hAnsi="Times New Roman" w:eastAsia="宋体" w:cs="Times New Roman"/>
                <w:b w:val="0"/>
                <w:bCs w:val="0"/>
                <w:i w:val="0"/>
                <w:iCs w:val="0"/>
                <w:color w:val="auto"/>
                <w:sz w:val="24"/>
                <w:szCs w:val="24"/>
                <w:u w:val="none"/>
              </w:rPr>
              <w:t>物质颗粒</w:t>
            </w:r>
            <w:r>
              <w:rPr>
                <w:rFonts w:hint="eastAsia" w:ascii="Times New Roman" w:hAnsi="Times New Roman" w:eastAsia="宋体" w:cs="Times New Roman"/>
                <w:b w:val="0"/>
                <w:bCs w:val="0"/>
                <w:i w:val="0"/>
                <w:iCs w:val="0"/>
                <w:color w:val="auto"/>
                <w:sz w:val="24"/>
                <w:szCs w:val="24"/>
                <w:u w:val="none"/>
                <w:lang w:eastAsia="zh-CN"/>
              </w:rPr>
              <w:t>，</w:t>
            </w:r>
            <w:r>
              <w:rPr>
                <w:rFonts w:hint="eastAsia" w:ascii="Times New Roman" w:hAnsi="Times New Roman" w:eastAsia="宋体" w:cs="Times New Roman"/>
                <w:b w:val="0"/>
                <w:bCs w:val="0"/>
                <w:i w:val="0"/>
                <w:iCs w:val="0"/>
                <w:color w:val="auto"/>
                <w:sz w:val="24"/>
                <w:szCs w:val="24"/>
                <w:u w:val="none"/>
              </w:rPr>
              <w:t>年需要生物质量为</w:t>
            </w:r>
            <w:r>
              <w:rPr>
                <w:rFonts w:hint="eastAsia" w:cs="Times New Roman"/>
                <w:b w:val="0"/>
                <w:bCs w:val="0"/>
                <w:i w:val="0"/>
                <w:iCs w:val="0"/>
                <w:color w:val="auto"/>
                <w:sz w:val="24"/>
                <w:szCs w:val="24"/>
                <w:u w:val="none"/>
                <w:lang w:val="en-US" w:eastAsia="zh-CN"/>
              </w:rPr>
              <w:t>1080</w:t>
            </w:r>
            <w:r>
              <w:rPr>
                <w:rFonts w:hint="eastAsia" w:ascii="Times New Roman" w:hAnsi="Times New Roman" w:eastAsia="宋体" w:cs="Times New Roman"/>
                <w:b w:val="0"/>
                <w:bCs w:val="0"/>
                <w:i w:val="0"/>
                <w:iCs w:val="0"/>
                <w:color w:val="auto"/>
                <w:sz w:val="24"/>
                <w:szCs w:val="24"/>
                <w:u w:val="none"/>
              </w:rPr>
              <w:t>t/a</w:t>
            </w:r>
            <w:r>
              <w:rPr>
                <w:rFonts w:hint="eastAsia" w:ascii="Times New Roman" w:hAnsi="Times New Roman" w:eastAsia="宋体" w:cs="Times New Roman"/>
                <w:sz w:val="24"/>
                <w:lang w:val="en-US" w:eastAsia="zh-CN"/>
              </w:rPr>
              <w:t>，污染物产排量参照《污染源源强核算技术指南 锅炉》（HJ991-2018）中5.4产污系数法、</w:t>
            </w:r>
            <w:r>
              <w:rPr>
                <w:rFonts w:hint="eastAsia" w:cs="Times New Roman"/>
                <w:sz w:val="24"/>
                <w:lang w:val="en-US" w:eastAsia="zh-CN"/>
              </w:rPr>
              <w:t>物料衡算法、</w:t>
            </w:r>
            <w:r>
              <w:rPr>
                <w:rFonts w:hint="eastAsia" w:ascii="Times New Roman" w:hAnsi="Times New Roman" w:eastAsia="宋体" w:cs="Times New Roman"/>
                <w:sz w:val="24"/>
                <w:lang w:val="en-US" w:eastAsia="zh-CN"/>
              </w:rPr>
              <w:t>《第二次全国污染源普查工业污染源产排污系数手册》和《排污许可证申请与核发技术规范 锅炉》（HJ953-2018）对锅炉烟气产排污系数进行核算。</w:t>
            </w:r>
          </w:p>
          <w:p w14:paraId="62BE1DAB">
            <w:pPr>
              <w:pStyle w:val="41"/>
              <w:keepNext w:val="0"/>
              <w:keepLines w:val="0"/>
              <w:pageBreakBefore w:val="0"/>
              <w:widowControl w:val="0"/>
              <w:kinsoku/>
              <w:wordWrap/>
              <w:overflowPunct/>
              <w:topLinePunct w:val="0"/>
              <w:bidi w:val="0"/>
              <w:snapToGrid w:val="0"/>
              <w:spacing w:line="360" w:lineRule="auto"/>
              <w:ind w:firstLine="480" w:firstLineChars="200"/>
              <w:textAlignment w:val="auto"/>
              <w:rPr>
                <w:rFonts w:hint="eastAsia" w:ascii="Times New Roman" w:hAnsi="Times New Roman" w:eastAsia="宋体" w:cs="Times New Roman"/>
                <w:i w:val="0"/>
                <w:iCs w:val="0"/>
                <w:color w:val="auto"/>
                <w:sz w:val="24"/>
                <w:szCs w:val="21"/>
                <w:u w:val="none"/>
                <w:lang w:val="en-US" w:eastAsia="zh-CN" w:bidi="ar-SA"/>
              </w:rPr>
            </w:pPr>
            <w:r>
              <w:rPr>
                <w:rFonts w:hint="default" w:ascii="Times New Roman" w:hAnsi="Times New Roman" w:eastAsia="宋体" w:cs="Times New Roman"/>
                <w:i w:val="0"/>
                <w:iCs w:val="0"/>
                <w:color w:val="auto"/>
                <w:sz w:val="24"/>
                <w:szCs w:val="21"/>
                <w:u w:val="none"/>
                <w:lang w:val="en-US" w:eastAsia="zh-CN" w:bidi="ar-SA"/>
              </w:rPr>
              <w:t>①</w:t>
            </w:r>
            <w:r>
              <w:rPr>
                <w:rFonts w:ascii="Times New Roman" w:hAnsi="Times New Roman" w:eastAsia="宋体" w:cs="Times New Roman"/>
                <w:b w:val="0"/>
                <w:bCs w:val="0"/>
                <w:i w:val="0"/>
                <w:iCs w:val="0"/>
                <w:color w:val="000000"/>
                <w:sz w:val="24"/>
                <w:szCs w:val="24"/>
                <w:highlight w:val="none"/>
                <w:u w:val="none"/>
                <w:lang w:bidi="ar"/>
              </w:rPr>
              <w:t>烟气量</w:t>
            </w:r>
          </w:p>
          <w:p w14:paraId="5891AF91">
            <w:pPr>
              <w:pStyle w:val="41"/>
              <w:keepNext w:val="0"/>
              <w:keepLines w:val="0"/>
              <w:pageBreakBefore w:val="0"/>
              <w:widowControl w:val="0"/>
              <w:kinsoku/>
              <w:wordWrap/>
              <w:overflowPunct/>
              <w:topLinePunct w:val="0"/>
              <w:bidi w:val="0"/>
              <w:snapToGrid w:val="0"/>
              <w:spacing w:line="360" w:lineRule="auto"/>
              <w:ind w:firstLine="480" w:firstLineChars="200"/>
              <w:textAlignment w:val="auto"/>
              <w:rPr>
                <w:rFonts w:ascii="Times New Roman" w:hAnsi="Times New Roman" w:cs="Times New Roman"/>
                <w:i w:val="0"/>
                <w:iCs w:val="0"/>
                <w:color w:val="000000"/>
                <w:sz w:val="24"/>
                <w:szCs w:val="24"/>
                <w:highlight w:val="none"/>
                <w:u w:val="none"/>
              </w:rPr>
            </w:pPr>
            <w:r>
              <w:rPr>
                <w:rFonts w:ascii="Times New Roman" w:hAnsi="Times New Roman" w:cs="Times New Roman"/>
                <w:i w:val="0"/>
                <w:iCs w:val="0"/>
                <w:color w:val="000000"/>
                <w:sz w:val="24"/>
                <w:szCs w:val="24"/>
                <w:highlight w:val="none"/>
                <w:u w:val="none"/>
              </w:rPr>
              <w:t>本项目生物质燃料收到基低位发热量</w:t>
            </w:r>
            <w:r>
              <w:rPr>
                <w:rFonts w:ascii="Times New Roman" w:hAnsi="Times New Roman" w:cs="Times New Roman"/>
                <w:i w:val="0"/>
                <w:iCs w:val="0"/>
                <w:color w:val="000000"/>
                <w:sz w:val="24"/>
                <w:szCs w:val="24"/>
                <w:highlight w:val="none"/>
                <w:u w:val="none"/>
                <w:lang w:bidi="ar"/>
              </w:rPr>
              <w:t>Q</w:t>
            </w:r>
            <w:r>
              <w:rPr>
                <w:rFonts w:ascii="Times New Roman" w:hAnsi="Times New Roman" w:cs="Times New Roman"/>
                <w:i w:val="0"/>
                <w:iCs w:val="0"/>
                <w:color w:val="000000"/>
                <w:sz w:val="24"/>
                <w:szCs w:val="24"/>
                <w:highlight w:val="none"/>
                <w:u w:val="none"/>
                <w:vertAlign w:val="subscript"/>
                <w:lang w:bidi="ar"/>
              </w:rPr>
              <w:t>net，ar</w:t>
            </w:r>
            <w:r>
              <w:rPr>
                <w:rFonts w:ascii="Times New Roman" w:hAnsi="Times New Roman" w:cs="Times New Roman"/>
                <w:i w:val="0"/>
                <w:iCs w:val="0"/>
                <w:color w:val="000000"/>
                <w:sz w:val="24"/>
                <w:szCs w:val="24"/>
                <w:highlight w:val="none"/>
                <w:u w:val="none"/>
              </w:rPr>
              <w:t>为</w:t>
            </w:r>
            <w:r>
              <w:rPr>
                <w:rFonts w:hint="eastAsia" w:cs="Times New Roman"/>
                <w:i w:val="0"/>
                <w:iCs w:val="0"/>
                <w:color w:val="000000"/>
                <w:sz w:val="24"/>
                <w:szCs w:val="24"/>
                <w:highlight w:val="none"/>
                <w:u w:val="none"/>
                <w:lang w:val="en-US" w:eastAsia="zh-CN"/>
              </w:rPr>
              <w:t>16760</w:t>
            </w:r>
            <w:r>
              <w:rPr>
                <w:rFonts w:ascii="Times New Roman" w:hAnsi="Times New Roman" w:cs="Times New Roman"/>
                <w:i w:val="0"/>
                <w:iCs w:val="0"/>
                <w:color w:val="000000"/>
                <w:sz w:val="24"/>
                <w:szCs w:val="24"/>
                <w:highlight w:val="none"/>
                <w:u w:val="none"/>
              </w:rPr>
              <w:t>kJ/kg，干燥无灰基挥发分</w:t>
            </w:r>
            <w:r>
              <w:rPr>
                <w:rFonts w:ascii="Times New Roman" w:hAnsi="Times New Roman" w:cs="Times New Roman"/>
                <w:i w:val="0"/>
                <w:iCs w:val="0"/>
                <w:color w:val="000000"/>
                <w:sz w:val="24"/>
                <w:szCs w:val="24"/>
                <w:highlight w:val="none"/>
                <w:u w:val="none"/>
                <w:lang w:bidi="ar"/>
              </w:rPr>
              <w:t>V</w:t>
            </w:r>
            <w:r>
              <w:rPr>
                <w:rFonts w:ascii="Times New Roman" w:hAnsi="Times New Roman" w:cs="Times New Roman"/>
                <w:i w:val="0"/>
                <w:iCs w:val="0"/>
                <w:color w:val="000000"/>
                <w:sz w:val="24"/>
                <w:szCs w:val="24"/>
                <w:highlight w:val="none"/>
                <w:u w:val="none"/>
                <w:vertAlign w:val="subscript"/>
                <w:lang w:bidi="ar"/>
              </w:rPr>
              <w:t>daf</w:t>
            </w:r>
            <w:r>
              <w:rPr>
                <w:rFonts w:ascii="Times New Roman" w:hAnsi="Times New Roman" w:cs="Times New Roman"/>
                <w:i w:val="0"/>
                <w:iCs w:val="0"/>
                <w:color w:val="000000"/>
                <w:sz w:val="24"/>
                <w:szCs w:val="24"/>
                <w:highlight w:val="none"/>
                <w:u w:val="none"/>
              </w:rPr>
              <w:t>为</w:t>
            </w:r>
            <w:r>
              <w:rPr>
                <w:rFonts w:hint="eastAsia" w:cs="Times New Roman"/>
                <w:i w:val="0"/>
                <w:iCs w:val="0"/>
                <w:color w:val="000000"/>
                <w:sz w:val="24"/>
                <w:szCs w:val="24"/>
                <w:highlight w:val="none"/>
                <w:u w:val="none"/>
                <w:lang w:val="en-US" w:eastAsia="zh-CN"/>
              </w:rPr>
              <w:t>81.72</w:t>
            </w:r>
            <w:r>
              <w:rPr>
                <w:rFonts w:ascii="Times New Roman" w:hAnsi="Times New Roman" w:cs="Times New Roman"/>
                <w:i w:val="0"/>
                <w:iCs w:val="0"/>
                <w:color w:val="000000"/>
                <w:sz w:val="24"/>
                <w:szCs w:val="24"/>
                <w:highlight w:val="none"/>
                <w:u w:val="none"/>
              </w:rPr>
              <w:t>%，</w:t>
            </w:r>
            <w:r>
              <w:rPr>
                <w:rFonts w:hint="eastAsia" w:ascii="Times New Roman" w:hAnsi="Times New Roman" w:cs="Times New Roman"/>
                <w:i w:val="0"/>
                <w:iCs w:val="0"/>
                <w:color w:val="000000"/>
                <w:sz w:val="24"/>
                <w:szCs w:val="24"/>
                <w:highlight w:val="none"/>
                <w:u w:val="none"/>
              </w:rPr>
              <w:t>具体计算公式如下：</w:t>
            </w:r>
          </w:p>
          <w:p w14:paraId="52B7E2A3">
            <w:pPr>
              <w:pStyle w:val="41"/>
              <w:snapToGrid w:val="0"/>
              <w:spacing w:line="360" w:lineRule="auto"/>
              <w:jc w:val="center"/>
              <w:rPr>
                <w:rFonts w:ascii="Times New Roman" w:hAnsi="Times New Roman" w:cs="Times New Roman"/>
                <w:b/>
                <w:i/>
                <w:iCs/>
                <w:color w:val="000000"/>
                <w:sz w:val="24"/>
                <w:szCs w:val="24"/>
                <w:highlight w:val="none"/>
                <w:u w:val="none"/>
              </w:rPr>
            </w:pPr>
            <w:r>
              <w:rPr>
                <w:rFonts w:ascii="Times New Roman" w:hAnsi="Times New Roman" w:cs="Times New Roman"/>
                <w:i/>
                <w:iCs/>
                <w:color w:val="000000"/>
                <w:szCs w:val="21"/>
                <w:highlight w:val="none"/>
                <w:u w:val="none"/>
              </w:rPr>
              <w:t>V</w:t>
            </w:r>
            <w:r>
              <w:rPr>
                <w:rFonts w:ascii="Times New Roman" w:hAnsi="Times New Roman" w:cs="Times New Roman"/>
                <w:i/>
                <w:iCs/>
                <w:color w:val="000000"/>
                <w:szCs w:val="21"/>
                <w:highlight w:val="none"/>
                <w:u w:val="none"/>
                <w:vertAlign w:val="subscript"/>
              </w:rPr>
              <w:t>daf</w:t>
            </w:r>
            <w:r>
              <w:rPr>
                <w:rFonts w:ascii="Times New Roman" w:hAnsi="Times New Roman" w:cs="Times New Roman"/>
                <w:i/>
                <w:iCs/>
                <w:color w:val="000000"/>
                <w:szCs w:val="21"/>
                <w:highlight w:val="none"/>
                <w:u w:val="none"/>
              </w:rPr>
              <w:t>≥15%</w:t>
            </w:r>
            <w:r>
              <w:rPr>
                <w:rFonts w:hint="eastAsia" w:ascii="Times New Roman" w:hAnsi="Times New Roman" w:cs="Times New Roman"/>
                <w:i/>
                <w:iCs/>
                <w:color w:val="000000"/>
                <w:szCs w:val="21"/>
                <w:highlight w:val="none"/>
                <w:u w:val="none"/>
              </w:rPr>
              <w:t>：</w:t>
            </w:r>
            <w:r>
              <w:rPr>
                <w:rFonts w:ascii="Times New Roman" w:hAnsi="Times New Roman" w:cs="Times New Roman"/>
                <w:i/>
                <w:iCs/>
                <w:color w:val="000000"/>
                <w:position w:val="-24"/>
                <w:sz w:val="24"/>
                <w:highlight w:val="none"/>
                <w:u w:val="none"/>
                <w:lang w:bidi="ar"/>
              </w:rPr>
              <w:object>
                <v:shape id="_x0000_i1025" o:spt="75" type="#_x0000_t75" style="height:31pt;width:123.85pt;" o:ole="t" filled="f" o:preferrelative="t" stroked="f" coordsize="21600,21600">
                  <v:path/>
                  <v:fill on="f" focussize="0,0"/>
                  <v:stroke on="f"/>
                  <v:imagedata r:id="rId12" o:title=""/>
                  <o:lock v:ext="edit" aspectratio="t"/>
                  <w10:wrap type="none"/>
                  <w10:anchorlock/>
                </v:shape>
                <o:OLEObject Type="Embed" ProgID="Equation.KSEE3" ShapeID="_x0000_i1025" DrawAspect="Content" ObjectID="_1468075725" r:id="rId11">
                  <o:LockedField>false</o:LockedField>
                </o:OLEObject>
              </w:object>
            </w:r>
          </w:p>
          <w:p w14:paraId="3C5DDD3A">
            <w:pPr>
              <w:pStyle w:val="41"/>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rPr>
                <w:rFonts w:ascii="Times New Roman" w:hAnsi="Times New Roman" w:cs="Times New Roman"/>
                <w:i/>
                <w:iCs/>
                <w:color w:val="000000"/>
                <w:sz w:val="24"/>
                <w:szCs w:val="24"/>
                <w:highlight w:val="none"/>
                <w:u w:val="single"/>
              </w:rPr>
            </w:pPr>
            <w:r>
              <w:rPr>
                <w:rFonts w:ascii="Times New Roman" w:hAnsi="Times New Roman" w:cs="Times New Roman"/>
                <w:i w:val="0"/>
                <w:iCs w:val="0"/>
                <w:color w:val="000000"/>
                <w:sz w:val="24"/>
                <w:szCs w:val="24"/>
                <w:highlight w:val="none"/>
                <w:u w:val="none"/>
              </w:rPr>
              <w:t>烟气量核算公式为：</w:t>
            </w:r>
          </w:p>
          <w:p w14:paraId="5A9EC6D8">
            <w:pPr>
              <w:pStyle w:val="41"/>
              <w:keepNext w:val="0"/>
              <w:keepLines w:val="0"/>
              <w:pageBreakBefore w:val="0"/>
              <w:widowControl w:val="0"/>
              <w:kinsoku/>
              <w:wordWrap/>
              <w:overflowPunct/>
              <w:topLinePunct w:val="0"/>
              <w:bidi w:val="0"/>
              <w:adjustRightInd w:val="0"/>
              <w:snapToGrid w:val="0"/>
              <w:spacing w:line="360" w:lineRule="auto"/>
              <w:ind w:left="0" w:leftChars="0"/>
              <w:jc w:val="center"/>
              <w:textAlignment w:val="auto"/>
              <w:rPr>
                <w:rFonts w:ascii="Times New Roman" w:hAnsi="Times New Roman" w:cs="Times New Roman"/>
                <w:i/>
                <w:iCs/>
                <w:color w:val="000000"/>
                <w:position w:val="-56"/>
                <w:sz w:val="24"/>
                <w:highlight w:val="none"/>
                <w:u w:val="single"/>
                <w:lang w:bidi="ar"/>
              </w:rPr>
            </w:pPr>
            <w:r>
              <w:rPr>
                <w:rFonts w:ascii="Times New Roman" w:hAnsi="Times New Roman" w:cs="Times New Roman"/>
                <w:i/>
                <w:iCs/>
                <w:color w:val="000000"/>
                <w:position w:val="-24"/>
                <w:sz w:val="24"/>
                <w:highlight w:val="none"/>
                <w:u w:val="none"/>
                <w:lang w:bidi="ar"/>
              </w:rPr>
              <w:object>
                <v:shape id="_x0000_i1026" o:spt="75" type="#_x0000_t75" style="height:31pt;width:209.8pt;" o:ole="t" filled="f" o:preferrelative="t" stroked="f" coordsize="21600,21600">
                  <v:path/>
                  <v:fill on="f" focussize="0,0"/>
                  <v:stroke on="f"/>
                  <v:imagedata r:id="rId14" o:title=""/>
                  <o:lock v:ext="edit" aspectratio="t"/>
                  <w10:wrap type="none"/>
                  <w10:anchorlock/>
                </v:shape>
                <o:OLEObject Type="Embed" ProgID="Equation.KSEE3" ShapeID="_x0000_i1026" DrawAspect="Content" ObjectID="_1468075726" r:id="rId13">
                  <o:LockedField>false</o:LockedField>
                </o:OLEObject>
              </w:object>
            </w:r>
          </w:p>
          <w:p w14:paraId="360189BA">
            <w:pPr>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rPr>
                <w:rFonts w:ascii="Times New Roman" w:hAnsi="Times New Roman" w:cs="Times New Roman"/>
                <w:i w:val="0"/>
                <w:iCs w:val="0"/>
                <w:color w:val="000000"/>
                <w:sz w:val="24"/>
                <w:szCs w:val="24"/>
                <w:highlight w:val="none"/>
                <w:u w:val="none"/>
                <w:lang w:bidi="ar"/>
              </w:rPr>
            </w:pPr>
            <w:r>
              <w:rPr>
                <w:rFonts w:ascii="Times New Roman" w:hAnsi="Times New Roman" w:cs="Times New Roman"/>
                <w:i w:val="0"/>
                <w:iCs w:val="0"/>
                <w:color w:val="000000"/>
                <w:sz w:val="24"/>
                <w:szCs w:val="24"/>
                <w:highlight w:val="none"/>
                <w:u w:val="none"/>
                <w:lang w:bidi="ar"/>
              </w:rPr>
              <w:t>式中：V</w:t>
            </w:r>
            <w:r>
              <w:rPr>
                <w:rFonts w:ascii="Times New Roman" w:hAnsi="Times New Roman" w:cs="Times New Roman"/>
                <w:i w:val="0"/>
                <w:iCs w:val="0"/>
                <w:color w:val="000000"/>
                <w:sz w:val="24"/>
                <w:szCs w:val="24"/>
                <w:highlight w:val="none"/>
                <w:u w:val="none"/>
                <w:vertAlign w:val="subscript"/>
                <w:lang w:bidi="ar"/>
              </w:rPr>
              <w:t>daf</w:t>
            </w:r>
            <w:r>
              <w:rPr>
                <w:rFonts w:ascii="Times New Roman" w:hAnsi="Times New Roman" w:cs="Times New Roman"/>
                <w:i w:val="0"/>
                <w:iCs w:val="0"/>
                <w:color w:val="000000"/>
                <w:sz w:val="24"/>
                <w:szCs w:val="24"/>
                <w:highlight w:val="none"/>
                <w:u w:val="none"/>
                <w:lang w:bidi="ar"/>
              </w:rPr>
              <w:t>——挥发分的质量分数，%；</w:t>
            </w:r>
          </w:p>
          <w:p w14:paraId="5F97DD75">
            <w:pPr>
              <w:keepNext w:val="0"/>
              <w:keepLines w:val="0"/>
              <w:pageBreakBefore w:val="0"/>
              <w:widowControl w:val="0"/>
              <w:kinsoku/>
              <w:wordWrap/>
              <w:overflowPunct/>
              <w:topLinePunct w:val="0"/>
              <w:bidi w:val="0"/>
              <w:adjustRightInd w:val="0"/>
              <w:snapToGrid w:val="0"/>
              <w:spacing w:line="360" w:lineRule="auto"/>
              <w:ind w:left="0" w:leftChars="0" w:firstLine="1200" w:firstLineChars="500"/>
              <w:textAlignment w:val="auto"/>
              <w:rPr>
                <w:rFonts w:ascii="Times New Roman" w:hAnsi="Times New Roman" w:cs="Times New Roman"/>
                <w:i w:val="0"/>
                <w:iCs w:val="0"/>
                <w:color w:val="000000"/>
                <w:sz w:val="24"/>
                <w:szCs w:val="24"/>
                <w:highlight w:val="none"/>
                <w:u w:val="none"/>
                <w:lang w:bidi="ar"/>
              </w:rPr>
            </w:pPr>
            <w:r>
              <w:rPr>
                <w:rFonts w:ascii="Times New Roman" w:hAnsi="Times New Roman" w:cs="Times New Roman"/>
                <w:i w:val="0"/>
                <w:iCs w:val="0"/>
                <w:color w:val="000000"/>
                <w:sz w:val="24"/>
                <w:szCs w:val="24"/>
                <w:highlight w:val="none"/>
                <w:u w:val="none"/>
                <w:lang w:bidi="ar"/>
              </w:rPr>
              <w:t>V</w:t>
            </w:r>
            <w:r>
              <w:rPr>
                <w:rFonts w:ascii="Times New Roman" w:hAnsi="Times New Roman" w:cs="Times New Roman"/>
                <w:i w:val="0"/>
                <w:iCs w:val="0"/>
                <w:color w:val="000000"/>
                <w:sz w:val="24"/>
                <w:szCs w:val="24"/>
                <w:highlight w:val="none"/>
                <w:u w:val="none"/>
                <w:vertAlign w:val="subscript"/>
                <w:lang w:bidi="ar"/>
              </w:rPr>
              <w:t>0</w:t>
            </w:r>
            <w:r>
              <w:rPr>
                <w:rFonts w:ascii="Times New Roman" w:hAnsi="Times New Roman" w:cs="Times New Roman"/>
                <w:i w:val="0"/>
                <w:iCs w:val="0"/>
                <w:color w:val="000000"/>
                <w:sz w:val="24"/>
                <w:szCs w:val="24"/>
                <w:highlight w:val="none"/>
                <w:u w:val="none"/>
                <w:lang w:bidi="ar"/>
              </w:rPr>
              <w:t>——理论空气量，m</w:t>
            </w:r>
            <w:r>
              <w:rPr>
                <w:rFonts w:ascii="Times New Roman" w:hAnsi="Times New Roman" w:cs="Times New Roman"/>
                <w:i w:val="0"/>
                <w:iCs w:val="0"/>
                <w:color w:val="000000"/>
                <w:sz w:val="24"/>
                <w:szCs w:val="24"/>
                <w:highlight w:val="none"/>
                <w:u w:val="none"/>
                <w:vertAlign w:val="superscript"/>
                <w:lang w:bidi="ar"/>
              </w:rPr>
              <w:t>3</w:t>
            </w:r>
            <w:r>
              <w:rPr>
                <w:rFonts w:ascii="Times New Roman" w:hAnsi="Times New Roman" w:cs="Times New Roman"/>
                <w:i w:val="0"/>
                <w:iCs w:val="0"/>
                <w:color w:val="000000"/>
                <w:sz w:val="24"/>
                <w:szCs w:val="24"/>
                <w:highlight w:val="none"/>
                <w:u w:val="none"/>
                <w:lang w:bidi="ar"/>
              </w:rPr>
              <w:t>/kg或m</w:t>
            </w:r>
            <w:r>
              <w:rPr>
                <w:rFonts w:ascii="Times New Roman" w:hAnsi="Times New Roman" w:cs="Times New Roman"/>
                <w:i w:val="0"/>
                <w:iCs w:val="0"/>
                <w:color w:val="000000"/>
                <w:sz w:val="24"/>
                <w:szCs w:val="24"/>
                <w:highlight w:val="none"/>
                <w:u w:val="none"/>
                <w:vertAlign w:val="superscript"/>
                <w:lang w:bidi="ar"/>
              </w:rPr>
              <w:t>3</w:t>
            </w:r>
            <w:r>
              <w:rPr>
                <w:rFonts w:ascii="Times New Roman" w:hAnsi="Times New Roman" w:cs="Times New Roman"/>
                <w:i w:val="0"/>
                <w:iCs w:val="0"/>
                <w:color w:val="000000"/>
                <w:sz w:val="24"/>
                <w:szCs w:val="24"/>
                <w:highlight w:val="none"/>
                <w:u w:val="none"/>
                <w:lang w:bidi="ar"/>
              </w:rPr>
              <w:t>/m</w:t>
            </w:r>
            <w:r>
              <w:rPr>
                <w:rFonts w:ascii="Times New Roman" w:hAnsi="Times New Roman" w:cs="Times New Roman"/>
                <w:i w:val="0"/>
                <w:iCs w:val="0"/>
                <w:color w:val="000000"/>
                <w:sz w:val="24"/>
                <w:szCs w:val="24"/>
                <w:highlight w:val="none"/>
                <w:u w:val="none"/>
                <w:vertAlign w:val="superscript"/>
                <w:lang w:bidi="ar"/>
              </w:rPr>
              <w:t>3</w:t>
            </w:r>
            <w:r>
              <w:rPr>
                <w:rFonts w:ascii="Times New Roman" w:hAnsi="Times New Roman" w:cs="Times New Roman"/>
                <w:i w:val="0"/>
                <w:iCs w:val="0"/>
                <w:color w:val="000000"/>
                <w:sz w:val="24"/>
                <w:szCs w:val="24"/>
                <w:highlight w:val="none"/>
                <w:u w:val="none"/>
                <w:lang w:bidi="ar"/>
              </w:rPr>
              <w:t>；</w:t>
            </w:r>
          </w:p>
          <w:p w14:paraId="7929AB6E">
            <w:pPr>
              <w:keepNext w:val="0"/>
              <w:keepLines w:val="0"/>
              <w:pageBreakBefore w:val="0"/>
              <w:widowControl w:val="0"/>
              <w:kinsoku/>
              <w:wordWrap/>
              <w:overflowPunct/>
              <w:topLinePunct w:val="0"/>
              <w:bidi w:val="0"/>
              <w:adjustRightInd w:val="0"/>
              <w:snapToGrid w:val="0"/>
              <w:spacing w:line="360" w:lineRule="auto"/>
              <w:ind w:left="0" w:leftChars="0" w:firstLine="1200" w:firstLineChars="500"/>
              <w:textAlignment w:val="auto"/>
              <w:rPr>
                <w:rFonts w:ascii="Times New Roman" w:hAnsi="Times New Roman" w:cs="Times New Roman"/>
                <w:i w:val="0"/>
                <w:iCs w:val="0"/>
                <w:color w:val="000000"/>
                <w:sz w:val="24"/>
                <w:szCs w:val="24"/>
                <w:highlight w:val="none"/>
                <w:u w:val="none"/>
                <w:lang w:bidi="ar"/>
              </w:rPr>
            </w:pPr>
            <w:r>
              <w:rPr>
                <w:rFonts w:ascii="Times New Roman" w:hAnsi="Times New Roman" w:cs="Times New Roman"/>
                <w:i w:val="0"/>
                <w:iCs w:val="0"/>
                <w:color w:val="000000"/>
                <w:sz w:val="24"/>
                <w:szCs w:val="24"/>
                <w:highlight w:val="none"/>
                <w:u w:val="none"/>
                <w:lang w:bidi="ar"/>
              </w:rPr>
              <w:t>Q</w:t>
            </w:r>
            <w:r>
              <w:rPr>
                <w:rFonts w:ascii="Times New Roman" w:hAnsi="Times New Roman" w:cs="Times New Roman"/>
                <w:i w:val="0"/>
                <w:iCs w:val="0"/>
                <w:color w:val="000000"/>
                <w:sz w:val="24"/>
                <w:szCs w:val="24"/>
                <w:highlight w:val="none"/>
                <w:u w:val="none"/>
                <w:vertAlign w:val="subscript"/>
                <w:lang w:bidi="ar"/>
              </w:rPr>
              <w:t>net，ar</w:t>
            </w:r>
            <w:r>
              <w:rPr>
                <w:rFonts w:ascii="Times New Roman" w:hAnsi="Times New Roman" w:cs="Times New Roman"/>
                <w:i w:val="0"/>
                <w:iCs w:val="0"/>
                <w:color w:val="000000"/>
                <w:sz w:val="24"/>
                <w:szCs w:val="24"/>
                <w:highlight w:val="none"/>
                <w:u w:val="none"/>
                <w:lang w:bidi="ar"/>
              </w:rPr>
              <w:t>——收到基低位发热量，KJ/Kg或kJ/m</w:t>
            </w:r>
            <w:r>
              <w:rPr>
                <w:rFonts w:ascii="Times New Roman" w:hAnsi="Times New Roman" w:cs="Times New Roman"/>
                <w:i w:val="0"/>
                <w:iCs w:val="0"/>
                <w:color w:val="000000"/>
                <w:sz w:val="24"/>
                <w:szCs w:val="24"/>
                <w:highlight w:val="none"/>
                <w:u w:val="none"/>
                <w:vertAlign w:val="superscript"/>
                <w:lang w:bidi="ar"/>
              </w:rPr>
              <w:t>3</w:t>
            </w:r>
            <w:r>
              <w:rPr>
                <w:rFonts w:ascii="Times New Roman" w:hAnsi="Times New Roman" w:cs="Times New Roman"/>
                <w:i w:val="0"/>
                <w:iCs w:val="0"/>
                <w:color w:val="000000"/>
                <w:sz w:val="24"/>
                <w:szCs w:val="24"/>
                <w:highlight w:val="none"/>
                <w:u w:val="none"/>
                <w:lang w:bidi="ar"/>
              </w:rPr>
              <w:t>；</w:t>
            </w:r>
          </w:p>
          <w:p w14:paraId="09027869">
            <w:pPr>
              <w:keepNext w:val="0"/>
              <w:keepLines w:val="0"/>
              <w:pageBreakBefore w:val="0"/>
              <w:widowControl w:val="0"/>
              <w:kinsoku/>
              <w:wordWrap/>
              <w:overflowPunct/>
              <w:topLinePunct w:val="0"/>
              <w:bidi w:val="0"/>
              <w:adjustRightInd w:val="0"/>
              <w:snapToGrid w:val="0"/>
              <w:spacing w:line="360" w:lineRule="auto"/>
              <w:ind w:left="0" w:leftChars="0" w:firstLine="1200" w:firstLineChars="500"/>
              <w:textAlignment w:val="auto"/>
              <w:rPr>
                <w:rFonts w:ascii="Times New Roman" w:hAnsi="Times New Roman" w:cs="Times New Roman"/>
                <w:i w:val="0"/>
                <w:iCs w:val="0"/>
                <w:color w:val="000000"/>
                <w:sz w:val="24"/>
                <w:szCs w:val="24"/>
                <w:highlight w:val="none"/>
                <w:u w:val="none"/>
              </w:rPr>
            </w:pPr>
            <w:r>
              <w:rPr>
                <w:rFonts w:ascii="Times New Roman" w:hAnsi="Times New Roman" w:cs="Times New Roman"/>
                <w:i w:val="0"/>
                <w:iCs w:val="0"/>
                <w:color w:val="000000"/>
                <w:sz w:val="24"/>
                <w:szCs w:val="24"/>
                <w:highlight w:val="none"/>
                <w:u w:val="none"/>
                <w:lang w:bidi="ar"/>
              </w:rPr>
              <w:t>V</w:t>
            </w:r>
            <w:r>
              <w:rPr>
                <w:rFonts w:ascii="Times New Roman" w:hAnsi="Times New Roman" w:cs="Times New Roman"/>
                <w:i w:val="0"/>
                <w:iCs w:val="0"/>
                <w:color w:val="000000"/>
                <w:sz w:val="24"/>
                <w:szCs w:val="24"/>
                <w:highlight w:val="none"/>
                <w:u w:val="none"/>
                <w:vertAlign w:val="subscript"/>
                <w:lang w:bidi="ar"/>
              </w:rPr>
              <w:t>s</w:t>
            </w:r>
            <w:r>
              <w:rPr>
                <w:rFonts w:ascii="Times New Roman" w:hAnsi="Times New Roman" w:cs="Times New Roman"/>
                <w:i w:val="0"/>
                <w:iCs w:val="0"/>
                <w:color w:val="000000"/>
                <w:sz w:val="24"/>
                <w:szCs w:val="24"/>
                <w:highlight w:val="none"/>
                <w:u w:val="none"/>
                <w:lang w:bidi="ar"/>
              </w:rPr>
              <w:t>——湿烟气排放量，m</w:t>
            </w:r>
            <w:r>
              <w:rPr>
                <w:rFonts w:ascii="Times New Roman" w:hAnsi="Times New Roman" w:cs="Times New Roman"/>
                <w:i w:val="0"/>
                <w:iCs w:val="0"/>
                <w:color w:val="000000"/>
                <w:sz w:val="24"/>
                <w:szCs w:val="24"/>
                <w:highlight w:val="none"/>
                <w:u w:val="none"/>
                <w:vertAlign w:val="superscript"/>
                <w:lang w:bidi="ar"/>
              </w:rPr>
              <w:t>3</w:t>
            </w:r>
            <w:r>
              <w:rPr>
                <w:rFonts w:ascii="Times New Roman" w:hAnsi="Times New Roman" w:cs="Times New Roman"/>
                <w:i w:val="0"/>
                <w:iCs w:val="0"/>
                <w:color w:val="000000"/>
                <w:sz w:val="24"/>
                <w:szCs w:val="24"/>
                <w:highlight w:val="none"/>
                <w:u w:val="none"/>
                <w:lang w:bidi="ar"/>
              </w:rPr>
              <w:t>/kg或m</w:t>
            </w:r>
            <w:r>
              <w:rPr>
                <w:rFonts w:ascii="Times New Roman" w:hAnsi="Times New Roman" w:cs="Times New Roman"/>
                <w:i w:val="0"/>
                <w:iCs w:val="0"/>
                <w:color w:val="000000"/>
                <w:sz w:val="24"/>
                <w:szCs w:val="24"/>
                <w:highlight w:val="none"/>
                <w:u w:val="none"/>
                <w:vertAlign w:val="superscript"/>
                <w:lang w:bidi="ar"/>
              </w:rPr>
              <w:t>3</w:t>
            </w:r>
            <w:r>
              <w:rPr>
                <w:rFonts w:ascii="Times New Roman" w:hAnsi="Times New Roman" w:cs="Times New Roman"/>
                <w:i w:val="0"/>
                <w:iCs w:val="0"/>
                <w:color w:val="000000"/>
                <w:sz w:val="24"/>
                <w:szCs w:val="24"/>
                <w:highlight w:val="none"/>
                <w:u w:val="none"/>
                <w:lang w:bidi="ar"/>
              </w:rPr>
              <w:t>/m</w:t>
            </w:r>
            <w:r>
              <w:rPr>
                <w:rFonts w:ascii="Times New Roman" w:hAnsi="Times New Roman" w:cs="Times New Roman"/>
                <w:i w:val="0"/>
                <w:iCs w:val="0"/>
                <w:color w:val="000000"/>
                <w:sz w:val="24"/>
                <w:szCs w:val="24"/>
                <w:highlight w:val="none"/>
                <w:u w:val="none"/>
                <w:vertAlign w:val="superscript"/>
                <w:lang w:bidi="ar"/>
              </w:rPr>
              <w:t>3</w:t>
            </w:r>
            <w:r>
              <w:rPr>
                <w:rFonts w:ascii="Times New Roman" w:hAnsi="Times New Roman" w:cs="Times New Roman"/>
                <w:i w:val="0"/>
                <w:iCs w:val="0"/>
                <w:color w:val="000000"/>
                <w:sz w:val="24"/>
                <w:szCs w:val="24"/>
                <w:highlight w:val="none"/>
                <w:u w:val="none"/>
                <w:lang w:bidi="ar"/>
              </w:rPr>
              <w:t>；</w:t>
            </w:r>
          </w:p>
          <w:p w14:paraId="119EA27F">
            <w:pPr>
              <w:keepNext w:val="0"/>
              <w:keepLines w:val="0"/>
              <w:pageBreakBefore w:val="0"/>
              <w:widowControl w:val="0"/>
              <w:kinsoku/>
              <w:wordWrap/>
              <w:overflowPunct/>
              <w:topLinePunct w:val="0"/>
              <w:bidi w:val="0"/>
              <w:adjustRightInd w:val="0"/>
              <w:snapToGrid w:val="0"/>
              <w:spacing w:line="360" w:lineRule="auto"/>
              <w:ind w:left="0" w:leftChars="0" w:firstLine="1200" w:firstLineChars="500"/>
              <w:textAlignment w:val="auto"/>
              <w:rPr>
                <w:rFonts w:ascii="Times New Roman" w:hAnsi="Times New Roman" w:cs="Times New Roman"/>
                <w:i w:val="0"/>
                <w:iCs w:val="0"/>
                <w:color w:val="000000"/>
                <w:sz w:val="24"/>
                <w:highlight w:val="none"/>
                <w:u w:val="none"/>
              </w:rPr>
            </w:pPr>
            <w:r>
              <w:rPr>
                <w:rFonts w:ascii="Times New Roman" w:hAnsi="Times New Roman" w:cs="Times New Roman"/>
                <w:i w:val="0"/>
                <w:iCs w:val="0"/>
                <w:color w:val="000000"/>
                <w:sz w:val="24"/>
                <w:highlight w:val="none"/>
                <w:u w:val="none"/>
              </w:rPr>
              <w:t>α</w:t>
            </w:r>
            <w:r>
              <w:rPr>
                <w:rFonts w:ascii="Times New Roman" w:hAnsi="Times New Roman" w:cs="Times New Roman"/>
                <w:i w:val="0"/>
                <w:iCs w:val="0"/>
                <w:color w:val="000000"/>
                <w:sz w:val="24"/>
                <w:szCs w:val="24"/>
                <w:highlight w:val="none"/>
                <w:u w:val="none"/>
                <w:lang w:bidi="ar"/>
              </w:rPr>
              <w:t>——过量空气系数</w:t>
            </w:r>
            <w:r>
              <w:rPr>
                <w:rFonts w:hint="eastAsia" w:cs="Times New Roman"/>
                <w:i w:val="0"/>
                <w:iCs w:val="0"/>
                <w:color w:val="000000"/>
                <w:sz w:val="24"/>
                <w:szCs w:val="24"/>
                <w:highlight w:val="none"/>
                <w:u w:val="none"/>
                <w:lang w:eastAsia="zh-CN" w:bidi="ar"/>
              </w:rPr>
              <w:t>，</w:t>
            </w:r>
            <w:r>
              <w:rPr>
                <w:rFonts w:hint="eastAsia" w:cs="Times New Roman"/>
                <w:i w:val="0"/>
                <w:iCs w:val="0"/>
                <w:color w:val="000000"/>
                <w:sz w:val="24"/>
                <w:szCs w:val="24"/>
                <w:highlight w:val="none"/>
                <w:u w:val="none"/>
                <w:lang w:val="en-US" w:eastAsia="zh-CN" w:bidi="ar"/>
              </w:rPr>
              <w:t>本项目取1.75</w:t>
            </w:r>
            <w:r>
              <w:rPr>
                <w:rFonts w:ascii="Times New Roman" w:hAnsi="Times New Roman" w:cs="Times New Roman"/>
                <w:i w:val="0"/>
                <w:iCs w:val="0"/>
                <w:color w:val="000000"/>
                <w:sz w:val="24"/>
                <w:highlight w:val="none"/>
                <w:u w:val="none"/>
              </w:rPr>
              <w:t>。</w:t>
            </w:r>
          </w:p>
          <w:p w14:paraId="670FD364">
            <w:pPr>
              <w:pStyle w:val="76"/>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i w:val="0"/>
                <w:iCs w:val="0"/>
                <w:sz w:val="24"/>
                <w:szCs w:val="24"/>
                <w:u w:val="none"/>
                <w:lang w:val="en-US" w:eastAsia="zh-CN"/>
              </w:rPr>
            </w:pPr>
            <w:r>
              <w:rPr>
                <w:rFonts w:ascii="Times New Roman" w:hAnsi="Times New Roman" w:eastAsia="宋体" w:cs="Times New Roman"/>
                <w:b w:val="0"/>
                <w:bCs w:val="0"/>
                <w:i w:val="0"/>
                <w:iCs w:val="0"/>
                <w:color w:val="000000"/>
                <w:sz w:val="24"/>
                <w:szCs w:val="24"/>
                <w:highlight w:val="none"/>
                <w:u w:val="none"/>
              </w:rPr>
              <w:t>经核算，基准烟气量为</w:t>
            </w:r>
            <w:r>
              <w:rPr>
                <w:rFonts w:hint="eastAsia" w:ascii="Times New Roman" w:hAnsi="Times New Roman" w:eastAsia="宋体" w:cs="Times New Roman"/>
                <w:b w:val="0"/>
                <w:bCs w:val="0"/>
                <w:i w:val="0"/>
                <w:iCs w:val="0"/>
                <w:color w:val="000000"/>
                <w:sz w:val="24"/>
                <w:szCs w:val="24"/>
                <w:highlight w:val="none"/>
                <w:u w:val="none"/>
                <w:lang w:val="en-US" w:eastAsia="zh-CN"/>
              </w:rPr>
              <w:t>8.3442</w:t>
            </w:r>
            <w:r>
              <w:rPr>
                <w:rFonts w:ascii="Times New Roman" w:hAnsi="Times New Roman" w:eastAsia="宋体" w:cs="Times New Roman"/>
                <w:b w:val="0"/>
                <w:bCs w:val="0"/>
                <w:i w:val="0"/>
                <w:iCs w:val="0"/>
                <w:color w:val="000000"/>
                <w:sz w:val="24"/>
                <w:szCs w:val="24"/>
                <w:highlight w:val="none"/>
                <w:u w:val="none"/>
                <w:lang w:bidi="ar"/>
              </w:rPr>
              <w:t>m</w:t>
            </w:r>
            <w:r>
              <w:rPr>
                <w:rFonts w:ascii="Times New Roman" w:hAnsi="Times New Roman" w:eastAsia="宋体" w:cs="Times New Roman"/>
                <w:b w:val="0"/>
                <w:bCs w:val="0"/>
                <w:i w:val="0"/>
                <w:iCs w:val="0"/>
                <w:color w:val="000000"/>
                <w:sz w:val="24"/>
                <w:szCs w:val="24"/>
                <w:highlight w:val="none"/>
                <w:u w:val="none"/>
                <w:vertAlign w:val="superscript"/>
                <w:lang w:bidi="ar"/>
              </w:rPr>
              <w:t>3</w:t>
            </w:r>
            <w:r>
              <w:rPr>
                <w:rFonts w:ascii="Times New Roman" w:hAnsi="Times New Roman" w:eastAsia="宋体" w:cs="Times New Roman"/>
                <w:b w:val="0"/>
                <w:bCs w:val="0"/>
                <w:i w:val="0"/>
                <w:iCs w:val="0"/>
                <w:color w:val="000000"/>
                <w:sz w:val="24"/>
                <w:szCs w:val="24"/>
                <w:highlight w:val="none"/>
                <w:u w:val="none"/>
                <w:lang w:bidi="ar"/>
              </w:rPr>
              <w:t>/kg，本项目生物质</w:t>
            </w:r>
            <w:r>
              <w:rPr>
                <w:rFonts w:hint="eastAsia" w:ascii="Times New Roman" w:hAnsi="Times New Roman" w:eastAsia="宋体" w:cs="Times New Roman"/>
                <w:b w:val="0"/>
                <w:bCs w:val="0"/>
                <w:i w:val="0"/>
                <w:iCs w:val="0"/>
                <w:color w:val="000000"/>
                <w:sz w:val="24"/>
                <w:szCs w:val="24"/>
                <w:highlight w:val="none"/>
                <w:u w:val="none"/>
              </w:rPr>
              <w:t>用量为</w:t>
            </w:r>
            <w:r>
              <w:rPr>
                <w:rFonts w:hint="eastAsia" w:ascii="Times New Roman" w:hAnsi="Times New Roman" w:eastAsia="宋体" w:cs="Times New Roman"/>
                <w:b w:val="0"/>
                <w:bCs w:val="0"/>
                <w:i w:val="0"/>
                <w:iCs w:val="0"/>
                <w:color w:val="000000"/>
                <w:sz w:val="24"/>
                <w:szCs w:val="24"/>
                <w:highlight w:val="none"/>
                <w:u w:val="none"/>
                <w:lang w:val="en-US" w:eastAsia="zh-CN"/>
              </w:rPr>
              <w:t>1080</w:t>
            </w:r>
            <w:r>
              <w:rPr>
                <w:rFonts w:hint="eastAsia" w:ascii="Times New Roman" w:hAnsi="Times New Roman" w:eastAsia="宋体" w:cs="Times New Roman"/>
                <w:b w:val="0"/>
                <w:bCs w:val="0"/>
                <w:i w:val="0"/>
                <w:iCs w:val="0"/>
                <w:color w:val="000000"/>
                <w:sz w:val="24"/>
                <w:szCs w:val="24"/>
                <w:highlight w:val="none"/>
                <w:u w:val="none"/>
              </w:rPr>
              <w:t>t</w:t>
            </w:r>
            <w:r>
              <w:rPr>
                <w:rFonts w:ascii="Times New Roman" w:hAnsi="Times New Roman" w:eastAsia="宋体" w:cs="Times New Roman"/>
                <w:b w:val="0"/>
                <w:bCs w:val="0"/>
                <w:i w:val="0"/>
                <w:iCs w:val="0"/>
                <w:color w:val="000000"/>
                <w:sz w:val="24"/>
                <w:szCs w:val="24"/>
                <w:highlight w:val="none"/>
                <w:u w:val="none"/>
                <w:lang w:bidi="ar"/>
              </w:rPr>
              <w:t>/a，故本项目烟气量为</w:t>
            </w:r>
            <w:r>
              <w:rPr>
                <w:rFonts w:hint="eastAsia" w:ascii="Times New Roman" w:hAnsi="Times New Roman" w:eastAsia="宋体" w:cs="Times New Roman"/>
                <w:b w:val="0"/>
                <w:bCs w:val="0"/>
                <w:i w:val="0"/>
                <w:iCs w:val="0"/>
                <w:color w:val="000000"/>
                <w:sz w:val="24"/>
                <w:szCs w:val="24"/>
                <w:highlight w:val="none"/>
                <w:u w:val="none"/>
                <w:lang w:val="en-US" w:eastAsia="zh-CN"/>
              </w:rPr>
              <w:t>9.012</w:t>
            </w:r>
            <w:r>
              <w:rPr>
                <w:rFonts w:ascii="Times New Roman" w:hAnsi="Times New Roman" w:eastAsia="宋体" w:cs="Times New Roman"/>
                <w:b w:val="0"/>
                <w:bCs w:val="0"/>
                <w:i w:val="0"/>
                <w:iCs w:val="0"/>
                <w:color w:val="000000"/>
                <w:sz w:val="24"/>
                <w:szCs w:val="24"/>
                <w:highlight w:val="none"/>
                <w:u w:val="none"/>
              </w:rPr>
              <w:t>×10</w:t>
            </w:r>
            <w:r>
              <w:rPr>
                <w:rFonts w:hint="eastAsia" w:ascii="Times New Roman" w:hAnsi="Times New Roman" w:eastAsia="宋体" w:cs="Times New Roman"/>
                <w:b w:val="0"/>
                <w:bCs w:val="0"/>
                <w:i w:val="0"/>
                <w:iCs w:val="0"/>
                <w:color w:val="000000"/>
                <w:sz w:val="24"/>
                <w:szCs w:val="24"/>
                <w:highlight w:val="none"/>
                <w:u w:val="none"/>
                <w:vertAlign w:val="superscript"/>
                <w:lang w:val="en-US" w:eastAsia="zh-CN"/>
              </w:rPr>
              <w:t>6</w:t>
            </w:r>
            <w:r>
              <w:rPr>
                <w:rFonts w:ascii="Times New Roman" w:hAnsi="Times New Roman" w:eastAsia="宋体" w:cs="Times New Roman"/>
                <w:b w:val="0"/>
                <w:bCs w:val="0"/>
                <w:i w:val="0"/>
                <w:iCs w:val="0"/>
                <w:color w:val="000000"/>
                <w:sz w:val="24"/>
                <w:szCs w:val="24"/>
                <w:highlight w:val="none"/>
                <w:u w:val="none"/>
                <w:lang w:bidi="ar"/>
              </w:rPr>
              <w:t>m</w:t>
            </w:r>
            <w:r>
              <w:rPr>
                <w:rFonts w:ascii="Times New Roman" w:hAnsi="Times New Roman" w:eastAsia="宋体" w:cs="Times New Roman"/>
                <w:b w:val="0"/>
                <w:bCs w:val="0"/>
                <w:i w:val="0"/>
                <w:iCs w:val="0"/>
                <w:color w:val="000000"/>
                <w:sz w:val="24"/>
                <w:szCs w:val="24"/>
                <w:highlight w:val="none"/>
                <w:u w:val="none"/>
                <w:vertAlign w:val="superscript"/>
                <w:lang w:bidi="ar"/>
              </w:rPr>
              <w:t>3</w:t>
            </w:r>
            <w:r>
              <w:rPr>
                <w:rFonts w:ascii="Times New Roman" w:hAnsi="Times New Roman" w:eastAsia="宋体" w:cs="Times New Roman"/>
                <w:b w:val="0"/>
                <w:bCs w:val="0"/>
                <w:i w:val="0"/>
                <w:iCs w:val="0"/>
                <w:color w:val="000000"/>
                <w:sz w:val="24"/>
                <w:szCs w:val="24"/>
                <w:highlight w:val="none"/>
                <w:u w:val="none"/>
                <w:lang w:bidi="ar"/>
              </w:rPr>
              <w:t>/a。</w:t>
            </w:r>
          </w:p>
          <w:p w14:paraId="59BDA93B">
            <w:pPr>
              <w:pStyle w:val="41"/>
              <w:keepNext w:val="0"/>
              <w:keepLines w:val="0"/>
              <w:pageBreakBefore w:val="0"/>
              <w:widowControl w:val="0"/>
              <w:kinsoku/>
              <w:wordWrap/>
              <w:overflowPunct/>
              <w:topLinePunct w:val="0"/>
              <w:bidi w:val="0"/>
              <w:adjustRightInd w:val="0"/>
              <w:snapToGrid w:val="0"/>
              <w:spacing w:line="360" w:lineRule="auto"/>
              <w:ind w:left="0" w:leftChars="0" w:firstLine="480" w:firstLineChars="200"/>
              <w:textAlignment w:val="auto"/>
              <w:rPr>
                <w:rFonts w:ascii="Times New Roman" w:hAnsi="Times New Roman" w:cs="Times New Roman"/>
                <w:i w:val="0"/>
                <w:iCs w:val="0"/>
                <w:color w:val="000000"/>
                <w:sz w:val="24"/>
                <w:szCs w:val="24"/>
                <w:highlight w:val="none"/>
                <w:u w:val="none"/>
              </w:rPr>
            </w:pPr>
            <w:r>
              <w:rPr>
                <w:rFonts w:ascii="Times New Roman" w:hAnsi="Times New Roman" w:cs="Times New Roman"/>
                <w:i w:val="0"/>
                <w:iCs w:val="0"/>
                <w:color w:val="000000"/>
                <w:sz w:val="24"/>
                <w:szCs w:val="24"/>
                <w:highlight w:val="none"/>
                <w:u w:val="none"/>
              </w:rPr>
              <w:t>②颗粒物源强核算</w:t>
            </w:r>
          </w:p>
          <w:p w14:paraId="11DEABD4">
            <w:pPr>
              <w:adjustRightInd w:val="0"/>
              <w:snapToGrid w:val="0"/>
              <w:spacing w:line="360" w:lineRule="auto"/>
              <w:ind w:firstLine="480" w:firstLineChars="200"/>
              <w:rPr>
                <w:rFonts w:ascii="Times New Roman" w:hAnsi="Times New Roman" w:cs="Times New Roman"/>
                <w:i/>
                <w:iCs/>
                <w:color w:val="000000"/>
                <w:sz w:val="24"/>
                <w:highlight w:val="none"/>
                <w:u w:val="single"/>
              </w:rPr>
            </w:pPr>
            <w:r>
              <w:rPr>
                <w:rFonts w:ascii="Times New Roman" w:hAnsi="Times New Roman" w:cs="Times New Roman"/>
                <w:i w:val="0"/>
                <w:iCs w:val="0"/>
                <w:color w:val="000000"/>
                <w:sz w:val="24"/>
                <w:highlight w:val="none"/>
                <w:u w:val="none"/>
                <w:lang w:bidi="ar"/>
              </w:rPr>
              <w:t>根据《污染源源强核算技术指南 锅炉》（HJ991-2018），燃生物质锅炉颗粒物排放量计算公式如下：</w:t>
            </w:r>
          </w:p>
          <w:p w14:paraId="69313EA0">
            <w:pPr>
              <w:adjustRightInd w:val="0"/>
              <w:snapToGrid w:val="0"/>
              <w:spacing w:line="360" w:lineRule="auto"/>
              <w:ind w:firstLine="480" w:firstLineChars="200"/>
              <w:jc w:val="center"/>
              <w:rPr>
                <w:rFonts w:ascii="Times New Roman" w:hAnsi="Times New Roman" w:cs="Times New Roman"/>
                <w:i/>
                <w:iCs/>
                <w:color w:val="000000"/>
                <w:sz w:val="24"/>
                <w:highlight w:val="none"/>
                <w:u w:val="single"/>
              </w:rPr>
            </w:pPr>
            <w:r>
              <w:rPr>
                <w:rFonts w:ascii="Times New Roman" w:hAnsi="Times New Roman" w:cs="Times New Roman"/>
                <w:i/>
                <w:iCs/>
                <w:color w:val="000000"/>
                <w:position w:val="-56"/>
                <w:sz w:val="24"/>
                <w:highlight w:val="none"/>
                <w:u w:val="none"/>
                <w:lang w:bidi="ar"/>
              </w:rPr>
              <w:object>
                <v:shape id="_x0000_i1027" o:spt="75" type="#_x0000_t75" style="height:62pt;width:146.75pt;" o:ole="t" filled="f" o:preferrelative="t" stroked="f" coordsize="21600,21600">
                  <v:path/>
                  <v:fill on="f" focussize="0,0"/>
                  <v:stroke on="f"/>
                  <v:imagedata r:id="rId16" o:title=""/>
                  <o:lock v:ext="edit" aspectratio="t"/>
                  <w10:wrap type="none"/>
                  <w10:anchorlock/>
                </v:shape>
                <o:OLEObject Type="Embed" ProgID="Equation.KSEE3" ShapeID="_x0000_i1027" DrawAspect="Content" ObjectID="_1468075727" r:id="rId15">
                  <o:LockedField>false</o:LockedField>
                </o:OLEObject>
              </w:object>
            </w:r>
          </w:p>
          <w:p w14:paraId="0906490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s="Times New Roman"/>
                <w:i w:val="0"/>
                <w:iCs w:val="0"/>
                <w:color w:val="000000"/>
                <w:sz w:val="24"/>
                <w:szCs w:val="24"/>
                <w:highlight w:val="none"/>
                <w:u w:val="none"/>
              </w:rPr>
            </w:pPr>
            <w:r>
              <w:rPr>
                <w:rFonts w:ascii="Times New Roman" w:hAnsi="Times New Roman" w:cs="Times New Roman"/>
                <w:i w:val="0"/>
                <w:iCs w:val="0"/>
                <w:color w:val="000000"/>
                <w:sz w:val="24"/>
                <w:szCs w:val="24"/>
                <w:highlight w:val="none"/>
                <w:u w:val="none"/>
                <w:lang w:bidi="ar"/>
              </w:rPr>
              <w:t>式中：E</w:t>
            </w:r>
            <w:r>
              <w:rPr>
                <w:rFonts w:ascii="Times New Roman" w:hAnsi="Times New Roman" w:cs="Times New Roman"/>
                <w:i w:val="0"/>
                <w:iCs w:val="0"/>
                <w:color w:val="000000"/>
                <w:sz w:val="24"/>
                <w:szCs w:val="24"/>
                <w:highlight w:val="none"/>
                <w:u w:val="none"/>
                <w:vertAlign w:val="subscript"/>
                <w:lang w:bidi="ar"/>
              </w:rPr>
              <w:t>A</w:t>
            </w:r>
            <w:r>
              <w:rPr>
                <w:rFonts w:ascii="Times New Roman" w:hAnsi="Times New Roman" w:cs="Times New Roman"/>
                <w:i w:val="0"/>
                <w:iCs w:val="0"/>
                <w:color w:val="000000"/>
                <w:sz w:val="24"/>
                <w:szCs w:val="24"/>
                <w:highlight w:val="none"/>
                <w:u w:val="none"/>
                <w:lang w:bidi="ar"/>
              </w:rPr>
              <w:t>——核算时段内颗粒物排放量，t；</w:t>
            </w:r>
          </w:p>
          <w:p w14:paraId="79E7054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s="Times New Roman"/>
                <w:i w:val="0"/>
                <w:iCs w:val="0"/>
                <w:color w:val="000000"/>
                <w:sz w:val="24"/>
                <w:szCs w:val="24"/>
                <w:highlight w:val="none"/>
                <w:u w:val="none"/>
              </w:rPr>
            </w:pPr>
            <w:r>
              <w:rPr>
                <w:rFonts w:ascii="Times New Roman" w:hAnsi="Times New Roman" w:cs="Times New Roman"/>
                <w:i w:val="0"/>
                <w:iCs w:val="0"/>
                <w:color w:val="000000"/>
                <w:sz w:val="24"/>
                <w:szCs w:val="24"/>
                <w:highlight w:val="none"/>
                <w:u w:val="none"/>
                <w:lang w:bidi="ar"/>
              </w:rPr>
              <w:t xml:space="preserve">      R——核算时段内燃料耗量，t或万m</w:t>
            </w:r>
            <w:r>
              <w:rPr>
                <w:rFonts w:ascii="Times New Roman" w:hAnsi="Times New Roman" w:cs="Times New Roman"/>
                <w:i w:val="0"/>
                <w:iCs w:val="0"/>
                <w:color w:val="000000"/>
                <w:sz w:val="24"/>
                <w:szCs w:val="24"/>
                <w:highlight w:val="none"/>
                <w:u w:val="none"/>
                <w:vertAlign w:val="superscript"/>
                <w:lang w:bidi="ar"/>
              </w:rPr>
              <w:t>3</w:t>
            </w:r>
            <w:r>
              <w:rPr>
                <w:rFonts w:ascii="Times New Roman" w:hAnsi="Times New Roman" w:cs="Times New Roman"/>
                <w:i w:val="0"/>
                <w:iCs w:val="0"/>
                <w:color w:val="000000"/>
                <w:sz w:val="24"/>
                <w:szCs w:val="24"/>
                <w:highlight w:val="none"/>
                <w:u w:val="none"/>
                <w:lang w:bidi="ar"/>
              </w:rPr>
              <w:t>；</w:t>
            </w:r>
          </w:p>
          <w:p w14:paraId="6B50AA0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i w:val="0"/>
                <w:iCs w:val="0"/>
                <w:color w:val="000000"/>
                <w:sz w:val="24"/>
                <w:szCs w:val="24"/>
                <w:highlight w:val="none"/>
                <w:u w:val="none"/>
                <w:lang w:eastAsia="zh-CN" w:bidi="ar"/>
              </w:rPr>
            </w:pPr>
            <w:r>
              <w:rPr>
                <w:rFonts w:ascii="Times New Roman" w:hAnsi="Times New Roman" w:cs="Times New Roman"/>
                <w:i w:val="0"/>
                <w:iCs w:val="0"/>
                <w:color w:val="000000"/>
                <w:sz w:val="24"/>
                <w:szCs w:val="24"/>
                <w:highlight w:val="none"/>
                <w:u w:val="none"/>
                <w:lang w:bidi="ar"/>
              </w:rPr>
              <w:t xml:space="preserve">      A</w:t>
            </w:r>
            <w:r>
              <w:rPr>
                <w:rFonts w:ascii="Times New Roman" w:hAnsi="Times New Roman" w:cs="Times New Roman"/>
                <w:i w:val="0"/>
                <w:iCs w:val="0"/>
                <w:color w:val="000000"/>
                <w:sz w:val="24"/>
                <w:szCs w:val="24"/>
                <w:highlight w:val="none"/>
                <w:u w:val="none"/>
                <w:vertAlign w:val="subscript"/>
                <w:lang w:bidi="ar"/>
              </w:rPr>
              <w:t>ar</w:t>
            </w:r>
            <w:r>
              <w:rPr>
                <w:rFonts w:ascii="Times New Roman" w:hAnsi="Times New Roman" w:cs="Times New Roman"/>
                <w:i w:val="0"/>
                <w:iCs w:val="0"/>
                <w:color w:val="000000"/>
                <w:sz w:val="24"/>
                <w:szCs w:val="24"/>
                <w:highlight w:val="none"/>
                <w:u w:val="none"/>
                <w:lang w:bidi="ar"/>
              </w:rPr>
              <w:t>——收到基灰分的质量分数，%</w:t>
            </w:r>
            <w:r>
              <w:rPr>
                <w:rFonts w:hint="eastAsia" w:cs="Times New Roman"/>
                <w:i w:val="0"/>
                <w:iCs w:val="0"/>
                <w:color w:val="000000"/>
                <w:sz w:val="24"/>
                <w:szCs w:val="24"/>
                <w:highlight w:val="none"/>
                <w:u w:val="none"/>
                <w:lang w:eastAsia="zh-CN" w:bidi="ar"/>
              </w:rPr>
              <w:t>；</w:t>
            </w:r>
          </w:p>
          <w:p w14:paraId="5B98BBB6">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eastAsia" w:ascii="Times New Roman" w:hAnsi="Times New Roman" w:eastAsia="宋体" w:cs="Times New Roman"/>
                <w:i w:val="0"/>
                <w:iCs w:val="0"/>
                <w:color w:val="000000"/>
                <w:sz w:val="24"/>
                <w:szCs w:val="24"/>
                <w:highlight w:val="none"/>
                <w:u w:val="none"/>
                <w:lang w:eastAsia="zh-CN" w:bidi="ar"/>
              </w:rPr>
            </w:pPr>
            <w:r>
              <w:rPr>
                <w:rFonts w:ascii="Times New Roman" w:hAnsi="Times New Roman" w:cs="Times New Roman"/>
                <w:i w:val="0"/>
                <w:iCs w:val="0"/>
                <w:color w:val="000000"/>
                <w:sz w:val="24"/>
                <w:szCs w:val="24"/>
                <w:highlight w:val="none"/>
                <w:u w:val="none"/>
                <w:lang w:bidi="ar"/>
              </w:rPr>
              <w:t xml:space="preserve">  d</w:t>
            </w:r>
            <w:r>
              <w:rPr>
                <w:rFonts w:ascii="Times New Roman" w:hAnsi="Times New Roman" w:cs="Times New Roman"/>
                <w:i w:val="0"/>
                <w:iCs w:val="0"/>
                <w:color w:val="000000"/>
                <w:sz w:val="24"/>
                <w:szCs w:val="24"/>
                <w:highlight w:val="none"/>
                <w:u w:val="none"/>
                <w:vertAlign w:val="subscript"/>
                <w:lang w:bidi="ar"/>
              </w:rPr>
              <w:t>fh</w:t>
            </w:r>
            <w:r>
              <w:rPr>
                <w:rFonts w:ascii="Times New Roman" w:hAnsi="Times New Roman" w:cs="Times New Roman"/>
                <w:i w:val="0"/>
                <w:iCs w:val="0"/>
                <w:color w:val="000000"/>
                <w:sz w:val="24"/>
                <w:szCs w:val="24"/>
                <w:highlight w:val="none"/>
                <w:u w:val="none"/>
                <w:lang w:bidi="ar"/>
              </w:rPr>
              <w:t>——锅炉烟气带出的</w:t>
            </w:r>
            <w:r>
              <w:rPr>
                <w:rFonts w:hint="eastAsia" w:ascii="Times New Roman" w:hAnsi="Times New Roman" w:cs="Times New Roman"/>
                <w:i w:val="0"/>
                <w:iCs w:val="0"/>
                <w:color w:val="000000"/>
                <w:sz w:val="24"/>
                <w:szCs w:val="24"/>
                <w:highlight w:val="none"/>
                <w:u w:val="none"/>
                <w:lang w:bidi="ar"/>
              </w:rPr>
              <w:t>飞灰份额</w:t>
            </w:r>
            <w:r>
              <w:rPr>
                <w:rFonts w:ascii="Times New Roman" w:hAnsi="Times New Roman" w:cs="Times New Roman"/>
                <w:i w:val="0"/>
                <w:iCs w:val="0"/>
                <w:color w:val="000000"/>
                <w:sz w:val="24"/>
                <w:szCs w:val="24"/>
                <w:highlight w:val="none"/>
                <w:u w:val="none"/>
                <w:lang w:bidi="ar"/>
              </w:rPr>
              <w:t>，%</w:t>
            </w:r>
            <w:r>
              <w:rPr>
                <w:rFonts w:hint="eastAsia" w:cs="Times New Roman"/>
                <w:i w:val="0"/>
                <w:iCs w:val="0"/>
                <w:color w:val="000000"/>
                <w:sz w:val="24"/>
                <w:szCs w:val="24"/>
                <w:highlight w:val="none"/>
                <w:u w:val="none"/>
                <w:lang w:eastAsia="zh-CN" w:bidi="ar"/>
              </w:rPr>
              <w:t>；</w:t>
            </w:r>
          </w:p>
          <w:p w14:paraId="7569C860">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ascii="Times New Roman" w:hAnsi="Times New Roman" w:cs="Times New Roman"/>
                <w:i w:val="0"/>
                <w:iCs w:val="0"/>
                <w:color w:val="000000"/>
                <w:sz w:val="24"/>
                <w:szCs w:val="24"/>
                <w:highlight w:val="none"/>
                <w:u w:val="none"/>
                <w:lang w:bidi="ar"/>
              </w:rPr>
            </w:pPr>
            <w:r>
              <w:rPr>
                <w:rFonts w:ascii="Times New Roman" w:hAnsi="Times New Roman" w:cs="Times New Roman"/>
                <w:i w:val="0"/>
                <w:iCs w:val="0"/>
                <w:color w:val="000000"/>
                <w:sz w:val="24"/>
                <w:szCs w:val="24"/>
                <w:highlight w:val="none"/>
                <w:u w:val="none"/>
                <w:lang w:bidi="ar"/>
              </w:rPr>
              <w:object>
                <v:shape id="_x0000_i1028" o:spt="75" type="#_x0000_t75" style="height:17.85pt;width:12.85pt;" o:ole="t" filled="f" o:preferrelative="t" stroked="f" coordsize="21600,21600">
                  <v:path/>
                  <v:fill on="f" alignshape="1" focussize="0,0"/>
                  <v:stroke on="f"/>
                  <v:imagedata r:id="rId18" o:title=""/>
                  <o:lock v:ext="edit" aspectratio="t"/>
                  <w10:wrap type="none"/>
                  <w10:anchorlock/>
                </v:shape>
                <o:OLEObject Type="Embed" ProgID="Equation.3" ShapeID="_x0000_i1028" DrawAspect="Content" ObjectID="_1468075728" r:id="rId17">
                  <o:LockedField>false</o:LockedField>
                </o:OLEObject>
              </w:object>
            </w:r>
            <w:r>
              <w:rPr>
                <w:rFonts w:ascii="Times New Roman" w:hAnsi="Times New Roman" w:cs="Times New Roman"/>
                <w:i w:val="0"/>
                <w:iCs w:val="0"/>
                <w:color w:val="000000"/>
                <w:sz w:val="24"/>
                <w:szCs w:val="24"/>
                <w:highlight w:val="none"/>
                <w:u w:val="none"/>
                <w:lang w:bidi="ar"/>
              </w:rPr>
              <w:t>—综合除尘效率，%；</w:t>
            </w:r>
          </w:p>
          <w:p w14:paraId="3542F11D">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ascii="Times New Roman" w:hAnsi="Times New Roman" w:cs="Times New Roman"/>
                <w:i w:val="0"/>
                <w:iCs w:val="0"/>
                <w:color w:val="000000"/>
                <w:sz w:val="24"/>
                <w:highlight w:val="none"/>
                <w:u w:val="none"/>
              </w:rPr>
            </w:pPr>
            <w:r>
              <w:rPr>
                <w:rFonts w:ascii="Times New Roman" w:hAnsi="Times New Roman" w:cs="Times New Roman"/>
                <w:i w:val="0"/>
                <w:iCs w:val="0"/>
                <w:color w:val="000000"/>
                <w:position w:val="-10"/>
                <w:sz w:val="24"/>
                <w:highlight w:val="none"/>
                <w:u w:val="none"/>
              </w:rPr>
              <w:object>
                <v:shape id="_x0000_i1029" o:spt="75" type="#_x0000_t75" style="height:17.85pt;width:16.85pt;" o:ole="t" filled="f" o:preferrelative="t" stroked="f" coordsize="21600,21600">
                  <v:path/>
                  <v:fill on="f" alignshape="1" focussize="0,0"/>
                  <v:stroke on="f"/>
                  <v:imagedata r:id="rId20" o:title=""/>
                  <o:lock v:ext="edit" aspectratio="t"/>
                  <w10:wrap type="none"/>
                  <w10:anchorlock/>
                </v:shape>
                <o:OLEObject Type="Embed" ProgID="Equation.3" ShapeID="_x0000_i1029" DrawAspect="Content" ObjectID="_1468075729" r:id="rId19">
                  <o:LockedField>false</o:LockedField>
                </o:OLEObject>
              </w:object>
            </w:r>
            <w:r>
              <w:rPr>
                <w:rFonts w:ascii="Times New Roman" w:hAnsi="Times New Roman" w:cs="Times New Roman"/>
                <w:i w:val="0"/>
                <w:iCs w:val="0"/>
                <w:color w:val="000000"/>
                <w:sz w:val="24"/>
                <w:highlight w:val="none"/>
                <w:u w:val="none"/>
              </w:rPr>
              <w:t>—飞灰中的可燃物含量，%。</w:t>
            </w:r>
          </w:p>
          <w:p w14:paraId="7EA7BE29">
            <w:pPr>
              <w:adjustRightInd w:val="0"/>
              <w:snapToGrid w:val="0"/>
              <w:spacing w:line="360" w:lineRule="auto"/>
              <w:ind w:firstLine="482"/>
              <w:rPr>
                <w:rFonts w:ascii="Times New Roman" w:hAnsi="Times New Roman" w:cs="Times New Roman"/>
                <w:color w:val="000000"/>
                <w:sz w:val="24"/>
                <w:highlight w:val="none"/>
              </w:rPr>
            </w:pPr>
            <w:r>
              <w:rPr>
                <w:rFonts w:hint="eastAsia" w:ascii="Times New Roman" w:hAnsi="Times New Roman" w:cs="Times New Roman"/>
                <w:i w:val="0"/>
                <w:iCs w:val="0"/>
                <w:color w:val="000000"/>
                <w:sz w:val="24"/>
                <w:highlight w:val="none"/>
                <w:u w:val="none"/>
              </w:rPr>
              <w:t>项目锅炉年消耗生物质燃料R总量为</w:t>
            </w:r>
            <w:r>
              <w:rPr>
                <w:rFonts w:hint="eastAsia" w:cs="Times New Roman"/>
                <w:i w:val="0"/>
                <w:iCs w:val="0"/>
                <w:color w:val="000000"/>
                <w:sz w:val="24"/>
                <w:highlight w:val="none"/>
                <w:u w:val="none"/>
                <w:lang w:val="en-US" w:eastAsia="zh-CN"/>
              </w:rPr>
              <w:t>108</w:t>
            </w:r>
            <w:r>
              <w:rPr>
                <w:rFonts w:hint="eastAsia" w:ascii="Times New Roman" w:hAnsi="Times New Roman" w:cs="Times New Roman"/>
                <w:i w:val="0"/>
                <w:iCs w:val="0"/>
                <w:color w:val="000000"/>
                <w:sz w:val="24"/>
                <w:highlight w:val="none"/>
                <w:u w:val="none"/>
              </w:rPr>
              <w:t>0t；根据成型生物质成分分析数据，Aar取</w:t>
            </w:r>
            <w:r>
              <w:rPr>
                <w:rFonts w:hint="eastAsia" w:cs="Times New Roman"/>
                <w:i w:val="0"/>
                <w:iCs w:val="0"/>
                <w:color w:val="000000"/>
                <w:sz w:val="24"/>
                <w:highlight w:val="none"/>
                <w:u w:val="none"/>
                <w:lang w:val="en-US" w:eastAsia="zh-CN"/>
              </w:rPr>
              <w:t>3.92</w:t>
            </w:r>
            <w:r>
              <w:rPr>
                <w:rFonts w:hint="eastAsia" w:ascii="Times New Roman" w:hAnsi="Times New Roman" w:cs="Times New Roman"/>
                <w:i w:val="0"/>
                <w:iCs w:val="0"/>
                <w:color w:val="000000"/>
                <w:sz w:val="24"/>
                <w:highlight w:val="none"/>
                <w:u w:val="none"/>
              </w:rPr>
              <w:t>%</w:t>
            </w:r>
            <w:r>
              <w:rPr>
                <w:rFonts w:hint="eastAsia" w:cs="Times New Roman"/>
                <w:i w:val="0"/>
                <w:iCs w:val="0"/>
                <w:color w:val="000000"/>
                <w:sz w:val="24"/>
                <w:highlight w:val="none"/>
                <w:u w:val="none"/>
                <w:lang w:eastAsia="zh-CN"/>
              </w:rPr>
              <w:t>；</w:t>
            </w:r>
            <w:r>
              <w:rPr>
                <w:rFonts w:hint="eastAsia" w:ascii="Times New Roman" w:hAnsi="Times New Roman" w:cs="Times New Roman"/>
                <w:i w:val="0"/>
                <w:iCs w:val="0"/>
                <w:color w:val="000000"/>
                <w:sz w:val="24"/>
                <w:highlight w:val="none"/>
                <w:u w:val="none"/>
              </w:rPr>
              <w:t>根据《污染源源强核算技术指南锅炉》（HJ991-2018）附录B，表B.2，项目生物质锅炉dfh取40%</w:t>
            </w:r>
            <w:r>
              <w:rPr>
                <w:rFonts w:hint="eastAsia" w:cs="Times New Roman"/>
                <w:i w:val="0"/>
                <w:iCs w:val="0"/>
                <w:color w:val="000000"/>
                <w:sz w:val="24"/>
                <w:highlight w:val="none"/>
                <w:u w:val="none"/>
                <w:lang w:eastAsia="zh-CN"/>
              </w:rPr>
              <w:t>；</w:t>
            </w:r>
            <w:r>
              <w:rPr>
                <w:rFonts w:hint="eastAsia" w:ascii="Times New Roman" w:hAnsi="Times New Roman" w:cs="Times New Roman"/>
                <w:i w:val="0"/>
                <w:iCs w:val="0"/>
                <w:color w:val="000000"/>
                <w:sz w:val="24"/>
                <w:highlight w:val="none"/>
                <w:u w:val="none"/>
              </w:rPr>
              <w:t>锅炉烟气经布袋除尘器处理后达标排放，则ηc取99%</w:t>
            </w:r>
            <w:r>
              <w:rPr>
                <w:rFonts w:hint="eastAsia" w:cs="Times New Roman"/>
                <w:i w:val="0"/>
                <w:iCs w:val="0"/>
                <w:color w:val="000000"/>
                <w:sz w:val="24"/>
                <w:highlight w:val="none"/>
                <w:u w:val="none"/>
                <w:lang w:eastAsia="zh-CN"/>
              </w:rPr>
              <w:t>；</w:t>
            </w:r>
            <w:r>
              <w:rPr>
                <w:rFonts w:hint="eastAsia" w:ascii="Times New Roman" w:hAnsi="Times New Roman" w:cs="Times New Roman"/>
                <w:i w:val="0"/>
                <w:iCs w:val="0"/>
                <w:color w:val="000000"/>
                <w:sz w:val="24"/>
                <w:highlight w:val="none"/>
                <w:u w:val="none"/>
              </w:rPr>
              <w:t>飞灰中的可燃物含量Cfh本项目取10%。</w:t>
            </w:r>
          </w:p>
          <w:p w14:paraId="0141A57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rPr>
                <w:rFonts w:ascii="Times New Roman" w:hAnsi="Times New Roman" w:cs="Times New Roman"/>
                <w:i w:val="0"/>
                <w:iCs w:val="0"/>
                <w:color w:val="000000"/>
                <w:sz w:val="24"/>
                <w:highlight w:val="none"/>
                <w:u w:val="none"/>
              </w:rPr>
            </w:pPr>
            <w:r>
              <w:rPr>
                <w:rFonts w:ascii="Times New Roman" w:hAnsi="Times New Roman" w:cs="Times New Roman"/>
                <w:i w:val="0"/>
                <w:iCs w:val="0"/>
                <w:color w:val="000000"/>
                <w:sz w:val="24"/>
                <w:highlight w:val="none"/>
                <w:u w:val="none"/>
              </w:rPr>
              <w:t>③ SO</w:t>
            </w:r>
            <w:r>
              <w:rPr>
                <w:rFonts w:ascii="Times New Roman" w:hAnsi="Times New Roman" w:cs="Times New Roman"/>
                <w:i w:val="0"/>
                <w:iCs w:val="0"/>
                <w:color w:val="000000"/>
                <w:sz w:val="24"/>
                <w:highlight w:val="none"/>
                <w:u w:val="none"/>
                <w:vertAlign w:val="subscript"/>
              </w:rPr>
              <w:t>2</w:t>
            </w:r>
            <w:r>
              <w:rPr>
                <w:rFonts w:ascii="Times New Roman" w:hAnsi="Times New Roman" w:cs="Times New Roman"/>
                <w:i w:val="0"/>
                <w:iCs w:val="0"/>
                <w:color w:val="000000"/>
                <w:sz w:val="24"/>
                <w:highlight w:val="none"/>
                <w:u w:val="none"/>
              </w:rPr>
              <w:t>源强核算</w:t>
            </w:r>
          </w:p>
          <w:p w14:paraId="0566D755">
            <w:pPr>
              <w:pStyle w:val="130"/>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rPr>
                <w:rFonts w:ascii="Times New Roman" w:hAnsi="Times New Roman" w:eastAsia="宋体" w:cs="Times New Roman"/>
                <w:i w:val="0"/>
                <w:iCs w:val="0"/>
                <w:color w:val="000000"/>
                <w:kern w:val="0"/>
                <w:sz w:val="24"/>
                <w:szCs w:val="21"/>
                <w:highlight w:val="none"/>
                <w:u w:val="none"/>
                <w:lang w:val="en-US" w:eastAsia="zh-CN" w:bidi="ar-SA"/>
              </w:rPr>
            </w:pPr>
            <w:r>
              <w:rPr>
                <w:rFonts w:hint="eastAsia" w:ascii="Times New Roman" w:hAnsi="Times New Roman" w:eastAsia="宋体" w:cs="Times New Roman"/>
                <w:i w:val="0"/>
                <w:iCs w:val="0"/>
                <w:color w:val="000000"/>
                <w:kern w:val="0"/>
                <w:sz w:val="24"/>
                <w:szCs w:val="21"/>
                <w:highlight w:val="none"/>
                <w:u w:val="none"/>
                <w:lang w:val="en-US" w:eastAsia="zh-CN" w:bidi="ar-SA"/>
              </w:rPr>
              <w:t>根据《污染源源强核算技术指南 锅炉》（HJ991-2018），燃生物质锅炉</w:t>
            </w:r>
            <w:r>
              <w:rPr>
                <w:rFonts w:ascii="Times New Roman" w:hAnsi="Times New Roman" w:cs="Times New Roman"/>
                <w:i w:val="0"/>
                <w:iCs w:val="0"/>
                <w:color w:val="000000"/>
                <w:sz w:val="24"/>
                <w:highlight w:val="none"/>
                <w:u w:val="none"/>
              </w:rPr>
              <w:t>SO</w:t>
            </w:r>
            <w:r>
              <w:rPr>
                <w:rFonts w:ascii="Times New Roman" w:hAnsi="Times New Roman" w:cs="Times New Roman"/>
                <w:i w:val="0"/>
                <w:iCs w:val="0"/>
                <w:color w:val="000000"/>
                <w:sz w:val="24"/>
                <w:highlight w:val="none"/>
                <w:u w:val="none"/>
                <w:vertAlign w:val="subscript"/>
              </w:rPr>
              <w:t>2</w:t>
            </w:r>
            <w:r>
              <w:rPr>
                <w:rFonts w:hint="eastAsia" w:ascii="Times New Roman" w:hAnsi="Times New Roman" w:eastAsia="宋体" w:cs="Times New Roman"/>
                <w:i w:val="0"/>
                <w:iCs w:val="0"/>
                <w:color w:val="000000"/>
                <w:kern w:val="0"/>
                <w:sz w:val="24"/>
                <w:szCs w:val="21"/>
                <w:highlight w:val="none"/>
                <w:u w:val="none"/>
                <w:lang w:val="en-US" w:eastAsia="zh-CN" w:bidi="ar-SA"/>
              </w:rPr>
              <w:t>排放量</w:t>
            </w:r>
            <w:r>
              <w:rPr>
                <w:rFonts w:hint="eastAsia" w:cs="Times New Roman"/>
                <w:i w:val="0"/>
                <w:iCs w:val="0"/>
                <w:color w:val="000000"/>
                <w:kern w:val="0"/>
                <w:sz w:val="24"/>
                <w:szCs w:val="21"/>
                <w:highlight w:val="none"/>
                <w:u w:val="none"/>
                <w:lang w:val="en-US" w:eastAsia="zh-CN" w:bidi="ar-SA"/>
              </w:rPr>
              <w:t>物料衡算法</w:t>
            </w:r>
            <w:r>
              <w:rPr>
                <w:rFonts w:hint="eastAsia" w:ascii="Times New Roman" w:hAnsi="Times New Roman" w:eastAsia="宋体" w:cs="Times New Roman"/>
                <w:i w:val="0"/>
                <w:iCs w:val="0"/>
                <w:color w:val="000000"/>
                <w:kern w:val="0"/>
                <w:sz w:val="24"/>
                <w:szCs w:val="21"/>
                <w:highlight w:val="none"/>
                <w:u w:val="none"/>
                <w:lang w:val="en-US" w:eastAsia="zh-CN" w:bidi="ar-SA"/>
              </w:rPr>
              <w:t>计算公式如下：</w:t>
            </w:r>
          </w:p>
          <w:p w14:paraId="35C89D7D">
            <w:pPr>
              <w:adjustRightInd w:val="0"/>
              <w:snapToGrid w:val="0"/>
              <w:spacing w:line="360" w:lineRule="auto"/>
              <w:jc w:val="center"/>
              <w:rPr>
                <w:rFonts w:ascii="Times New Roman" w:hAnsi="Times New Roman" w:cs="Times New Roman"/>
                <w:i w:val="0"/>
                <w:iCs w:val="0"/>
                <w:color w:val="000000"/>
                <w:sz w:val="24"/>
                <w:highlight w:val="none"/>
                <w:u w:val="none"/>
              </w:rPr>
            </w:pPr>
            <w:r>
              <w:rPr>
                <w:rFonts w:ascii="Times New Roman" w:hAnsi="Times New Roman" w:cs="Times New Roman"/>
                <w:i w:val="0"/>
                <w:iCs w:val="0"/>
                <w:color w:val="000000"/>
                <w:position w:val="-28"/>
                <w:sz w:val="24"/>
                <w:highlight w:val="none"/>
                <w:u w:val="none"/>
              </w:rPr>
              <w:object>
                <v:shape id="_x0000_i1030" o:spt="75" type="#_x0000_t75" style="height:34pt;width:204.95pt;" o:ole="t" filled="f" o:preferrelative="t" stroked="f" coordsize="21600,21600">
                  <v:path/>
                  <v:fill on="f" focussize="0,0"/>
                  <v:stroke on="f"/>
                  <v:imagedata r:id="rId22" o:title=""/>
                  <o:lock v:ext="edit" aspectratio="t"/>
                  <w10:wrap type="none"/>
                  <w10:anchorlock/>
                </v:shape>
                <o:OLEObject Type="Embed" ProgID="Equation.KSEE3" ShapeID="_x0000_i1030" DrawAspect="Content" ObjectID="_1468075730" r:id="rId21">
                  <o:LockedField>false</o:LockedField>
                </o:OLEObject>
              </w:object>
            </w:r>
          </w:p>
          <w:p w14:paraId="13DB2790">
            <w:pPr>
              <w:adjustRightInd w:val="0"/>
              <w:snapToGrid w:val="0"/>
              <w:spacing w:line="360" w:lineRule="auto"/>
              <w:ind w:firstLine="482"/>
              <w:rPr>
                <w:rFonts w:ascii="Times New Roman" w:hAnsi="Times New Roman" w:cs="Times New Roman"/>
                <w:i w:val="0"/>
                <w:iCs w:val="0"/>
                <w:color w:val="000000"/>
                <w:sz w:val="24"/>
                <w:highlight w:val="none"/>
                <w:u w:val="none"/>
              </w:rPr>
            </w:pPr>
            <w:r>
              <w:rPr>
                <w:rFonts w:ascii="Times New Roman" w:hAnsi="Times New Roman" w:cs="Times New Roman"/>
                <w:i w:val="0"/>
                <w:iCs w:val="0"/>
                <w:color w:val="000000"/>
                <w:sz w:val="24"/>
                <w:highlight w:val="none"/>
                <w:u w:val="none"/>
              </w:rPr>
              <w:t>式中：</w:t>
            </w:r>
            <w:r>
              <w:rPr>
                <w:rFonts w:ascii="Times New Roman" w:hAnsi="Times New Roman" w:cs="Times New Roman"/>
                <w:i w:val="0"/>
                <w:iCs w:val="0"/>
                <w:color w:val="000000"/>
                <w:position w:val="-10"/>
                <w:sz w:val="24"/>
                <w:highlight w:val="none"/>
                <w:u w:val="none"/>
              </w:rPr>
              <w:drawing>
                <wp:inline distT="0" distB="0" distL="114300" distR="114300">
                  <wp:extent cx="288925" cy="226695"/>
                  <wp:effectExtent l="0" t="0" r="15875" b="1270"/>
                  <wp:docPr id="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4"/>
                          <pic:cNvPicPr>
                            <a:picLocks noChangeAspect="1"/>
                          </pic:cNvPicPr>
                        </pic:nvPicPr>
                        <pic:blipFill>
                          <a:blip r:embed="rId23"/>
                          <a:stretch>
                            <a:fillRect/>
                          </a:stretch>
                        </pic:blipFill>
                        <pic:spPr>
                          <a:xfrm>
                            <a:off x="0" y="0"/>
                            <a:ext cx="288925" cy="226695"/>
                          </a:xfrm>
                          <a:prstGeom prst="rect">
                            <a:avLst/>
                          </a:prstGeom>
                          <a:noFill/>
                          <a:ln>
                            <a:noFill/>
                          </a:ln>
                        </pic:spPr>
                      </pic:pic>
                    </a:graphicData>
                  </a:graphic>
                </wp:inline>
              </w:drawing>
            </w:r>
            <w:r>
              <w:rPr>
                <w:rFonts w:ascii="Times New Roman" w:hAnsi="Times New Roman" w:cs="Times New Roman"/>
                <w:i w:val="0"/>
                <w:iCs w:val="0"/>
                <w:color w:val="000000"/>
                <w:sz w:val="24"/>
                <w:highlight w:val="none"/>
                <w:u w:val="none"/>
              </w:rPr>
              <w:t>—核算时段内二氧化硫排放量，t；</w:t>
            </w:r>
          </w:p>
          <w:p w14:paraId="6D3B13FA">
            <w:pPr>
              <w:adjustRightInd w:val="0"/>
              <w:snapToGrid w:val="0"/>
              <w:spacing w:line="360" w:lineRule="auto"/>
              <w:ind w:firstLine="1200" w:firstLineChars="500"/>
              <w:rPr>
                <w:rFonts w:ascii="Times New Roman" w:hAnsi="Times New Roman" w:cs="Times New Roman"/>
                <w:i w:val="0"/>
                <w:iCs w:val="0"/>
                <w:color w:val="000000"/>
                <w:sz w:val="24"/>
                <w:highlight w:val="none"/>
                <w:u w:val="none"/>
              </w:rPr>
            </w:pPr>
            <w:r>
              <w:rPr>
                <w:rFonts w:ascii="Times New Roman" w:hAnsi="Times New Roman" w:cs="Times New Roman"/>
                <w:i w:val="0"/>
                <w:iCs w:val="0"/>
                <w:color w:val="000000"/>
                <w:position w:val="-4"/>
                <w:sz w:val="24"/>
                <w:highlight w:val="none"/>
                <w:u w:val="none"/>
              </w:rPr>
              <w:object>
                <v:shape id="_x0000_i1031" o:spt="75" type="#_x0000_t75" style="height:12.9pt;width:11.9pt;" o:ole="t" filled="f" o:preferrelative="t" stroked="f" coordsize="21600,21600">
                  <v:path/>
                  <v:fill on="f" alignshape="1" focussize="0,0"/>
                  <v:stroke on="f"/>
                  <v:imagedata r:id="rId25" o:title=""/>
                  <o:lock v:ext="edit" aspectratio="t"/>
                  <w10:wrap type="none"/>
                  <w10:anchorlock/>
                </v:shape>
                <o:OLEObject Type="Embed" ProgID="Equation.3" ShapeID="_x0000_i1031" DrawAspect="Content" ObjectID="_1468075731" r:id="rId24">
                  <o:LockedField>false</o:LockedField>
                </o:OLEObject>
              </w:object>
            </w:r>
            <w:r>
              <w:rPr>
                <w:rFonts w:ascii="Times New Roman" w:hAnsi="Times New Roman" w:cs="Times New Roman"/>
                <w:i w:val="0"/>
                <w:iCs w:val="0"/>
                <w:color w:val="000000"/>
                <w:sz w:val="24"/>
                <w:highlight w:val="none"/>
                <w:u w:val="none"/>
              </w:rPr>
              <w:t>—核算时段内锅炉燃料消耗量，t；</w:t>
            </w:r>
          </w:p>
          <w:p w14:paraId="781AFD72">
            <w:pPr>
              <w:adjustRightInd w:val="0"/>
              <w:snapToGrid w:val="0"/>
              <w:spacing w:line="360" w:lineRule="auto"/>
              <w:ind w:firstLine="1200" w:firstLineChars="500"/>
              <w:rPr>
                <w:rFonts w:ascii="Times New Roman" w:hAnsi="Times New Roman" w:cs="Times New Roman"/>
                <w:i w:val="0"/>
                <w:iCs w:val="0"/>
                <w:color w:val="000000"/>
                <w:sz w:val="24"/>
                <w:highlight w:val="none"/>
                <w:u w:val="none"/>
              </w:rPr>
            </w:pPr>
            <w:r>
              <w:rPr>
                <w:rFonts w:ascii="Times New Roman" w:hAnsi="Times New Roman" w:cs="Times New Roman"/>
                <w:i w:val="0"/>
                <w:iCs w:val="0"/>
                <w:color w:val="000000"/>
                <w:position w:val="-12"/>
                <w:sz w:val="24"/>
                <w:highlight w:val="none"/>
                <w:u w:val="none"/>
              </w:rPr>
              <w:object>
                <v:shape id="_x0000_i1032" o:spt="75" type="#_x0000_t75" style="height:18pt;width:16pt;" o:ole="t" filled="f" o:preferrelative="t" stroked="f" coordsize="21600,21600">
                  <v:path/>
                  <v:fill on="f" focussize="0,0"/>
                  <v:stroke on="f"/>
                  <v:imagedata r:id="rId27" o:title=""/>
                  <o:lock v:ext="edit" aspectratio="t"/>
                  <w10:wrap type="none"/>
                  <w10:anchorlock/>
                </v:shape>
                <o:OLEObject Type="Embed" ProgID="Equation.KSEE3" ShapeID="_x0000_i1032" DrawAspect="Content" ObjectID="_1468075732" r:id="rId26">
                  <o:LockedField>false</o:LockedField>
                </o:OLEObject>
              </w:object>
            </w:r>
            <w:r>
              <w:rPr>
                <w:rFonts w:ascii="Times New Roman" w:hAnsi="Times New Roman" w:cs="Times New Roman"/>
                <w:i w:val="0"/>
                <w:iCs w:val="0"/>
                <w:color w:val="000000"/>
                <w:sz w:val="24"/>
                <w:highlight w:val="none"/>
                <w:u w:val="none"/>
              </w:rPr>
              <w:t>—收到基硫的质量分数，%；</w:t>
            </w:r>
          </w:p>
          <w:p w14:paraId="2A37C546">
            <w:pPr>
              <w:adjustRightInd w:val="0"/>
              <w:snapToGrid w:val="0"/>
              <w:spacing w:line="360" w:lineRule="auto"/>
              <w:ind w:firstLine="1200" w:firstLineChars="500"/>
              <w:rPr>
                <w:rFonts w:ascii="Times New Roman" w:hAnsi="Times New Roman" w:cs="Times New Roman"/>
                <w:i w:val="0"/>
                <w:iCs w:val="0"/>
                <w:color w:val="000000"/>
                <w:sz w:val="24"/>
                <w:highlight w:val="none"/>
                <w:u w:val="none"/>
              </w:rPr>
            </w:pPr>
            <w:r>
              <w:rPr>
                <w:rFonts w:ascii="Times New Roman" w:hAnsi="Times New Roman" w:cs="Times New Roman"/>
                <w:i w:val="0"/>
                <w:iCs w:val="0"/>
                <w:color w:val="000000"/>
                <w:position w:val="-10"/>
                <w:sz w:val="24"/>
                <w:highlight w:val="none"/>
                <w:u w:val="none"/>
              </w:rPr>
              <w:drawing>
                <wp:inline distT="0" distB="0" distL="114300" distR="114300">
                  <wp:extent cx="163195" cy="226695"/>
                  <wp:effectExtent l="0" t="0" r="8255" b="1270"/>
                  <wp:docPr id="6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17"/>
                          <pic:cNvPicPr>
                            <a:picLocks noChangeAspect="1"/>
                          </pic:cNvPicPr>
                        </pic:nvPicPr>
                        <pic:blipFill>
                          <a:blip r:embed="rId28"/>
                          <a:stretch>
                            <a:fillRect/>
                          </a:stretch>
                        </pic:blipFill>
                        <pic:spPr>
                          <a:xfrm>
                            <a:off x="0" y="0"/>
                            <a:ext cx="163195" cy="226695"/>
                          </a:xfrm>
                          <a:prstGeom prst="rect">
                            <a:avLst/>
                          </a:prstGeom>
                          <a:noFill/>
                          <a:ln>
                            <a:noFill/>
                          </a:ln>
                        </pic:spPr>
                      </pic:pic>
                    </a:graphicData>
                  </a:graphic>
                </wp:inline>
              </w:drawing>
            </w:r>
            <w:r>
              <w:rPr>
                <w:rFonts w:ascii="Times New Roman" w:hAnsi="Times New Roman" w:cs="Times New Roman"/>
                <w:i w:val="0"/>
                <w:iCs w:val="0"/>
                <w:color w:val="000000"/>
                <w:sz w:val="24"/>
                <w:highlight w:val="none"/>
                <w:u w:val="none"/>
              </w:rPr>
              <w:t>—脱硫效率，%；</w:t>
            </w:r>
          </w:p>
          <w:p w14:paraId="477E1D10">
            <w:pPr>
              <w:adjustRightInd w:val="0"/>
              <w:snapToGrid w:val="0"/>
              <w:spacing w:line="360" w:lineRule="auto"/>
              <w:ind w:firstLine="1200" w:firstLineChars="500"/>
              <w:rPr>
                <w:rFonts w:ascii="Times New Roman" w:hAnsi="Times New Roman" w:cs="Times New Roman"/>
                <w:i w:val="0"/>
                <w:iCs w:val="0"/>
                <w:color w:val="000000"/>
                <w:sz w:val="24"/>
                <w:highlight w:val="none"/>
                <w:u w:val="none"/>
              </w:rPr>
            </w:pPr>
            <w:r>
              <w:rPr>
                <w:rFonts w:ascii="Times New Roman" w:hAnsi="Times New Roman" w:cs="Times New Roman"/>
                <w:i w:val="0"/>
                <w:iCs w:val="0"/>
                <w:color w:val="000000"/>
                <w:position w:val="-4"/>
                <w:sz w:val="24"/>
                <w:highlight w:val="none"/>
                <w:u w:val="none"/>
              </w:rPr>
              <w:object>
                <v:shape id="_x0000_i1033" o:spt="75" type="#_x0000_t75" style="height:12.9pt;width:11.9pt;" o:ole="t" filled="f" o:preferrelative="t" stroked="f" coordsize="21600,21600">
                  <v:path/>
                  <v:fill on="f" alignshape="1" focussize="0,0"/>
                  <v:stroke on="f"/>
                  <v:imagedata r:id="rId30" o:title=""/>
                  <o:lock v:ext="edit" aspectratio="t"/>
                  <w10:wrap type="none"/>
                  <w10:anchorlock/>
                </v:shape>
                <o:OLEObject Type="Embed" ProgID="Equation.3" ShapeID="_x0000_i1033" DrawAspect="Content" ObjectID="_1468075733" r:id="rId29">
                  <o:LockedField>false</o:LockedField>
                </o:OLEObject>
              </w:object>
            </w:r>
            <w:r>
              <w:rPr>
                <w:rFonts w:ascii="Times New Roman" w:hAnsi="Times New Roman" w:cs="Times New Roman"/>
                <w:i w:val="0"/>
                <w:iCs w:val="0"/>
                <w:color w:val="000000"/>
                <w:sz w:val="24"/>
                <w:highlight w:val="none"/>
                <w:u w:val="none"/>
              </w:rPr>
              <w:t>—燃料中硫燃烧后氧化成二氧化硫的份额，无量纲；</w:t>
            </w:r>
          </w:p>
          <w:p w14:paraId="6230971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s="Times New Roman"/>
                <w:i w:val="0"/>
                <w:iCs w:val="0"/>
                <w:color w:val="000000"/>
                <w:sz w:val="24"/>
                <w:highlight w:val="none"/>
                <w:u w:val="none"/>
              </w:rPr>
            </w:pPr>
            <w:r>
              <w:rPr>
                <w:rFonts w:ascii="Times New Roman" w:hAnsi="Times New Roman" w:cs="Times New Roman"/>
                <w:i w:val="0"/>
                <w:iCs w:val="0"/>
                <w:color w:val="000000"/>
                <w:sz w:val="24"/>
                <w:highlight w:val="none"/>
                <w:u w:val="none"/>
                <w:lang w:bidi="ar"/>
              </w:rPr>
              <w:t xml:space="preserve">      q</w:t>
            </w:r>
            <w:r>
              <w:rPr>
                <w:rFonts w:ascii="Times New Roman" w:hAnsi="Times New Roman" w:cs="Times New Roman"/>
                <w:i w:val="0"/>
                <w:iCs w:val="0"/>
                <w:color w:val="000000"/>
                <w:sz w:val="24"/>
                <w:highlight w:val="none"/>
                <w:u w:val="none"/>
                <w:vertAlign w:val="subscript"/>
                <w:lang w:bidi="ar"/>
              </w:rPr>
              <w:t>4</w:t>
            </w:r>
            <w:r>
              <w:rPr>
                <w:rFonts w:ascii="Times New Roman" w:hAnsi="Times New Roman" w:cs="Times New Roman"/>
                <w:i w:val="0"/>
                <w:iCs w:val="0"/>
                <w:color w:val="000000"/>
                <w:sz w:val="24"/>
                <w:highlight w:val="none"/>
                <w:u w:val="none"/>
              </w:rPr>
              <w:t>—</w:t>
            </w:r>
            <w:r>
              <w:rPr>
                <w:rFonts w:ascii="Times New Roman" w:hAnsi="Times New Roman" w:cs="Times New Roman"/>
                <w:i w:val="0"/>
                <w:iCs w:val="0"/>
                <w:color w:val="000000"/>
                <w:sz w:val="24"/>
                <w:highlight w:val="none"/>
                <w:u w:val="none"/>
                <w:lang w:bidi="ar"/>
              </w:rPr>
              <w:t>锅炉机械不完全燃烧热损失，%。</w:t>
            </w:r>
          </w:p>
          <w:p w14:paraId="4FBB5621">
            <w:pPr>
              <w:pStyle w:val="76"/>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i w:val="0"/>
                <w:iCs w:val="0"/>
                <w:color w:val="000000"/>
                <w:sz w:val="24"/>
                <w:highlight w:val="none"/>
                <w:u w:val="none"/>
              </w:rPr>
              <w:t>项目锅炉年消耗生物质燃料R为</w:t>
            </w:r>
            <w:r>
              <w:rPr>
                <w:rFonts w:hint="eastAsia" w:ascii="Times New Roman" w:hAnsi="Times New Roman" w:cs="Times New Roman"/>
                <w:i w:val="0"/>
                <w:iCs w:val="0"/>
                <w:color w:val="000000"/>
                <w:sz w:val="24"/>
                <w:highlight w:val="none"/>
                <w:u w:val="none"/>
                <w:lang w:val="en-US" w:eastAsia="zh-CN"/>
              </w:rPr>
              <w:t>108</w:t>
            </w:r>
            <w:r>
              <w:rPr>
                <w:rFonts w:hint="default" w:ascii="Times New Roman" w:hAnsi="Times New Roman" w:cs="Times New Roman"/>
                <w:i w:val="0"/>
                <w:iCs w:val="0"/>
                <w:color w:val="000000"/>
                <w:sz w:val="24"/>
                <w:highlight w:val="none"/>
                <w:u w:val="none"/>
                <w:lang w:val="en-US" w:eastAsia="zh-CN"/>
              </w:rPr>
              <w:t>0</w:t>
            </w:r>
            <w:r>
              <w:rPr>
                <w:rFonts w:hint="default" w:ascii="Times New Roman" w:hAnsi="Times New Roman" w:cs="Times New Roman"/>
                <w:i w:val="0"/>
                <w:iCs w:val="0"/>
                <w:color w:val="000000"/>
                <w:sz w:val="24"/>
                <w:highlight w:val="none"/>
                <w:u w:val="none"/>
              </w:rPr>
              <w:t>t。收到基硫的质量分数为0.0</w:t>
            </w:r>
            <w:r>
              <w:rPr>
                <w:rFonts w:hint="eastAsia" w:ascii="Times New Roman" w:hAnsi="Times New Roman" w:cs="Times New Roman"/>
                <w:i w:val="0"/>
                <w:iCs w:val="0"/>
                <w:color w:val="000000"/>
                <w:sz w:val="24"/>
                <w:highlight w:val="none"/>
                <w:u w:val="none"/>
                <w:lang w:val="en-US" w:eastAsia="zh-CN"/>
              </w:rPr>
              <w:t>1</w:t>
            </w:r>
            <w:r>
              <w:rPr>
                <w:rFonts w:hint="default" w:ascii="Times New Roman" w:hAnsi="Times New Roman" w:cs="Times New Roman"/>
                <w:i w:val="0"/>
                <w:iCs w:val="0"/>
                <w:color w:val="000000"/>
                <w:sz w:val="24"/>
                <w:highlight w:val="none"/>
                <w:u w:val="none"/>
              </w:rPr>
              <w:t>%</w:t>
            </w:r>
            <w:r>
              <w:rPr>
                <w:rFonts w:hint="default" w:ascii="Times New Roman" w:hAnsi="Times New Roman" w:cs="Times New Roman"/>
                <w:i w:val="0"/>
                <w:iCs w:val="0"/>
                <w:color w:val="000000"/>
                <w:sz w:val="24"/>
                <w:highlight w:val="none"/>
                <w:u w:val="none"/>
                <w:lang w:eastAsia="zh-CN"/>
              </w:rPr>
              <w:t>；</w:t>
            </w:r>
            <w:r>
              <w:rPr>
                <w:rFonts w:hint="default" w:ascii="Times New Roman" w:hAnsi="Times New Roman" w:cs="Times New Roman"/>
                <w:i w:val="0"/>
                <w:iCs w:val="0"/>
                <w:color w:val="000000"/>
                <w:sz w:val="24"/>
                <w:highlight w:val="none"/>
                <w:u w:val="none"/>
              </w:rPr>
              <w:t>ηS为</w:t>
            </w:r>
            <w:r>
              <w:rPr>
                <w:rFonts w:hint="eastAsia" w:ascii="Times New Roman" w:hAnsi="Times New Roman" w:cs="Times New Roman"/>
                <w:i w:val="0"/>
                <w:iCs w:val="0"/>
                <w:color w:val="000000"/>
                <w:sz w:val="24"/>
                <w:highlight w:val="none"/>
                <w:u w:val="none"/>
                <w:lang w:val="en-US" w:eastAsia="zh-CN"/>
              </w:rPr>
              <w:t>0</w:t>
            </w:r>
            <w:r>
              <w:rPr>
                <w:rFonts w:hint="default" w:ascii="Times New Roman" w:hAnsi="Times New Roman" w:cs="Times New Roman"/>
                <w:i w:val="0"/>
                <w:iCs w:val="0"/>
                <w:color w:val="000000"/>
                <w:sz w:val="24"/>
                <w:highlight w:val="none"/>
                <w:u w:val="none"/>
                <w:lang w:eastAsia="zh-CN"/>
              </w:rPr>
              <w:t>；</w:t>
            </w:r>
            <w:r>
              <w:rPr>
                <w:rFonts w:hint="default" w:ascii="Times New Roman" w:hAnsi="Times New Roman" w:cs="Times New Roman"/>
                <w:i w:val="0"/>
                <w:iCs w:val="0"/>
                <w:color w:val="000000"/>
                <w:sz w:val="24"/>
                <w:highlight w:val="none"/>
                <w:u w:val="none"/>
              </w:rPr>
              <w:t>根据《污染源源强核算技术指南锅炉》（HJ991-2018）附录B，B.1，生物质锅炉q4取值为10</w:t>
            </w:r>
            <w:r>
              <w:rPr>
                <w:rFonts w:hint="default" w:ascii="Times New Roman" w:hAnsi="Times New Roman" w:cs="Times New Roman"/>
                <w:i w:val="0"/>
                <w:iCs w:val="0"/>
                <w:color w:val="000000"/>
                <w:sz w:val="24"/>
                <w:highlight w:val="none"/>
                <w:u w:val="none"/>
                <w:lang w:eastAsia="zh-CN"/>
              </w:rPr>
              <w:t>；</w:t>
            </w:r>
            <w:r>
              <w:rPr>
                <w:rFonts w:hint="default" w:ascii="Times New Roman" w:hAnsi="Times New Roman" w:cs="Times New Roman"/>
                <w:i w:val="0"/>
                <w:iCs w:val="0"/>
                <w:color w:val="000000"/>
                <w:sz w:val="24"/>
                <w:highlight w:val="none"/>
                <w:u w:val="none"/>
              </w:rPr>
              <w:t>根据《污染源源强核算技术指南锅炉》（HJ991-2018）附录B，B.3，生物质锅炉K取值为0.5。</w:t>
            </w:r>
          </w:p>
          <w:p w14:paraId="61D6C45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s="Times New Roman"/>
                <w:i/>
                <w:iCs/>
                <w:color w:val="000000"/>
                <w:sz w:val="24"/>
                <w:highlight w:val="none"/>
                <w:u w:val="single"/>
              </w:rPr>
            </w:pPr>
            <w:r>
              <w:rPr>
                <w:rFonts w:ascii="Times New Roman" w:hAnsi="Times New Roman" w:cs="Times New Roman"/>
                <w:i/>
                <w:iCs/>
                <w:color w:val="000000"/>
                <w:sz w:val="24"/>
                <w:highlight w:val="none"/>
                <w:u w:val="single"/>
              </w:rPr>
              <w:t>④</w:t>
            </w:r>
            <w:r>
              <w:rPr>
                <w:rFonts w:ascii="Times New Roman" w:hAnsi="Times New Roman" w:cs="Times New Roman"/>
                <w:i/>
                <w:iCs/>
                <w:color w:val="000000"/>
                <w:highlight w:val="none"/>
                <w:u w:val="single"/>
              </w:rPr>
              <w:t xml:space="preserve"> </w:t>
            </w:r>
            <w:r>
              <w:rPr>
                <w:rFonts w:ascii="Times New Roman" w:hAnsi="Times New Roman" w:cs="Times New Roman"/>
                <w:i/>
                <w:iCs/>
                <w:color w:val="000000"/>
                <w:sz w:val="24"/>
                <w:highlight w:val="none"/>
                <w:u w:val="single"/>
              </w:rPr>
              <w:t>NO</w:t>
            </w:r>
            <w:r>
              <w:rPr>
                <w:rFonts w:ascii="Times New Roman" w:hAnsi="Times New Roman" w:cs="Times New Roman"/>
                <w:i/>
                <w:iCs/>
                <w:color w:val="000000"/>
                <w:sz w:val="24"/>
                <w:highlight w:val="none"/>
                <w:u w:val="single"/>
                <w:vertAlign w:val="subscript"/>
              </w:rPr>
              <w:t>x</w:t>
            </w:r>
            <w:r>
              <w:rPr>
                <w:rFonts w:ascii="Times New Roman" w:hAnsi="Times New Roman" w:cs="Times New Roman"/>
                <w:i/>
                <w:iCs/>
                <w:color w:val="000000"/>
                <w:sz w:val="24"/>
                <w:highlight w:val="none"/>
                <w:u w:val="single"/>
              </w:rPr>
              <w:t>源强核算</w:t>
            </w:r>
          </w:p>
          <w:p w14:paraId="5B402512">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ascii="Times New Roman" w:hAnsi="Times New Roman" w:cs="Times New Roman"/>
                <w:i/>
                <w:iCs/>
                <w:color w:val="000000"/>
                <w:sz w:val="24"/>
                <w:highlight w:val="none"/>
                <w:u w:val="single"/>
              </w:rPr>
            </w:pPr>
            <w:r>
              <w:rPr>
                <w:rFonts w:hint="default" w:ascii="Times New Roman" w:hAnsi="Times New Roman" w:cs="Times New Roman"/>
                <w:i/>
                <w:iCs/>
                <w:color w:val="000000"/>
                <w:sz w:val="24"/>
                <w:highlight w:val="none"/>
                <w:u w:val="single"/>
                <w:lang w:bidi="ar"/>
              </w:rPr>
              <w:t>氮氧化物按照《污染源源强核算技术指南 锅炉》（HJ991-2018）中公式（5）计算，但因未获取该蒸汽发生器出口氮氧化物质量浓度，因此，本次评价氮氧化物采用《排污许可证申请与核发技术规范 锅炉》（HJ953-2018）</w:t>
            </w:r>
            <w:r>
              <w:rPr>
                <w:rFonts w:hint="eastAsia" w:cs="Times New Roman"/>
                <w:i/>
                <w:iCs/>
                <w:color w:val="000000"/>
                <w:sz w:val="24"/>
                <w:highlight w:val="none"/>
                <w:u w:val="single"/>
                <w:lang w:val="en-US" w:eastAsia="zh-CN" w:bidi="ar"/>
              </w:rPr>
              <w:t>燃生物质工业锅炉的废气</w:t>
            </w:r>
            <w:r>
              <w:rPr>
                <w:rFonts w:hint="default" w:ascii="Times New Roman" w:hAnsi="Times New Roman" w:cs="Times New Roman"/>
                <w:i/>
                <w:iCs/>
                <w:color w:val="000000"/>
                <w:sz w:val="24"/>
                <w:highlight w:val="none"/>
                <w:u w:val="single"/>
                <w:lang w:bidi="ar"/>
              </w:rPr>
              <w:t>产污系数表-氮氧化物排污系数进行计算。</w:t>
            </w:r>
            <w:r>
              <w:rPr>
                <w:rFonts w:hint="eastAsia" w:ascii="Times New Roman" w:hAnsi="Times New Roman" w:cs="Times New Roman"/>
                <w:i/>
                <w:iCs/>
                <w:color w:val="000000"/>
                <w:sz w:val="24"/>
                <w:highlight w:val="none"/>
                <w:u w:val="single"/>
                <w:lang w:bidi="ar"/>
              </w:rPr>
              <w:t>产污系数法计算公式如下：</w:t>
            </w:r>
          </w:p>
          <w:p w14:paraId="7CB75A7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Times New Roman" w:hAnsi="Times New Roman" w:cs="Times New Roman"/>
                <w:i/>
                <w:iCs/>
                <w:color w:val="000000"/>
                <w:position w:val="-30"/>
                <w:sz w:val="24"/>
                <w:highlight w:val="none"/>
                <w:u w:val="single"/>
              </w:rPr>
            </w:pPr>
            <w:r>
              <w:rPr>
                <w:i/>
                <w:iCs/>
                <w:u w:val="single"/>
              </w:rPr>
              <w:drawing>
                <wp:inline distT="0" distB="0" distL="114300" distR="114300">
                  <wp:extent cx="1990725" cy="542925"/>
                  <wp:effectExtent l="0" t="0" r="9525" b="9525"/>
                  <wp:docPr id="4"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2"/>
                          <pic:cNvPicPr>
                            <a:picLocks noChangeAspect="1"/>
                          </pic:cNvPicPr>
                        </pic:nvPicPr>
                        <pic:blipFill>
                          <a:blip r:embed="rId31"/>
                          <a:stretch>
                            <a:fillRect/>
                          </a:stretch>
                        </pic:blipFill>
                        <pic:spPr>
                          <a:xfrm>
                            <a:off x="0" y="0"/>
                            <a:ext cx="1990725" cy="542925"/>
                          </a:xfrm>
                          <a:prstGeom prst="rect">
                            <a:avLst/>
                          </a:prstGeom>
                          <a:noFill/>
                          <a:ln>
                            <a:noFill/>
                          </a:ln>
                        </pic:spPr>
                      </pic:pic>
                    </a:graphicData>
                  </a:graphic>
                </wp:inline>
              </w:drawing>
            </w:r>
          </w:p>
          <w:p w14:paraId="34F7A4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cs="Times New Roman"/>
                <w:i/>
                <w:iCs/>
                <w:color w:val="000000"/>
                <w:position w:val="-30"/>
                <w:sz w:val="24"/>
                <w:highlight w:val="none"/>
                <w:u w:val="single"/>
              </w:rPr>
            </w:pPr>
            <w:r>
              <w:rPr>
                <w:rFonts w:ascii="Times New Roman" w:hAnsi="Times New Roman" w:cs="Times New Roman"/>
                <w:i/>
                <w:iCs/>
                <w:color w:val="000000"/>
                <w:position w:val="-30"/>
                <w:sz w:val="24"/>
                <w:highlight w:val="none"/>
                <w:u w:val="single"/>
              </w:rPr>
              <w:t>式中：</w:t>
            </w:r>
            <w:r>
              <w:rPr>
                <w:rFonts w:hint="eastAsia" w:cs="Times New Roman"/>
                <w:i/>
                <w:iCs/>
                <w:color w:val="000000"/>
                <w:position w:val="-30"/>
                <w:sz w:val="24"/>
                <w:highlight w:val="none"/>
                <w:u w:val="single"/>
                <w:lang w:val="en-US" w:eastAsia="zh-CN"/>
              </w:rPr>
              <w:t>E</w:t>
            </w:r>
            <w:r>
              <w:rPr>
                <w:rFonts w:hint="eastAsia" w:cs="Times New Roman"/>
                <w:i/>
                <w:iCs/>
                <w:color w:val="000000"/>
                <w:position w:val="-30"/>
                <w:sz w:val="24"/>
                <w:highlight w:val="none"/>
                <w:u w:val="single"/>
                <w:vertAlign w:val="subscript"/>
                <w:lang w:val="en-US" w:eastAsia="zh-CN"/>
              </w:rPr>
              <w:t>j</w:t>
            </w:r>
            <w:r>
              <w:rPr>
                <w:rFonts w:ascii="Times New Roman" w:hAnsi="Times New Roman" w:cs="Times New Roman"/>
                <w:i/>
                <w:iCs/>
                <w:color w:val="000000"/>
                <w:position w:val="-30"/>
                <w:sz w:val="24"/>
                <w:highlight w:val="none"/>
                <w:u w:val="single"/>
              </w:rPr>
              <w:t>—</w:t>
            </w:r>
            <w:r>
              <w:rPr>
                <w:rFonts w:hint="eastAsia" w:ascii="Times New Roman" w:hAnsi="Times New Roman" w:cs="Times New Roman"/>
                <w:i/>
                <w:iCs/>
                <w:color w:val="000000"/>
                <w:position w:val="-30"/>
                <w:sz w:val="24"/>
                <w:highlight w:val="none"/>
                <w:u w:val="single"/>
              </w:rPr>
              <w:t>核算时段内第j种污染物排放量，</w:t>
            </w:r>
            <w:r>
              <w:rPr>
                <w:rFonts w:ascii="Times New Roman" w:hAnsi="Times New Roman" w:cs="Times New Roman"/>
                <w:i/>
                <w:iCs/>
                <w:color w:val="000000"/>
                <w:position w:val="-30"/>
                <w:sz w:val="24"/>
                <w:highlight w:val="none"/>
                <w:u w:val="single"/>
              </w:rPr>
              <w:t>t；</w:t>
            </w:r>
          </w:p>
          <w:p w14:paraId="3B52370A">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ascii="Times New Roman" w:hAnsi="Times New Roman" w:cs="Times New Roman"/>
                <w:i/>
                <w:iCs/>
                <w:color w:val="000000"/>
                <w:position w:val="-30"/>
                <w:sz w:val="24"/>
                <w:highlight w:val="none"/>
                <w:u w:val="single"/>
              </w:rPr>
            </w:pPr>
            <w:r>
              <w:rPr>
                <w:rFonts w:hint="eastAsia" w:cs="Times New Roman"/>
                <w:i/>
                <w:iCs/>
                <w:color w:val="000000"/>
                <w:position w:val="-30"/>
                <w:sz w:val="24"/>
                <w:highlight w:val="none"/>
                <w:u w:val="single"/>
                <w:lang w:val="en-US" w:eastAsia="zh-CN"/>
              </w:rPr>
              <w:t>R</w:t>
            </w:r>
            <w:r>
              <w:rPr>
                <w:rFonts w:ascii="Times New Roman" w:hAnsi="Times New Roman" w:cs="Times New Roman"/>
                <w:i/>
                <w:iCs/>
                <w:color w:val="000000"/>
                <w:position w:val="-30"/>
                <w:sz w:val="24"/>
                <w:highlight w:val="none"/>
                <w:u w:val="single"/>
              </w:rPr>
              <w:t>—</w:t>
            </w:r>
            <w:r>
              <w:rPr>
                <w:rFonts w:hint="eastAsia" w:ascii="Times New Roman" w:hAnsi="Times New Roman" w:cs="Times New Roman"/>
                <w:i/>
                <w:iCs/>
                <w:color w:val="000000"/>
                <w:position w:val="-30"/>
                <w:sz w:val="24"/>
                <w:highlight w:val="none"/>
                <w:u w:val="single"/>
              </w:rPr>
              <w:t>核算时段内锅炉燃料消耗量，t</w:t>
            </w:r>
            <w:r>
              <w:rPr>
                <w:rFonts w:ascii="Times New Roman" w:hAnsi="Times New Roman" w:cs="Times New Roman"/>
                <w:i/>
                <w:iCs/>
                <w:color w:val="000000"/>
                <w:position w:val="-30"/>
                <w:sz w:val="24"/>
                <w:highlight w:val="none"/>
                <w:u w:val="single"/>
              </w:rPr>
              <w:t>；</w:t>
            </w:r>
          </w:p>
          <w:p w14:paraId="3B95894D">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hint="eastAsia" w:ascii="Times New Roman" w:hAnsi="Times New Roman" w:eastAsia="宋体" w:cs="Times New Roman"/>
                <w:i/>
                <w:iCs/>
                <w:color w:val="000000"/>
                <w:position w:val="-30"/>
                <w:sz w:val="24"/>
                <w:highlight w:val="none"/>
                <w:u w:val="single"/>
                <w:lang w:eastAsia="zh-CN"/>
              </w:rPr>
            </w:pPr>
            <w:r>
              <w:rPr>
                <w:rFonts w:hint="default" w:ascii="Times New Roman" w:hAnsi="Times New Roman" w:cs="Times New Roman"/>
                <w:i/>
                <w:iCs/>
                <w:color w:val="000000"/>
                <w:position w:val="-30"/>
                <w:sz w:val="24"/>
                <w:highlight w:val="none"/>
                <w:u w:val="single"/>
                <w:lang w:val="en-US" w:eastAsia="zh-CN"/>
              </w:rPr>
              <w:t>β</w:t>
            </w:r>
            <w:r>
              <w:rPr>
                <w:rFonts w:hint="eastAsia" w:cs="Times New Roman"/>
                <w:i/>
                <w:iCs/>
                <w:color w:val="000000"/>
                <w:position w:val="-30"/>
                <w:sz w:val="24"/>
                <w:highlight w:val="none"/>
                <w:u w:val="single"/>
                <w:vertAlign w:val="subscript"/>
                <w:lang w:val="en-US" w:eastAsia="zh-CN"/>
              </w:rPr>
              <w:t>j</w:t>
            </w:r>
            <w:r>
              <w:rPr>
                <w:rFonts w:ascii="Times New Roman" w:hAnsi="Times New Roman" w:cs="Times New Roman"/>
                <w:i/>
                <w:iCs/>
                <w:color w:val="000000"/>
                <w:position w:val="-30"/>
                <w:sz w:val="24"/>
                <w:highlight w:val="none"/>
                <w:u w:val="single"/>
              </w:rPr>
              <w:t>—</w:t>
            </w:r>
            <w:r>
              <w:rPr>
                <w:rFonts w:hint="eastAsia" w:ascii="Times New Roman" w:hAnsi="Times New Roman" w:cs="Times New Roman"/>
                <w:i/>
                <w:iCs/>
                <w:color w:val="000000"/>
                <w:position w:val="-30"/>
                <w:sz w:val="24"/>
                <w:highlight w:val="none"/>
                <w:u w:val="single"/>
              </w:rPr>
              <w:t>产物系数，kg/t，根据《排污许可证申请与核发技术规范 锅炉》（HJ953-2018）氮氧化物：</w:t>
            </w:r>
            <w:r>
              <w:rPr>
                <w:rFonts w:hint="eastAsia" w:cs="Times New Roman"/>
                <w:i/>
                <w:iCs/>
                <w:color w:val="000000"/>
                <w:position w:val="-30"/>
                <w:sz w:val="24"/>
                <w:highlight w:val="none"/>
                <w:u w:val="single"/>
                <w:lang w:val="en-US" w:eastAsia="zh-CN"/>
              </w:rPr>
              <w:t>0.71</w:t>
            </w:r>
            <w:r>
              <w:rPr>
                <w:rFonts w:hint="eastAsia" w:ascii="Times New Roman" w:hAnsi="Times New Roman" w:cs="Times New Roman"/>
                <w:i/>
                <w:iCs/>
                <w:color w:val="000000"/>
                <w:position w:val="-30"/>
                <w:sz w:val="24"/>
                <w:highlight w:val="none"/>
                <w:u w:val="single"/>
              </w:rPr>
              <w:t>千克/万立方米-原料（低氮燃烧</w:t>
            </w:r>
            <w:r>
              <w:rPr>
                <w:rFonts w:hint="eastAsia" w:cs="Times New Roman"/>
                <w:i/>
                <w:iCs/>
                <w:color w:val="000000"/>
                <w:position w:val="-30"/>
                <w:sz w:val="24"/>
                <w:highlight w:val="none"/>
                <w:u w:val="single"/>
                <w:lang w:eastAsia="zh-CN"/>
              </w:rPr>
              <w:t>）；</w:t>
            </w:r>
          </w:p>
          <w:p w14:paraId="399D4320">
            <w:pPr>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auto"/>
              <w:rPr>
                <w:rFonts w:ascii="Times New Roman" w:hAnsi="Times New Roman" w:cs="Times New Roman"/>
                <w:i/>
                <w:iCs/>
                <w:color w:val="000000"/>
                <w:position w:val="-30"/>
                <w:sz w:val="24"/>
                <w:highlight w:val="none"/>
                <w:u w:val="single"/>
              </w:rPr>
            </w:pPr>
            <w:r>
              <w:rPr>
                <w:rFonts w:ascii="Times New Roman" w:hAnsi="Times New Roman" w:cs="Times New Roman"/>
                <w:i/>
                <w:iCs/>
                <w:color w:val="000000"/>
                <w:position w:val="-30"/>
                <w:sz w:val="24"/>
                <w:highlight w:val="none"/>
                <w:u w:val="single"/>
              </w:rPr>
              <w:object>
                <v:shape id="_x0000_i1034" o:spt="75" type="#_x0000_t75" style="height:18pt;width:21pt;" o:ole="t" filled="f" o:preferrelative="t" stroked="f" coordsize="21600,21600">
                  <v:path/>
                  <v:fill on="f" focussize="0,0"/>
                  <v:stroke on="f"/>
                  <v:imagedata r:id="rId33" o:title=""/>
                  <o:lock v:ext="edit" aspectratio="t"/>
                  <w10:wrap type="none"/>
                  <w10:anchorlock/>
                </v:shape>
                <o:OLEObject Type="Embed" ProgID="Equation.3" ShapeID="_x0000_i1034" DrawAspect="Content" ObjectID="_1468075734" r:id="rId32">
                  <o:LockedField>false</o:LockedField>
                </o:OLEObject>
              </w:object>
            </w:r>
            <w:r>
              <w:rPr>
                <w:rFonts w:ascii="Times New Roman" w:hAnsi="Times New Roman" w:cs="Times New Roman"/>
                <w:i/>
                <w:iCs/>
                <w:color w:val="000000"/>
                <w:position w:val="-30"/>
                <w:sz w:val="24"/>
                <w:highlight w:val="none"/>
                <w:u w:val="single"/>
              </w:rPr>
              <w:t>—脱硝效率，%</w:t>
            </w:r>
            <w:r>
              <w:rPr>
                <w:rFonts w:hint="eastAsia" w:cs="Times New Roman"/>
                <w:i/>
                <w:iCs/>
                <w:color w:val="000000"/>
                <w:position w:val="-30"/>
                <w:sz w:val="24"/>
                <w:highlight w:val="none"/>
                <w:u w:val="single"/>
                <w:lang w:eastAsia="zh-CN"/>
              </w:rPr>
              <w:t>，项目无脱硝设施，则ηNOx为0</w:t>
            </w:r>
            <w:r>
              <w:rPr>
                <w:rFonts w:ascii="Times New Roman" w:hAnsi="Times New Roman" w:cs="Times New Roman"/>
                <w:i/>
                <w:iCs/>
                <w:color w:val="000000"/>
                <w:position w:val="-30"/>
                <w:sz w:val="24"/>
                <w:highlight w:val="none"/>
                <w:u w:val="single"/>
              </w:rPr>
              <w:t>。</w:t>
            </w:r>
          </w:p>
          <w:p w14:paraId="24DA64F6">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ascii="Times New Roman" w:hAnsi="Times New Roman" w:cs="Times New Roman"/>
                <w:i/>
                <w:iCs/>
                <w:color w:val="000000"/>
                <w:sz w:val="24"/>
                <w:highlight w:val="none"/>
                <w:u w:val="single"/>
              </w:rPr>
            </w:pPr>
            <w:r>
              <w:rPr>
                <w:rFonts w:hint="eastAsia" w:ascii="Times New Roman" w:hAnsi="Times New Roman" w:cs="Times New Roman"/>
                <w:i/>
                <w:iCs/>
                <w:color w:val="000000"/>
                <w:sz w:val="24"/>
                <w:highlight w:val="none"/>
                <w:u w:val="single"/>
                <w:lang w:eastAsia="zh-CN"/>
              </w:rPr>
              <w:t>⑤</w:t>
            </w:r>
            <w:r>
              <w:rPr>
                <w:rFonts w:ascii="Times New Roman" w:hAnsi="Times New Roman" w:cs="Times New Roman"/>
                <w:i/>
                <w:iCs/>
                <w:color w:val="000000"/>
                <w:sz w:val="24"/>
                <w:highlight w:val="none"/>
                <w:u w:val="single"/>
              </w:rPr>
              <w:t>计算参数</w:t>
            </w:r>
          </w:p>
          <w:p w14:paraId="350E33A9">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ascii="Times New Roman" w:hAnsi="Times New Roman" w:cs="Times New Roman"/>
                <w:i/>
                <w:iCs/>
                <w:color w:val="000000"/>
                <w:sz w:val="24"/>
                <w:highlight w:val="none"/>
                <w:u w:val="single"/>
                <w:lang w:bidi="ar"/>
              </w:rPr>
            </w:pPr>
            <w:r>
              <w:rPr>
                <w:rFonts w:ascii="Times New Roman" w:hAnsi="Times New Roman" w:cs="Times New Roman"/>
                <w:i/>
                <w:iCs/>
                <w:color w:val="000000"/>
                <w:sz w:val="24"/>
                <w:highlight w:val="none"/>
                <w:u w:val="single"/>
                <w:lang w:bidi="ar"/>
              </w:rPr>
              <w:t>相关计算参数取值情况见表</w:t>
            </w:r>
            <w:r>
              <w:rPr>
                <w:rFonts w:hint="eastAsia" w:cs="Times New Roman"/>
                <w:i/>
                <w:iCs/>
                <w:color w:val="000000"/>
                <w:sz w:val="24"/>
                <w:highlight w:val="none"/>
                <w:u w:val="single"/>
                <w:lang w:val="en-US" w:eastAsia="zh-CN" w:bidi="ar"/>
              </w:rPr>
              <w:t>17</w:t>
            </w:r>
            <w:r>
              <w:rPr>
                <w:rFonts w:ascii="Times New Roman" w:hAnsi="Times New Roman" w:cs="Times New Roman"/>
                <w:i/>
                <w:iCs/>
                <w:color w:val="000000"/>
                <w:sz w:val="24"/>
                <w:highlight w:val="none"/>
                <w:u w:val="single"/>
                <w:lang w:bidi="ar"/>
              </w:rPr>
              <w:t>。</w:t>
            </w:r>
          </w:p>
          <w:p w14:paraId="52AAD97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Times New Roman" w:hAnsi="Times New Roman" w:cs="Times New Roman"/>
                <w:i/>
                <w:iCs/>
                <w:color w:val="000000"/>
                <w:sz w:val="24"/>
                <w:highlight w:val="none"/>
                <w:u w:val="single"/>
              </w:rPr>
            </w:pPr>
            <w:r>
              <w:rPr>
                <w:rFonts w:ascii="Times New Roman" w:hAnsi="Times New Roman" w:cs="Times New Roman"/>
                <w:b/>
                <w:i/>
                <w:iCs/>
                <w:color w:val="000000"/>
                <w:sz w:val="24"/>
                <w:highlight w:val="none"/>
                <w:u w:val="single"/>
                <w:lang w:bidi="ar"/>
              </w:rPr>
              <w:t>表</w:t>
            </w:r>
            <w:r>
              <w:rPr>
                <w:rFonts w:hint="eastAsia" w:cs="Times New Roman"/>
                <w:b/>
                <w:i/>
                <w:iCs/>
                <w:color w:val="000000"/>
                <w:sz w:val="24"/>
                <w:highlight w:val="none"/>
                <w:u w:val="single"/>
                <w:lang w:val="en-US" w:eastAsia="zh-CN" w:bidi="ar"/>
              </w:rPr>
              <w:t>17</w:t>
            </w:r>
            <w:r>
              <w:rPr>
                <w:rFonts w:ascii="Times New Roman" w:hAnsi="Times New Roman" w:cs="Times New Roman"/>
                <w:b/>
                <w:i/>
                <w:iCs/>
                <w:color w:val="000000"/>
                <w:sz w:val="24"/>
                <w:highlight w:val="none"/>
                <w:u w:val="single"/>
                <w:lang w:bidi="ar"/>
              </w:rPr>
              <w:t xml:space="preserve">  锅炉烟气计算参数取值表</w:t>
            </w:r>
          </w:p>
          <w:tbl>
            <w:tblPr>
              <w:tblStyle w:val="30"/>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3189"/>
              <w:gridCol w:w="1186"/>
              <w:gridCol w:w="1494"/>
              <w:gridCol w:w="992"/>
            </w:tblGrid>
            <w:tr w14:paraId="32E5C6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4574" w:type="dxa"/>
                  <w:gridSpan w:val="2"/>
                  <w:noWrap w:val="0"/>
                  <w:vAlign w:val="center"/>
                </w:tcPr>
                <w:p w14:paraId="2F97B2C1">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i/>
                      <w:iCs/>
                      <w:color w:val="000000"/>
                      <w:highlight w:val="none"/>
                      <w:u w:val="single"/>
                    </w:rPr>
                  </w:pPr>
                  <w:r>
                    <w:rPr>
                      <w:rFonts w:ascii="Times New Roman" w:hAnsi="Times New Roman" w:cs="Times New Roman"/>
                      <w:i/>
                      <w:iCs/>
                      <w:color w:val="000000"/>
                      <w:highlight w:val="none"/>
                      <w:u w:val="single"/>
                    </w:rPr>
                    <w:t>项目</w:t>
                  </w:r>
                </w:p>
              </w:tc>
              <w:tc>
                <w:tcPr>
                  <w:tcW w:w="1186" w:type="dxa"/>
                  <w:noWrap w:val="0"/>
                  <w:vAlign w:val="center"/>
                </w:tcPr>
                <w:p w14:paraId="1D025B90">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i/>
                      <w:iCs/>
                      <w:color w:val="000000"/>
                      <w:highlight w:val="none"/>
                      <w:u w:val="single"/>
                    </w:rPr>
                  </w:pPr>
                  <w:r>
                    <w:rPr>
                      <w:rFonts w:ascii="Times New Roman" w:hAnsi="Times New Roman" w:cs="Times New Roman"/>
                      <w:i/>
                      <w:iCs/>
                      <w:color w:val="000000"/>
                      <w:highlight w:val="none"/>
                      <w:u w:val="single"/>
                    </w:rPr>
                    <w:t>符号</w:t>
                  </w:r>
                </w:p>
              </w:tc>
              <w:tc>
                <w:tcPr>
                  <w:tcW w:w="1494" w:type="dxa"/>
                  <w:noWrap w:val="0"/>
                  <w:vAlign w:val="top"/>
                </w:tcPr>
                <w:p w14:paraId="085F8B14">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i/>
                      <w:iCs/>
                      <w:color w:val="000000"/>
                      <w:highlight w:val="none"/>
                      <w:u w:val="single"/>
                    </w:rPr>
                  </w:pPr>
                  <w:r>
                    <w:rPr>
                      <w:rFonts w:ascii="Times New Roman" w:hAnsi="Times New Roman" w:cs="Times New Roman"/>
                      <w:i/>
                      <w:iCs/>
                      <w:color w:val="000000"/>
                      <w:highlight w:val="none"/>
                      <w:u w:val="single"/>
                    </w:rPr>
                    <w:t>单位</w:t>
                  </w:r>
                </w:p>
              </w:tc>
              <w:tc>
                <w:tcPr>
                  <w:tcW w:w="992" w:type="dxa"/>
                  <w:noWrap w:val="0"/>
                  <w:vAlign w:val="center"/>
                </w:tcPr>
                <w:p w14:paraId="47F4AE7D">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i/>
                      <w:iCs/>
                      <w:color w:val="000000"/>
                      <w:highlight w:val="none"/>
                      <w:u w:val="single"/>
                    </w:rPr>
                  </w:pPr>
                  <w:r>
                    <w:rPr>
                      <w:rFonts w:ascii="Times New Roman" w:hAnsi="Times New Roman" w:cs="Times New Roman"/>
                      <w:i/>
                      <w:iCs/>
                      <w:color w:val="000000"/>
                      <w:highlight w:val="none"/>
                      <w:u w:val="single"/>
                    </w:rPr>
                    <w:t>参数</w:t>
                  </w:r>
                </w:p>
              </w:tc>
            </w:tr>
            <w:tr w14:paraId="5A15306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5" w:type="dxa"/>
                  <w:noWrap w:val="0"/>
                  <w:vAlign w:val="center"/>
                </w:tcPr>
                <w:p w14:paraId="3AA3ED2D">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i/>
                      <w:iCs/>
                      <w:color w:val="000000"/>
                      <w:highlight w:val="none"/>
                      <w:u w:val="single"/>
                    </w:rPr>
                  </w:pPr>
                  <w:r>
                    <w:rPr>
                      <w:rFonts w:ascii="Times New Roman" w:hAnsi="Times New Roman" w:cs="Times New Roman"/>
                      <w:i/>
                      <w:iCs/>
                      <w:color w:val="000000"/>
                      <w:highlight w:val="none"/>
                      <w:u w:val="single"/>
                    </w:rPr>
                    <w:t>燃料消耗量</w:t>
                  </w:r>
                </w:p>
              </w:tc>
              <w:tc>
                <w:tcPr>
                  <w:tcW w:w="3189" w:type="dxa"/>
                  <w:noWrap w:val="0"/>
                  <w:vAlign w:val="center"/>
                </w:tcPr>
                <w:p w14:paraId="4319C09A">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i/>
                      <w:iCs/>
                      <w:color w:val="000000"/>
                      <w:highlight w:val="none"/>
                      <w:u w:val="single"/>
                    </w:rPr>
                  </w:pPr>
                  <w:r>
                    <w:rPr>
                      <w:rFonts w:ascii="Times New Roman" w:hAnsi="Times New Roman" w:cs="Times New Roman"/>
                      <w:i/>
                      <w:iCs/>
                      <w:color w:val="000000"/>
                      <w:highlight w:val="none"/>
                      <w:u w:val="single"/>
                    </w:rPr>
                    <w:t>年耗生物质量</w:t>
                  </w:r>
                </w:p>
              </w:tc>
              <w:tc>
                <w:tcPr>
                  <w:tcW w:w="1186" w:type="dxa"/>
                  <w:noWrap w:val="0"/>
                  <w:vAlign w:val="center"/>
                </w:tcPr>
                <w:p w14:paraId="59BE3EFE">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i/>
                      <w:iCs/>
                      <w:color w:val="000000"/>
                      <w:highlight w:val="none"/>
                      <w:u w:val="single"/>
                    </w:rPr>
                  </w:pPr>
                  <w:r>
                    <w:rPr>
                      <w:rFonts w:ascii="Times New Roman" w:hAnsi="Times New Roman" w:cs="Times New Roman"/>
                      <w:i/>
                      <w:iCs/>
                      <w:color w:val="000000"/>
                      <w:highlight w:val="none"/>
                      <w:u w:val="single"/>
                    </w:rPr>
                    <w:t>R</w:t>
                  </w:r>
                </w:p>
              </w:tc>
              <w:tc>
                <w:tcPr>
                  <w:tcW w:w="1494" w:type="dxa"/>
                  <w:noWrap w:val="0"/>
                  <w:vAlign w:val="center"/>
                </w:tcPr>
                <w:p w14:paraId="6278C942">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i/>
                      <w:iCs/>
                      <w:color w:val="000000"/>
                      <w:highlight w:val="none"/>
                      <w:u w:val="single"/>
                    </w:rPr>
                  </w:pPr>
                  <w:r>
                    <w:rPr>
                      <w:rFonts w:ascii="Times New Roman" w:hAnsi="Times New Roman" w:cs="Times New Roman"/>
                      <w:i/>
                      <w:iCs/>
                      <w:color w:val="000000"/>
                      <w:highlight w:val="none"/>
                      <w:u w:val="single"/>
                    </w:rPr>
                    <w:t>t/a</w:t>
                  </w:r>
                </w:p>
              </w:tc>
              <w:tc>
                <w:tcPr>
                  <w:tcW w:w="992" w:type="dxa"/>
                  <w:noWrap w:val="0"/>
                  <w:vAlign w:val="center"/>
                </w:tcPr>
                <w:p w14:paraId="729B74C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i/>
                      <w:iCs/>
                      <w:color w:val="000000"/>
                      <w:highlight w:val="none"/>
                      <w:u w:val="single"/>
                      <w:lang w:val="en-US"/>
                    </w:rPr>
                  </w:pPr>
                  <w:r>
                    <w:rPr>
                      <w:rFonts w:hint="eastAsia" w:cs="Times New Roman"/>
                      <w:i/>
                      <w:iCs/>
                      <w:color w:val="000000"/>
                      <w:highlight w:val="none"/>
                      <w:u w:val="single"/>
                      <w:lang w:val="en-US" w:eastAsia="zh-CN"/>
                    </w:rPr>
                    <w:t>1080</w:t>
                  </w:r>
                </w:p>
              </w:tc>
            </w:tr>
            <w:tr w14:paraId="2F4653D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5" w:type="dxa"/>
                  <w:vMerge w:val="restart"/>
                  <w:noWrap w:val="0"/>
                  <w:vAlign w:val="center"/>
                </w:tcPr>
                <w:p w14:paraId="0CB48A09">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i/>
                      <w:iCs/>
                      <w:color w:val="000000"/>
                      <w:highlight w:val="none"/>
                      <w:u w:val="single"/>
                    </w:rPr>
                  </w:pPr>
                  <w:r>
                    <w:rPr>
                      <w:rFonts w:ascii="Times New Roman" w:hAnsi="Times New Roman" w:cs="Times New Roman"/>
                      <w:i/>
                      <w:iCs/>
                      <w:color w:val="000000"/>
                      <w:highlight w:val="none"/>
                      <w:u w:val="single"/>
                    </w:rPr>
                    <w:t>锅炉</w:t>
                  </w:r>
                </w:p>
                <w:p w14:paraId="792201E1">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i/>
                      <w:iCs/>
                      <w:color w:val="000000"/>
                      <w:highlight w:val="none"/>
                      <w:u w:val="single"/>
                    </w:rPr>
                  </w:pPr>
                  <w:r>
                    <w:rPr>
                      <w:rFonts w:ascii="Times New Roman" w:hAnsi="Times New Roman" w:cs="Times New Roman"/>
                      <w:i/>
                      <w:iCs/>
                      <w:color w:val="000000"/>
                      <w:highlight w:val="none"/>
                      <w:u w:val="single"/>
                    </w:rPr>
                    <w:t>参数</w:t>
                  </w:r>
                </w:p>
              </w:tc>
              <w:tc>
                <w:tcPr>
                  <w:tcW w:w="3189" w:type="dxa"/>
                  <w:noWrap w:val="0"/>
                  <w:vAlign w:val="center"/>
                </w:tcPr>
                <w:p w14:paraId="47C04C7B">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i/>
                      <w:iCs/>
                      <w:color w:val="000000"/>
                      <w:highlight w:val="none"/>
                      <w:u w:val="single"/>
                    </w:rPr>
                  </w:pPr>
                  <w:r>
                    <w:rPr>
                      <w:rFonts w:ascii="Times New Roman" w:hAnsi="Times New Roman" w:cs="Times New Roman"/>
                      <w:i/>
                      <w:iCs/>
                      <w:color w:val="000000"/>
                      <w:highlight w:val="none"/>
                      <w:u w:val="single"/>
                    </w:rPr>
                    <w:t>锅炉机械不完全燃烧热损失</w:t>
                  </w:r>
                </w:p>
              </w:tc>
              <w:tc>
                <w:tcPr>
                  <w:tcW w:w="1186" w:type="dxa"/>
                  <w:noWrap w:val="0"/>
                  <w:vAlign w:val="center"/>
                </w:tcPr>
                <w:p w14:paraId="24C0E573">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i/>
                      <w:iCs/>
                      <w:color w:val="000000"/>
                      <w:highlight w:val="none"/>
                      <w:u w:val="none"/>
                    </w:rPr>
                  </w:pPr>
                  <w:r>
                    <w:rPr>
                      <w:rFonts w:ascii="Times New Roman" w:hAnsi="Times New Roman" w:cs="Times New Roman"/>
                      <w:i/>
                      <w:iCs/>
                      <w:color w:val="000000"/>
                      <w:position w:val="-10"/>
                      <w:highlight w:val="none"/>
                      <w:u w:val="none"/>
                    </w:rPr>
                    <w:object>
                      <v:shape id="_x0000_i1035" o:spt="75" type="#_x0000_t75" style="height:16.95pt;width:13.8pt;" o:ole="t" filled="f" o:preferrelative="t" stroked="f" coordsize="21600,21600">
                        <v:path/>
                        <v:fill on="f" alignshape="1" focussize="0,0"/>
                        <v:stroke on="f"/>
                        <v:imagedata r:id="rId35" o:title=""/>
                        <o:lock v:ext="edit" aspectratio="t"/>
                        <w10:wrap type="none"/>
                        <w10:anchorlock/>
                      </v:shape>
                      <o:OLEObject Type="Embed" ProgID="Equation.3" ShapeID="_x0000_i1035" DrawAspect="Content" ObjectID="_1468075735" r:id="rId34">
                        <o:LockedField>false</o:LockedField>
                      </o:OLEObject>
                    </w:object>
                  </w:r>
                </w:p>
              </w:tc>
              <w:tc>
                <w:tcPr>
                  <w:tcW w:w="1494" w:type="dxa"/>
                  <w:noWrap w:val="0"/>
                  <w:vAlign w:val="center"/>
                </w:tcPr>
                <w:p w14:paraId="240F66CF">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i/>
                      <w:iCs/>
                      <w:color w:val="000000"/>
                      <w:highlight w:val="none"/>
                      <w:u w:val="single"/>
                    </w:rPr>
                  </w:pPr>
                  <w:r>
                    <w:rPr>
                      <w:rFonts w:ascii="Times New Roman" w:hAnsi="Times New Roman" w:cs="Times New Roman"/>
                      <w:i/>
                      <w:iCs/>
                      <w:color w:val="000000"/>
                      <w:highlight w:val="none"/>
                      <w:u w:val="single"/>
                    </w:rPr>
                    <w:t>%</w:t>
                  </w:r>
                </w:p>
              </w:tc>
              <w:tc>
                <w:tcPr>
                  <w:tcW w:w="992" w:type="dxa"/>
                  <w:noWrap w:val="0"/>
                  <w:vAlign w:val="center"/>
                </w:tcPr>
                <w:p w14:paraId="0509F81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iCs/>
                      <w:color w:val="000000"/>
                      <w:highlight w:val="none"/>
                      <w:u w:val="single"/>
                      <w:lang w:val="en-US" w:eastAsia="zh-CN"/>
                    </w:rPr>
                  </w:pPr>
                  <w:r>
                    <w:rPr>
                      <w:rFonts w:hint="eastAsia" w:cs="Times New Roman"/>
                      <w:i/>
                      <w:iCs/>
                      <w:color w:val="000000"/>
                      <w:highlight w:val="none"/>
                      <w:u w:val="single"/>
                      <w:lang w:val="en-US" w:eastAsia="zh-CN"/>
                    </w:rPr>
                    <w:t>10</w:t>
                  </w:r>
                </w:p>
              </w:tc>
            </w:tr>
            <w:tr w14:paraId="59CCEF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5" w:type="dxa"/>
                  <w:vMerge w:val="continue"/>
                  <w:noWrap w:val="0"/>
                  <w:vAlign w:val="center"/>
                </w:tcPr>
                <w:p w14:paraId="0DF02BC7">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i/>
                      <w:iCs/>
                      <w:color w:val="000000"/>
                      <w:highlight w:val="none"/>
                      <w:u w:val="single"/>
                    </w:rPr>
                  </w:pPr>
                </w:p>
              </w:tc>
              <w:tc>
                <w:tcPr>
                  <w:tcW w:w="3189" w:type="dxa"/>
                  <w:noWrap w:val="0"/>
                  <w:vAlign w:val="center"/>
                </w:tcPr>
                <w:p w14:paraId="38F53B3B">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i/>
                      <w:iCs/>
                      <w:color w:val="000000"/>
                      <w:highlight w:val="none"/>
                      <w:u w:val="single"/>
                    </w:rPr>
                  </w:pPr>
                  <w:r>
                    <w:rPr>
                      <w:rFonts w:ascii="Times New Roman" w:hAnsi="Times New Roman" w:cs="Times New Roman"/>
                      <w:i/>
                      <w:iCs/>
                      <w:color w:val="000000"/>
                      <w:highlight w:val="none"/>
                      <w:u w:val="single"/>
                    </w:rPr>
                    <w:t>锅炉烟气带出的飞灰份额</w:t>
                  </w:r>
                </w:p>
              </w:tc>
              <w:tc>
                <w:tcPr>
                  <w:tcW w:w="1186" w:type="dxa"/>
                  <w:noWrap w:val="0"/>
                  <w:vAlign w:val="center"/>
                </w:tcPr>
                <w:p w14:paraId="2CF8DCA6">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i/>
                      <w:iCs/>
                      <w:color w:val="000000"/>
                      <w:highlight w:val="none"/>
                      <w:u w:val="none"/>
                    </w:rPr>
                  </w:pPr>
                  <w:r>
                    <w:rPr>
                      <w:rFonts w:ascii="Times New Roman" w:hAnsi="Times New Roman" w:cs="Times New Roman"/>
                      <w:i/>
                      <w:iCs/>
                      <w:color w:val="000000"/>
                      <w:position w:val="-10"/>
                      <w:highlight w:val="none"/>
                      <w:u w:val="none"/>
                    </w:rPr>
                    <w:object>
                      <v:shape id="_x0000_i1036" o:spt="75" type="#_x0000_t75" style="height:16.9pt;width:16.9pt;" o:ole="t" filled="f" o:preferrelative="t" stroked="f" coordsize="21600,21600">
                        <v:path/>
                        <v:fill on="f" alignshape="1" focussize="0,0"/>
                        <v:stroke on="f"/>
                        <v:imagedata r:id="rId37" o:title=""/>
                        <o:lock v:ext="edit" aspectratio="t"/>
                        <w10:wrap type="none"/>
                        <w10:anchorlock/>
                      </v:shape>
                      <o:OLEObject Type="Embed" ProgID="Equation.3" ShapeID="_x0000_i1036" DrawAspect="Content" ObjectID="_1468075736" r:id="rId36">
                        <o:LockedField>false</o:LockedField>
                      </o:OLEObject>
                    </w:object>
                  </w:r>
                </w:p>
              </w:tc>
              <w:tc>
                <w:tcPr>
                  <w:tcW w:w="1494" w:type="dxa"/>
                  <w:noWrap w:val="0"/>
                  <w:vAlign w:val="center"/>
                </w:tcPr>
                <w:p w14:paraId="278C8CE9">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i/>
                      <w:iCs/>
                      <w:color w:val="000000"/>
                      <w:highlight w:val="none"/>
                      <w:u w:val="single"/>
                    </w:rPr>
                  </w:pPr>
                  <w:r>
                    <w:rPr>
                      <w:rFonts w:ascii="Times New Roman" w:hAnsi="Times New Roman" w:cs="Times New Roman"/>
                      <w:i/>
                      <w:iCs/>
                      <w:color w:val="000000"/>
                      <w:highlight w:val="none"/>
                      <w:u w:val="single"/>
                    </w:rPr>
                    <w:t>%</w:t>
                  </w:r>
                </w:p>
              </w:tc>
              <w:tc>
                <w:tcPr>
                  <w:tcW w:w="992" w:type="dxa"/>
                  <w:noWrap w:val="0"/>
                  <w:vAlign w:val="center"/>
                </w:tcPr>
                <w:p w14:paraId="4A1C249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iCs/>
                      <w:color w:val="000000"/>
                      <w:highlight w:val="none"/>
                      <w:u w:val="single"/>
                      <w:lang w:val="en-US" w:eastAsia="zh-CN"/>
                    </w:rPr>
                  </w:pPr>
                  <w:r>
                    <w:rPr>
                      <w:rFonts w:hint="eastAsia" w:cs="Times New Roman"/>
                      <w:i/>
                      <w:iCs/>
                      <w:color w:val="000000"/>
                      <w:highlight w:val="none"/>
                      <w:u w:val="single"/>
                      <w:lang w:val="en-US" w:eastAsia="zh-CN"/>
                    </w:rPr>
                    <w:t>40</w:t>
                  </w:r>
                </w:p>
              </w:tc>
            </w:tr>
            <w:tr w14:paraId="4404895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5" w:type="dxa"/>
                  <w:vMerge w:val="continue"/>
                  <w:noWrap w:val="0"/>
                  <w:vAlign w:val="center"/>
                </w:tcPr>
                <w:p w14:paraId="4E922464">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i/>
                      <w:iCs/>
                      <w:color w:val="000000"/>
                      <w:highlight w:val="none"/>
                      <w:u w:val="single"/>
                    </w:rPr>
                  </w:pPr>
                </w:p>
              </w:tc>
              <w:tc>
                <w:tcPr>
                  <w:tcW w:w="3189" w:type="dxa"/>
                  <w:noWrap w:val="0"/>
                  <w:vAlign w:val="center"/>
                </w:tcPr>
                <w:p w14:paraId="77AC602E">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i/>
                      <w:iCs/>
                      <w:color w:val="000000"/>
                      <w:highlight w:val="none"/>
                      <w:u w:val="single"/>
                    </w:rPr>
                  </w:pPr>
                  <w:r>
                    <w:rPr>
                      <w:rFonts w:ascii="Times New Roman" w:hAnsi="Times New Roman" w:cs="Times New Roman"/>
                      <w:i/>
                      <w:iCs/>
                      <w:color w:val="000000"/>
                      <w:highlight w:val="none"/>
                      <w:u w:val="single"/>
                    </w:rPr>
                    <w:t>飞灰中的可燃物含量</w:t>
                  </w:r>
                </w:p>
              </w:tc>
              <w:tc>
                <w:tcPr>
                  <w:tcW w:w="1186" w:type="dxa"/>
                  <w:noWrap w:val="0"/>
                  <w:vAlign w:val="center"/>
                </w:tcPr>
                <w:p w14:paraId="424A29EF">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i/>
                      <w:iCs/>
                      <w:color w:val="000000"/>
                      <w:highlight w:val="none"/>
                      <w:u w:val="none"/>
                    </w:rPr>
                  </w:pPr>
                  <w:r>
                    <w:rPr>
                      <w:rFonts w:ascii="Times New Roman" w:hAnsi="Times New Roman" w:cs="Times New Roman"/>
                      <w:i/>
                      <w:iCs/>
                      <w:color w:val="000000"/>
                      <w:position w:val="-10"/>
                      <w:highlight w:val="none"/>
                      <w:u w:val="none"/>
                    </w:rPr>
                    <w:object>
                      <v:shape id="_x0000_i1037" o:spt="75" type="#_x0000_t75" style="height:16.9pt;width:18.9pt;" o:ole="t" filled="f" o:preferrelative="t" stroked="f" coordsize="21600,21600">
                        <v:path/>
                        <v:fill on="f" alignshape="1" focussize="0,0"/>
                        <v:stroke on="f"/>
                        <v:imagedata r:id="rId39" o:title=""/>
                        <o:lock v:ext="edit" aspectratio="t"/>
                        <w10:wrap type="none"/>
                        <w10:anchorlock/>
                      </v:shape>
                      <o:OLEObject Type="Embed" ProgID="Equation.3" ShapeID="_x0000_i1037" DrawAspect="Content" ObjectID="_1468075737" r:id="rId38">
                        <o:LockedField>false</o:LockedField>
                      </o:OLEObject>
                    </w:object>
                  </w:r>
                </w:p>
              </w:tc>
              <w:tc>
                <w:tcPr>
                  <w:tcW w:w="1494" w:type="dxa"/>
                  <w:noWrap w:val="0"/>
                  <w:vAlign w:val="center"/>
                </w:tcPr>
                <w:p w14:paraId="56009583">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i/>
                      <w:iCs/>
                      <w:color w:val="000000"/>
                      <w:highlight w:val="none"/>
                      <w:u w:val="single"/>
                    </w:rPr>
                  </w:pPr>
                  <w:r>
                    <w:rPr>
                      <w:rFonts w:ascii="Times New Roman" w:hAnsi="Times New Roman" w:cs="Times New Roman"/>
                      <w:i/>
                      <w:iCs/>
                      <w:color w:val="000000"/>
                      <w:highlight w:val="none"/>
                      <w:u w:val="single"/>
                    </w:rPr>
                    <w:t>%</w:t>
                  </w:r>
                </w:p>
              </w:tc>
              <w:tc>
                <w:tcPr>
                  <w:tcW w:w="992" w:type="dxa"/>
                  <w:noWrap w:val="0"/>
                  <w:vAlign w:val="center"/>
                </w:tcPr>
                <w:p w14:paraId="557535C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iCs/>
                      <w:color w:val="000000"/>
                      <w:highlight w:val="none"/>
                      <w:u w:val="single"/>
                      <w:lang w:val="en-US" w:eastAsia="zh-CN"/>
                    </w:rPr>
                  </w:pPr>
                  <w:r>
                    <w:rPr>
                      <w:rFonts w:hint="eastAsia" w:cs="Times New Roman"/>
                      <w:i/>
                      <w:iCs/>
                      <w:color w:val="000000"/>
                      <w:highlight w:val="none"/>
                      <w:u w:val="single"/>
                      <w:lang w:val="en-US" w:eastAsia="zh-CN"/>
                    </w:rPr>
                    <w:t>10</w:t>
                  </w:r>
                </w:p>
              </w:tc>
            </w:tr>
            <w:tr w14:paraId="2976A0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5" w:type="dxa"/>
                  <w:vMerge w:val="continue"/>
                  <w:noWrap w:val="0"/>
                  <w:vAlign w:val="center"/>
                </w:tcPr>
                <w:p w14:paraId="7DE3BCA1">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i/>
                      <w:iCs/>
                      <w:color w:val="000000"/>
                      <w:highlight w:val="none"/>
                      <w:u w:val="single"/>
                    </w:rPr>
                  </w:pPr>
                </w:p>
              </w:tc>
              <w:tc>
                <w:tcPr>
                  <w:tcW w:w="3189" w:type="dxa"/>
                  <w:noWrap w:val="0"/>
                  <w:vAlign w:val="center"/>
                </w:tcPr>
                <w:p w14:paraId="29160129">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i/>
                      <w:iCs/>
                      <w:color w:val="000000"/>
                      <w:highlight w:val="none"/>
                      <w:u w:val="single"/>
                    </w:rPr>
                  </w:pPr>
                  <w:r>
                    <w:rPr>
                      <w:rFonts w:ascii="Times New Roman" w:hAnsi="Times New Roman" w:cs="Times New Roman"/>
                      <w:i/>
                      <w:iCs/>
                      <w:color w:val="000000"/>
                      <w:highlight w:val="none"/>
                      <w:u w:val="single"/>
                    </w:rPr>
                    <w:t>燃料中的硫燃烧后氧化成二氧化硫的份额</w:t>
                  </w:r>
                </w:p>
              </w:tc>
              <w:tc>
                <w:tcPr>
                  <w:tcW w:w="1186" w:type="dxa"/>
                  <w:noWrap w:val="0"/>
                  <w:vAlign w:val="center"/>
                </w:tcPr>
                <w:p w14:paraId="66A96748">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i/>
                      <w:iCs/>
                      <w:color w:val="000000"/>
                      <w:highlight w:val="none"/>
                      <w:u w:val="none"/>
                    </w:rPr>
                  </w:pPr>
                  <w:r>
                    <w:rPr>
                      <w:rFonts w:ascii="Times New Roman" w:hAnsi="Times New Roman" w:cs="Times New Roman"/>
                      <w:i/>
                      <w:iCs/>
                      <w:color w:val="000000"/>
                      <w:position w:val="-4"/>
                      <w:highlight w:val="none"/>
                      <w:u w:val="none"/>
                    </w:rPr>
                    <w:object>
                      <v:shape id="_x0000_i1038" o:spt="75" type="#_x0000_t75" style="height:12.95pt;width:12.95pt;" o:ole="t" filled="f" o:preferrelative="t" stroked="f" coordsize="21600,21600">
                        <v:path/>
                        <v:fill on="f" alignshape="1" focussize="0,0"/>
                        <v:stroke on="f"/>
                        <v:imagedata r:id="rId41" o:title=""/>
                        <o:lock v:ext="edit" aspectratio="t"/>
                        <w10:wrap type="none"/>
                        <w10:anchorlock/>
                      </v:shape>
                      <o:OLEObject Type="Embed" ProgID="Equation.3" ShapeID="_x0000_i1038" DrawAspect="Content" ObjectID="_1468075738" r:id="rId40">
                        <o:LockedField>false</o:LockedField>
                      </o:OLEObject>
                    </w:object>
                  </w:r>
                </w:p>
              </w:tc>
              <w:tc>
                <w:tcPr>
                  <w:tcW w:w="1494" w:type="dxa"/>
                  <w:noWrap w:val="0"/>
                  <w:vAlign w:val="center"/>
                </w:tcPr>
                <w:p w14:paraId="23BD879D">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i/>
                      <w:iCs/>
                      <w:color w:val="000000"/>
                      <w:highlight w:val="none"/>
                      <w:u w:val="single"/>
                    </w:rPr>
                  </w:pPr>
                  <w:r>
                    <w:rPr>
                      <w:rFonts w:ascii="Times New Roman" w:hAnsi="Times New Roman" w:cs="Times New Roman"/>
                      <w:i/>
                      <w:iCs/>
                      <w:color w:val="000000"/>
                      <w:highlight w:val="none"/>
                      <w:u w:val="single"/>
                    </w:rPr>
                    <w:t>/</w:t>
                  </w:r>
                </w:p>
              </w:tc>
              <w:tc>
                <w:tcPr>
                  <w:tcW w:w="992" w:type="dxa"/>
                  <w:noWrap w:val="0"/>
                  <w:vAlign w:val="center"/>
                </w:tcPr>
                <w:p w14:paraId="32780C58">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i/>
                      <w:iCs/>
                      <w:color w:val="000000"/>
                      <w:highlight w:val="none"/>
                      <w:u w:val="single"/>
                    </w:rPr>
                  </w:pPr>
                  <w:r>
                    <w:rPr>
                      <w:rFonts w:ascii="Times New Roman" w:hAnsi="Times New Roman" w:cs="Times New Roman"/>
                      <w:i/>
                      <w:iCs/>
                      <w:color w:val="000000"/>
                      <w:highlight w:val="none"/>
                      <w:u w:val="single"/>
                    </w:rPr>
                    <w:t>0.</w:t>
                  </w:r>
                  <w:r>
                    <w:rPr>
                      <w:rFonts w:hint="eastAsia" w:ascii="Times New Roman" w:hAnsi="Times New Roman" w:cs="Times New Roman"/>
                      <w:i/>
                      <w:iCs/>
                      <w:color w:val="000000"/>
                      <w:highlight w:val="none"/>
                      <w:u w:val="single"/>
                    </w:rPr>
                    <w:t>5</w:t>
                  </w:r>
                </w:p>
              </w:tc>
            </w:tr>
            <w:tr w14:paraId="30CFDC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5" w:type="dxa"/>
                  <w:vMerge w:val="restart"/>
                  <w:noWrap w:val="0"/>
                  <w:vAlign w:val="center"/>
                </w:tcPr>
                <w:p w14:paraId="5139D2D6">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i/>
                      <w:iCs/>
                      <w:color w:val="000000"/>
                      <w:highlight w:val="none"/>
                      <w:u w:val="single"/>
                    </w:rPr>
                  </w:pPr>
                  <w:r>
                    <w:rPr>
                      <w:rFonts w:ascii="Times New Roman" w:hAnsi="Times New Roman" w:cs="Times New Roman"/>
                      <w:i/>
                      <w:iCs/>
                      <w:color w:val="000000"/>
                      <w:highlight w:val="none"/>
                      <w:u w:val="single"/>
                    </w:rPr>
                    <w:t>环保设备</w:t>
                  </w:r>
                </w:p>
              </w:tc>
              <w:tc>
                <w:tcPr>
                  <w:tcW w:w="3189" w:type="dxa"/>
                  <w:noWrap w:val="0"/>
                  <w:vAlign w:val="center"/>
                </w:tcPr>
                <w:p w14:paraId="011411FA">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i/>
                      <w:iCs/>
                      <w:color w:val="000000"/>
                      <w:highlight w:val="none"/>
                      <w:u w:val="single"/>
                    </w:rPr>
                  </w:pPr>
                  <w:r>
                    <w:rPr>
                      <w:rFonts w:hint="eastAsia" w:ascii="Times New Roman" w:hAnsi="Times New Roman" w:cs="Times New Roman"/>
                      <w:i/>
                      <w:iCs/>
                      <w:color w:val="000000"/>
                      <w:highlight w:val="none"/>
                      <w:u w:val="single"/>
                    </w:rPr>
                    <w:t>脉冲袋式除尘器</w:t>
                  </w:r>
                </w:p>
              </w:tc>
              <w:tc>
                <w:tcPr>
                  <w:tcW w:w="1186" w:type="dxa"/>
                  <w:noWrap w:val="0"/>
                  <w:vAlign w:val="center"/>
                </w:tcPr>
                <w:p w14:paraId="1B8E8C2D">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i/>
                      <w:iCs/>
                      <w:color w:val="000000"/>
                      <w:highlight w:val="none"/>
                      <w:u w:val="none"/>
                    </w:rPr>
                  </w:pPr>
                  <w:r>
                    <w:rPr>
                      <w:rFonts w:ascii="Times New Roman" w:hAnsi="Times New Roman" w:cs="Times New Roman"/>
                      <w:i/>
                      <w:iCs/>
                      <w:color w:val="000000"/>
                      <w:position w:val="-12"/>
                      <w:highlight w:val="none"/>
                      <w:u w:val="none"/>
                    </w:rPr>
                    <w:object>
                      <v:shape id="_x0000_i1039" o:spt="75" type="#_x0000_t75" style="height:17.9pt;width:13.85pt;" o:ole="t" filled="f" o:preferrelative="t" stroked="f" coordsize="21600,21600">
                        <v:path/>
                        <v:fill on="f" alignshape="1" focussize="0,0"/>
                        <v:stroke on="f"/>
                        <v:imagedata r:id="rId43" o:title=""/>
                        <o:lock v:ext="edit" aspectratio="t"/>
                        <w10:wrap type="none"/>
                        <w10:anchorlock/>
                      </v:shape>
                      <o:OLEObject Type="Embed" ProgID="Equation.3" ShapeID="_x0000_i1039" DrawAspect="Content" ObjectID="_1468075739" r:id="rId42">
                        <o:LockedField>false</o:LockedField>
                      </o:OLEObject>
                    </w:object>
                  </w:r>
                </w:p>
              </w:tc>
              <w:tc>
                <w:tcPr>
                  <w:tcW w:w="1494" w:type="dxa"/>
                  <w:noWrap w:val="0"/>
                  <w:vAlign w:val="center"/>
                </w:tcPr>
                <w:p w14:paraId="245B3DCF">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i/>
                      <w:iCs/>
                      <w:color w:val="000000"/>
                      <w:highlight w:val="none"/>
                      <w:u w:val="single"/>
                    </w:rPr>
                  </w:pPr>
                  <w:r>
                    <w:rPr>
                      <w:rFonts w:ascii="Times New Roman" w:hAnsi="Times New Roman" w:cs="Times New Roman"/>
                      <w:i/>
                      <w:iCs/>
                      <w:color w:val="000000"/>
                      <w:highlight w:val="none"/>
                      <w:u w:val="single"/>
                    </w:rPr>
                    <w:t>%</w:t>
                  </w:r>
                </w:p>
              </w:tc>
              <w:tc>
                <w:tcPr>
                  <w:tcW w:w="992" w:type="dxa"/>
                  <w:noWrap w:val="0"/>
                  <w:vAlign w:val="center"/>
                </w:tcPr>
                <w:p w14:paraId="6E4C9B0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iCs/>
                      <w:color w:val="000000"/>
                      <w:highlight w:val="none"/>
                      <w:u w:val="single"/>
                      <w:lang w:val="en-US" w:eastAsia="zh-CN"/>
                    </w:rPr>
                  </w:pPr>
                  <w:r>
                    <w:rPr>
                      <w:rFonts w:hint="eastAsia" w:ascii="Times New Roman" w:hAnsi="Times New Roman" w:cs="Times New Roman"/>
                      <w:i/>
                      <w:iCs/>
                      <w:color w:val="000000"/>
                      <w:highlight w:val="none"/>
                      <w:u w:val="single"/>
                      <w:lang w:val="en-US" w:eastAsia="zh-CN"/>
                    </w:rPr>
                    <w:t>9</w:t>
                  </w:r>
                  <w:r>
                    <w:rPr>
                      <w:rFonts w:hint="eastAsia" w:cs="Times New Roman"/>
                      <w:i/>
                      <w:iCs/>
                      <w:color w:val="000000"/>
                      <w:highlight w:val="none"/>
                      <w:u w:val="single"/>
                      <w:lang w:val="en-US" w:eastAsia="zh-CN"/>
                    </w:rPr>
                    <w:t>9</w:t>
                  </w:r>
                </w:p>
              </w:tc>
            </w:tr>
            <w:tr w14:paraId="483C2A2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5" w:type="dxa"/>
                  <w:vMerge w:val="continue"/>
                  <w:noWrap w:val="0"/>
                  <w:vAlign w:val="center"/>
                </w:tcPr>
                <w:p w14:paraId="3A6C2B85">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i/>
                      <w:iCs/>
                      <w:color w:val="000000"/>
                      <w:highlight w:val="none"/>
                      <w:u w:val="single"/>
                    </w:rPr>
                  </w:pPr>
                </w:p>
              </w:tc>
              <w:tc>
                <w:tcPr>
                  <w:tcW w:w="3189" w:type="dxa"/>
                  <w:noWrap w:val="0"/>
                  <w:vAlign w:val="center"/>
                </w:tcPr>
                <w:p w14:paraId="5E91408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cs="Times New Roman"/>
                      <w:i/>
                      <w:iCs/>
                      <w:color w:val="000000"/>
                      <w:highlight w:val="none"/>
                      <w:u w:val="single"/>
                    </w:rPr>
                  </w:pPr>
                  <w:r>
                    <w:rPr>
                      <w:rFonts w:ascii="Times New Roman" w:hAnsi="Times New Roman" w:cs="Times New Roman"/>
                      <w:i/>
                      <w:iCs/>
                      <w:color w:val="000000"/>
                      <w:sz w:val="21"/>
                      <w:szCs w:val="21"/>
                      <w:highlight w:val="none"/>
                      <w:u w:val="single"/>
                    </w:rPr>
                    <w:t>SO</w:t>
                  </w:r>
                  <w:r>
                    <w:rPr>
                      <w:rFonts w:ascii="Times New Roman" w:hAnsi="Times New Roman" w:cs="Times New Roman"/>
                      <w:i/>
                      <w:iCs/>
                      <w:color w:val="000000"/>
                      <w:sz w:val="21"/>
                      <w:szCs w:val="21"/>
                      <w:highlight w:val="none"/>
                      <w:u w:val="single"/>
                      <w:vertAlign w:val="subscript"/>
                    </w:rPr>
                    <w:t>2</w:t>
                  </w:r>
                  <w:r>
                    <w:rPr>
                      <w:rFonts w:ascii="Times New Roman" w:hAnsi="Times New Roman" w:cs="Times New Roman"/>
                      <w:i/>
                      <w:iCs/>
                      <w:color w:val="000000"/>
                      <w:highlight w:val="none"/>
                      <w:u w:val="single"/>
                    </w:rPr>
                    <w:t>去除效率</w:t>
                  </w:r>
                </w:p>
              </w:tc>
              <w:tc>
                <w:tcPr>
                  <w:tcW w:w="1186" w:type="dxa"/>
                  <w:noWrap w:val="0"/>
                  <w:vAlign w:val="center"/>
                </w:tcPr>
                <w:p w14:paraId="647A8753">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eastAsia="宋体" w:cs="Times New Roman"/>
                      <w:i/>
                      <w:iCs/>
                      <w:color w:val="000000"/>
                      <w:sz w:val="21"/>
                      <w:szCs w:val="21"/>
                      <w:highlight w:val="none"/>
                      <w:u w:val="none"/>
                      <w:lang w:val="en-US" w:eastAsia="zh-CN" w:bidi="ar-SA"/>
                    </w:rPr>
                  </w:pPr>
                  <w:r>
                    <w:rPr>
                      <w:rFonts w:ascii="Times New Roman" w:hAnsi="Times New Roman" w:cs="Times New Roman"/>
                      <w:i/>
                      <w:iCs/>
                      <w:color w:val="000000"/>
                      <w:position w:val="-12"/>
                      <w:highlight w:val="none"/>
                      <w:u w:val="none"/>
                    </w:rPr>
                    <w:object>
                      <v:shape id="_x0000_i1040" o:spt="75" type="#_x0000_t75" style="height:17.9pt;width:13.85pt;" o:ole="t" filled="f" o:preferrelative="t" stroked="f" coordsize="21600,21600">
                        <v:path/>
                        <v:fill on="f" alignshape="1" focussize="0,0"/>
                        <v:stroke on="f"/>
                        <v:imagedata r:id="rId43" o:title=""/>
                        <o:lock v:ext="edit" aspectratio="t"/>
                        <w10:wrap type="none"/>
                        <w10:anchorlock/>
                      </v:shape>
                      <o:OLEObject Type="Embed" ProgID="Equation.3" ShapeID="_x0000_i1040" DrawAspect="Content" ObjectID="_1468075740" r:id="rId44">
                        <o:LockedField>false</o:LockedField>
                      </o:OLEObject>
                    </w:object>
                  </w:r>
                </w:p>
              </w:tc>
              <w:tc>
                <w:tcPr>
                  <w:tcW w:w="1494" w:type="dxa"/>
                  <w:noWrap w:val="0"/>
                  <w:vAlign w:val="center"/>
                </w:tcPr>
                <w:p w14:paraId="5C001556">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i/>
                      <w:iCs/>
                      <w:color w:val="000000"/>
                      <w:highlight w:val="none"/>
                      <w:u w:val="single"/>
                    </w:rPr>
                  </w:pPr>
                  <w:r>
                    <w:rPr>
                      <w:rFonts w:ascii="Times New Roman" w:hAnsi="Times New Roman" w:cs="Times New Roman"/>
                      <w:i/>
                      <w:iCs/>
                      <w:color w:val="000000"/>
                      <w:highlight w:val="none"/>
                      <w:u w:val="single"/>
                    </w:rPr>
                    <w:t>%</w:t>
                  </w:r>
                </w:p>
              </w:tc>
              <w:tc>
                <w:tcPr>
                  <w:tcW w:w="992" w:type="dxa"/>
                  <w:noWrap w:val="0"/>
                  <w:vAlign w:val="center"/>
                </w:tcPr>
                <w:p w14:paraId="0A310F9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i/>
                      <w:iCs/>
                      <w:color w:val="000000"/>
                      <w:highlight w:val="none"/>
                      <w:u w:val="single"/>
                      <w:lang w:val="en-US" w:eastAsia="zh-CN"/>
                    </w:rPr>
                  </w:pPr>
                  <w:r>
                    <w:rPr>
                      <w:rFonts w:hint="eastAsia" w:cs="Times New Roman"/>
                      <w:i/>
                      <w:iCs/>
                      <w:color w:val="000000"/>
                      <w:highlight w:val="none"/>
                      <w:u w:val="single"/>
                      <w:lang w:val="en-US" w:eastAsia="zh-CN"/>
                    </w:rPr>
                    <w:t>0</w:t>
                  </w:r>
                </w:p>
              </w:tc>
            </w:tr>
            <w:tr w14:paraId="492FD1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5" w:type="dxa"/>
                  <w:vMerge w:val="continue"/>
                  <w:noWrap w:val="0"/>
                  <w:vAlign w:val="center"/>
                </w:tcPr>
                <w:p w14:paraId="24254B51">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i/>
                      <w:iCs/>
                      <w:color w:val="000000"/>
                      <w:highlight w:val="none"/>
                      <w:u w:val="single"/>
                    </w:rPr>
                  </w:pPr>
                </w:p>
              </w:tc>
              <w:tc>
                <w:tcPr>
                  <w:tcW w:w="3189" w:type="dxa"/>
                  <w:noWrap w:val="0"/>
                  <w:vAlign w:val="center"/>
                </w:tcPr>
                <w:p w14:paraId="199E2DB4">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i/>
                      <w:iCs/>
                      <w:color w:val="000000"/>
                      <w:highlight w:val="none"/>
                      <w:u w:val="single"/>
                    </w:rPr>
                  </w:pPr>
                  <w:r>
                    <w:rPr>
                      <w:rFonts w:ascii="Times New Roman" w:hAnsi="Times New Roman" w:cs="Times New Roman"/>
                      <w:i/>
                      <w:iCs/>
                      <w:color w:val="000000"/>
                      <w:highlight w:val="none"/>
                      <w:u w:val="single"/>
                    </w:rPr>
                    <w:t>NO</w:t>
                  </w:r>
                  <w:r>
                    <w:rPr>
                      <w:rFonts w:ascii="Times New Roman" w:hAnsi="Times New Roman" w:cs="Times New Roman"/>
                      <w:i/>
                      <w:iCs/>
                      <w:color w:val="000000"/>
                      <w:highlight w:val="none"/>
                      <w:u w:val="single"/>
                      <w:vertAlign w:val="subscript"/>
                    </w:rPr>
                    <w:t>x</w:t>
                  </w:r>
                  <w:r>
                    <w:rPr>
                      <w:rFonts w:ascii="Times New Roman" w:hAnsi="Times New Roman" w:cs="Times New Roman"/>
                      <w:i/>
                      <w:iCs/>
                      <w:color w:val="000000"/>
                      <w:highlight w:val="none"/>
                      <w:u w:val="single"/>
                    </w:rPr>
                    <w:t>去除效率</w:t>
                  </w:r>
                </w:p>
              </w:tc>
              <w:tc>
                <w:tcPr>
                  <w:tcW w:w="1186" w:type="dxa"/>
                  <w:noWrap w:val="0"/>
                  <w:vAlign w:val="center"/>
                </w:tcPr>
                <w:p w14:paraId="3A5C1F9E">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i/>
                      <w:iCs/>
                      <w:color w:val="000000"/>
                      <w:position w:val="-30"/>
                      <w:highlight w:val="none"/>
                      <w:u w:val="none"/>
                    </w:rPr>
                  </w:pPr>
                  <w:r>
                    <w:rPr>
                      <w:rFonts w:ascii="Times New Roman" w:hAnsi="Times New Roman" w:cs="Times New Roman"/>
                      <w:i/>
                      <w:iCs/>
                      <w:color w:val="000000"/>
                      <w:position w:val="-12"/>
                      <w:highlight w:val="none"/>
                      <w:u w:val="none"/>
                    </w:rPr>
                    <w:object>
                      <v:shape id="_x0000_i1041" o:spt="75" type="#_x0000_t75" style="height:17.9pt;width:13.85pt;" o:ole="t" filled="f" o:preferrelative="t" stroked="f" coordsize="21600,21600">
                        <v:path/>
                        <v:fill on="f" alignshape="1" focussize="0,0"/>
                        <v:stroke on="f"/>
                        <v:imagedata r:id="rId43" o:title=""/>
                        <o:lock v:ext="edit" aspectratio="t"/>
                        <w10:wrap type="none"/>
                        <w10:anchorlock/>
                      </v:shape>
                      <o:OLEObject Type="Embed" ProgID="Equation.3" ShapeID="_x0000_i1041" DrawAspect="Content" ObjectID="_1468075741" r:id="rId45">
                        <o:LockedField>false</o:LockedField>
                      </o:OLEObject>
                    </w:object>
                  </w:r>
                </w:p>
              </w:tc>
              <w:tc>
                <w:tcPr>
                  <w:tcW w:w="1494" w:type="dxa"/>
                  <w:noWrap w:val="0"/>
                  <w:vAlign w:val="center"/>
                </w:tcPr>
                <w:p w14:paraId="2BB178F8">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i/>
                      <w:iCs/>
                      <w:color w:val="000000"/>
                      <w:highlight w:val="none"/>
                      <w:u w:val="single"/>
                    </w:rPr>
                  </w:pPr>
                  <w:r>
                    <w:rPr>
                      <w:rFonts w:ascii="Times New Roman" w:hAnsi="Times New Roman" w:cs="Times New Roman"/>
                      <w:i/>
                      <w:iCs/>
                      <w:color w:val="000000"/>
                      <w:highlight w:val="none"/>
                      <w:u w:val="single"/>
                    </w:rPr>
                    <w:t>%</w:t>
                  </w:r>
                </w:p>
              </w:tc>
              <w:tc>
                <w:tcPr>
                  <w:tcW w:w="992" w:type="dxa"/>
                  <w:noWrap w:val="0"/>
                  <w:vAlign w:val="center"/>
                </w:tcPr>
                <w:p w14:paraId="024085D2">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i/>
                      <w:iCs/>
                      <w:color w:val="000000"/>
                      <w:highlight w:val="none"/>
                      <w:u w:val="single"/>
                    </w:rPr>
                  </w:pPr>
                  <w:r>
                    <w:rPr>
                      <w:rFonts w:ascii="Times New Roman" w:hAnsi="Times New Roman" w:cs="Times New Roman"/>
                      <w:i/>
                      <w:iCs/>
                      <w:color w:val="000000"/>
                      <w:highlight w:val="none"/>
                      <w:u w:val="single"/>
                    </w:rPr>
                    <w:t>0</w:t>
                  </w:r>
                </w:p>
              </w:tc>
            </w:tr>
            <w:tr w14:paraId="725EA65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5" w:type="dxa"/>
                  <w:vMerge w:val="restart"/>
                  <w:noWrap w:val="0"/>
                  <w:vAlign w:val="center"/>
                </w:tcPr>
                <w:p w14:paraId="00468DF7">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i/>
                      <w:iCs/>
                      <w:color w:val="000000"/>
                      <w:highlight w:val="none"/>
                      <w:u w:val="single"/>
                    </w:rPr>
                  </w:pPr>
                  <w:r>
                    <w:rPr>
                      <w:rFonts w:ascii="Times New Roman" w:hAnsi="Times New Roman" w:cs="Times New Roman"/>
                      <w:i/>
                      <w:iCs/>
                      <w:color w:val="000000"/>
                      <w:highlight w:val="none"/>
                      <w:u w:val="single"/>
                    </w:rPr>
                    <w:t>生物质成分</w:t>
                  </w:r>
                </w:p>
              </w:tc>
              <w:tc>
                <w:tcPr>
                  <w:tcW w:w="3189" w:type="dxa"/>
                  <w:noWrap w:val="0"/>
                  <w:vAlign w:val="center"/>
                </w:tcPr>
                <w:p w14:paraId="1277FC4F">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i/>
                      <w:iCs/>
                      <w:color w:val="000000"/>
                      <w:highlight w:val="none"/>
                      <w:u w:val="single"/>
                    </w:rPr>
                  </w:pPr>
                  <w:r>
                    <w:rPr>
                      <w:rFonts w:ascii="Times New Roman" w:hAnsi="Times New Roman" w:cs="Times New Roman"/>
                      <w:i/>
                      <w:iCs/>
                      <w:color w:val="000000"/>
                      <w:highlight w:val="none"/>
                      <w:u w:val="single"/>
                    </w:rPr>
                    <w:t>收到基灰分</w:t>
                  </w:r>
                </w:p>
              </w:tc>
              <w:tc>
                <w:tcPr>
                  <w:tcW w:w="1186" w:type="dxa"/>
                  <w:noWrap w:val="0"/>
                  <w:vAlign w:val="center"/>
                </w:tcPr>
                <w:p w14:paraId="4FDCF159">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i/>
                      <w:iCs/>
                      <w:color w:val="000000"/>
                      <w:highlight w:val="none"/>
                      <w:u w:val="none"/>
                    </w:rPr>
                  </w:pPr>
                  <w:r>
                    <w:rPr>
                      <w:rFonts w:ascii="Times New Roman" w:hAnsi="Times New Roman" w:cs="Times New Roman"/>
                      <w:i/>
                      <w:iCs/>
                      <w:color w:val="000000"/>
                      <w:position w:val="-12"/>
                      <w:sz w:val="24"/>
                      <w:highlight w:val="none"/>
                      <w:u w:val="none"/>
                    </w:rPr>
                    <w:object>
                      <v:shape id="_x0000_i1042" o:spt="75" type="#_x0000_t75" style="height:17.9pt;width:16.9pt;" o:ole="t" filled="f" o:preferrelative="t" stroked="f" coordsize="21600,21600">
                        <v:path/>
                        <v:fill on="f" alignshape="1" focussize="0,0"/>
                        <v:stroke on="f"/>
                        <v:imagedata r:id="rId47" o:title=""/>
                        <o:lock v:ext="edit" aspectratio="t"/>
                        <w10:wrap type="none"/>
                        <w10:anchorlock/>
                      </v:shape>
                      <o:OLEObject Type="Embed" ProgID="Equation.3" ShapeID="_x0000_i1042" DrawAspect="Content" ObjectID="_1468075742" r:id="rId46">
                        <o:LockedField>false</o:LockedField>
                      </o:OLEObject>
                    </w:object>
                  </w:r>
                </w:p>
              </w:tc>
              <w:tc>
                <w:tcPr>
                  <w:tcW w:w="1494" w:type="dxa"/>
                  <w:noWrap w:val="0"/>
                  <w:vAlign w:val="center"/>
                </w:tcPr>
                <w:p w14:paraId="73DF43E5">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i/>
                      <w:iCs/>
                      <w:color w:val="000000"/>
                      <w:highlight w:val="none"/>
                      <w:u w:val="single"/>
                    </w:rPr>
                  </w:pPr>
                  <w:r>
                    <w:rPr>
                      <w:rFonts w:ascii="Times New Roman" w:hAnsi="Times New Roman" w:cs="Times New Roman"/>
                      <w:i/>
                      <w:iCs/>
                      <w:color w:val="000000"/>
                      <w:highlight w:val="none"/>
                      <w:u w:val="single"/>
                    </w:rPr>
                    <w:t>%</w:t>
                  </w:r>
                </w:p>
              </w:tc>
              <w:tc>
                <w:tcPr>
                  <w:tcW w:w="992" w:type="dxa"/>
                  <w:noWrap w:val="0"/>
                  <w:vAlign w:val="center"/>
                </w:tcPr>
                <w:p w14:paraId="581D873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iCs/>
                      <w:color w:val="000000"/>
                      <w:highlight w:val="none"/>
                      <w:u w:val="single"/>
                      <w:lang w:val="en-US" w:eastAsia="zh-CN"/>
                    </w:rPr>
                  </w:pPr>
                  <w:r>
                    <w:rPr>
                      <w:rFonts w:hint="eastAsia" w:cs="Times New Roman"/>
                      <w:i/>
                      <w:iCs/>
                      <w:color w:val="000000"/>
                      <w:highlight w:val="none"/>
                      <w:u w:val="single"/>
                      <w:lang w:val="en-US" w:eastAsia="zh-CN"/>
                    </w:rPr>
                    <w:t>3.92</w:t>
                  </w:r>
                </w:p>
              </w:tc>
            </w:tr>
            <w:tr w14:paraId="1E9BAB4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5" w:type="dxa"/>
                  <w:vMerge w:val="continue"/>
                  <w:noWrap w:val="0"/>
                  <w:vAlign w:val="center"/>
                </w:tcPr>
                <w:p w14:paraId="332F00AA">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i/>
                      <w:iCs/>
                      <w:color w:val="000000"/>
                      <w:highlight w:val="none"/>
                      <w:u w:val="single"/>
                    </w:rPr>
                  </w:pPr>
                </w:p>
              </w:tc>
              <w:tc>
                <w:tcPr>
                  <w:tcW w:w="3189" w:type="dxa"/>
                  <w:noWrap w:val="0"/>
                  <w:vAlign w:val="center"/>
                </w:tcPr>
                <w:p w14:paraId="381A748F">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i/>
                      <w:iCs/>
                      <w:color w:val="000000"/>
                      <w:highlight w:val="none"/>
                      <w:u w:val="single"/>
                    </w:rPr>
                  </w:pPr>
                  <w:r>
                    <w:rPr>
                      <w:rFonts w:ascii="Times New Roman" w:hAnsi="Times New Roman" w:cs="Times New Roman"/>
                      <w:i/>
                      <w:iCs/>
                      <w:color w:val="000000"/>
                      <w:highlight w:val="none"/>
                      <w:u w:val="single"/>
                    </w:rPr>
                    <w:t>干燥无灰基挥发分</w:t>
                  </w:r>
                </w:p>
              </w:tc>
              <w:tc>
                <w:tcPr>
                  <w:tcW w:w="1186" w:type="dxa"/>
                  <w:noWrap w:val="0"/>
                  <w:vAlign w:val="center"/>
                </w:tcPr>
                <w:p w14:paraId="269B728B">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i/>
                      <w:iCs/>
                      <w:color w:val="000000"/>
                      <w:position w:val="-30"/>
                      <w:highlight w:val="none"/>
                      <w:u w:val="none"/>
                    </w:rPr>
                  </w:pPr>
                  <w:r>
                    <w:rPr>
                      <w:rFonts w:ascii="Times New Roman" w:hAnsi="Times New Roman" w:cs="Times New Roman"/>
                      <w:i/>
                      <w:iCs/>
                      <w:color w:val="000000"/>
                      <w:position w:val="-12"/>
                      <w:highlight w:val="none"/>
                      <w:u w:val="none"/>
                    </w:rPr>
                    <w:object>
                      <v:shape id="_x0000_i1043" o:spt="75" type="#_x0000_t75" style="height:17.9pt;width:13.85pt;" o:ole="t" filled="f" o:preferrelative="t" stroked="f" coordsize="21600,21600">
                        <v:path/>
                        <v:fill on="f" alignshape="1" focussize="0,0"/>
                        <v:stroke on="f"/>
                        <v:imagedata r:id="rId49" o:title=""/>
                        <o:lock v:ext="edit" aspectratio="t"/>
                        <w10:wrap type="none"/>
                        <w10:anchorlock/>
                      </v:shape>
                      <o:OLEObject Type="Embed" ProgID="Equation.3" ShapeID="_x0000_i1043" DrawAspect="Content" ObjectID="_1468075743" r:id="rId48">
                        <o:LockedField>false</o:LockedField>
                      </o:OLEObject>
                    </w:object>
                  </w:r>
                </w:p>
              </w:tc>
              <w:tc>
                <w:tcPr>
                  <w:tcW w:w="1494" w:type="dxa"/>
                  <w:noWrap w:val="0"/>
                  <w:vAlign w:val="center"/>
                </w:tcPr>
                <w:p w14:paraId="31A5D43D">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i/>
                      <w:iCs/>
                      <w:color w:val="000000"/>
                      <w:highlight w:val="none"/>
                      <w:u w:val="single"/>
                    </w:rPr>
                  </w:pPr>
                  <w:r>
                    <w:rPr>
                      <w:rFonts w:ascii="Times New Roman" w:hAnsi="Times New Roman" w:cs="Times New Roman"/>
                      <w:i/>
                      <w:iCs/>
                      <w:color w:val="000000"/>
                      <w:highlight w:val="none"/>
                      <w:u w:val="single"/>
                    </w:rPr>
                    <w:t>%</w:t>
                  </w:r>
                </w:p>
              </w:tc>
              <w:tc>
                <w:tcPr>
                  <w:tcW w:w="992" w:type="dxa"/>
                  <w:noWrap w:val="0"/>
                  <w:vAlign w:val="center"/>
                </w:tcPr>
                <w:p w14:paraId="44CF979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iCs/>
                      <w:color w:val="000000"/>
                      <w:highlight w:val="none"/>
                      <w:u w:val="single"/>
                      <w:lang w:val="en-US" w:eastAsia="zh-CN"/>
                    </w:rPr>
                  </w:pPr>
                  <w:r>
                    <w:rPr>
                      <w:rFonts w:hint="eastAsia" w:cs="Times New Roman"/>
                      <w:i/>
                      <w:iCs/>
                      <w:color w:val="000000"/>
                      <w:highlight w:val="none"/>
                      <w:u w:val="single"/>
                      <w:lang w:val="en-US" w:eastAsia="zh-CN"/>
                    </w:rPr>
                    <w:t>81.72</w:t>
                  </w:r>
                </w:p>
              </w:tc>
            </w:tr>
            <w:tr w14:paraId="00AC5B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5" w:type="dxa"/>
                  <w:vMerge w:val="continue"/>
                  <w:noWrap w:val="0"/>
                  <w:vAlign w:val="center"/>
                </w:tcPr>
                <w:p w14:paraId="25C651FD">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i/>
                      <w:iCs/>
                      <w:color w:val="000000"/>
                      <w:highlight w:val="none"/>
                      <w:u w:val="single"/>
                    </w:rPr>
                  </w:pPr>
                </w:p>
              </w:tc>
              <w:tc>
                <w:tcPr>
                  <w:tcW w:w="3189" w:type="dxa"/>
                  <w:noWrap w:val="0"/>
                  <w:vAlign w:val="center"/>
                </w:tcPr>
                <w:p w14:paraId="4B1D03E9">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i/>
                      <w:iCs/>
                      <w:color w:val="000000"/>
                      <w:highlight w:val="none"/>
                      <w:u w:val="single"/>
                    </w:rPr>
                  </w:pPr>
                  <w:r>
                    <w:rPr>
                      <w:rFonts w:ascii="Times New Roman" w:hAnsi="Times New Roman" w:cs="Times New Roman"/>
                      <w:i/>
                      <w:iCs/>
                      <w:color w:val="000000"/>
                      <w:highlight w:val="none"/>
                      <w:u w:val="single"/>
                    </w:rPr>
                    <w:t>收到基硫分</w:t>
                  </w:r>
                </w:p>
              </w:tc>
              <w:tc>
                <w:tcPr>
                  <w:tcW w:w="1186" w:type="dxa"/>
                  <w:noWrap w:val="0"/>
                  <w:vAlign w:val="center"/>
                </w:tcPr>
                <w:p w14:paraId="3C5D1C51">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i/>
                      <w:iCs/>
                      <w:color w:val="000000"/>
                      <w:position w:val="-30"/>
                      <w:highlight w:val="none"/>
                      <w:u w:val="none"/>
                    </w:rPr>
                  </w:pPr>
                  <w:r>
                    <w:rPr>
                      <w:rFonts w:ascii="Times New Roman" w:hAnsi="Times New Roman" w:cs="Times New Roman"/>
                      <w:i/>
                      <w:iCs/>
                      <w:color w:val="000000"/>
                      <w:position w:val="-12"/>
                      <w:highlight w:val="none"/>
                      <w:u w:val="none"/>
                    </w:rPr>
                    <w:object>
                      <v:shape id="_x0000_i1044" o:spt="75" type="#_x0000_t75" style="height:17.9pt;width:26.85pt;" o:ole="t" filled="f" o:preferrelative="t" stroked="f" coordsize="21600,21600">
                        <v:path/>
                        <v:fill on="f" alignshape="1" focussize="0,0"/>
                        <v:stroke on="f"/>
                        <v:imagedata r:id="rId51" o:title=""/>
                        <o:lock v:ext="edit" aspectratio="t"/>
                        <w10:wrap type="none"/>
                        <w10:anchorlock/>
                      </v:shape>
                      <o:OLEObject Type="Embed" ProgID="Equation.3" ShapeID="_x0000_i1044" DrawAspect="Content" ObjectID="_1468075744" r:id="rId50">
                        <o:LockedField>false</o:LockedField>
                      </o:OLEObject>
                    </w:object>
                  </w:r>
                </w:p>
              </w:tc>
              <w:tc>
                <w:tcPr>
                  <w:tcW w:w="1494" w:type="dxa"/>
                  <w:noWrap w:val="0"/>
                  <w:vAlign w:val="center"/>
                </w:tcPr>
                <w:p w14:paraId="45131481">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i/>
                      <w:iCs/>
                      <w:color w:val="000000"/>
                      <w:highlight w:val="none"/>
                      <w:u w:val="single"/>
                    </w:rPr>
                  </w:pPr>
                  <w:r>
                    <w:rPr>
                      <w:rFonts w:ascii="Times New Roman" w:hAnsi="Times New Roman" w:cs="Times New Roman"/>
                      <w:i/>
                      <w:iCs/>
                      <w:color w:val="000000"/>
                      <w:highlight w:val="none"/>
                      <w:u w:val="single"/>
                    </w:rPr>
                    <w:t>%</w:t>
                  </w:r>
                </w:p>
              </w:tc>
              <w:tc>
                <w:tcPr>
                  <w:tcW w:w="992" w:type="dxa"/>
                  <w:noWrap w:val="0"/>
                  <w:vAlign w:val="center"/>
                </w:tcPr>
                <w:p w14:paraId="5E3BC03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i/>
                      <w:iCs/>
                      <w:color w:val="000000"/>
                      <w:highlight w:val="none"/>
                      <w:u w:val="single"/>
                      <w:lang w:eastAsia="zh-CN"/>
                    </w:rPr>
                  </w:pPr>
                  <w:r>
                    <w:rPr>
                      <w:rFonts w:ascii="Times New Roman" w:hAnsi="Times New Roman" w:cs="Times New Roman"/>
                      <w:i/>
                      <w:iCs/>
                      <w:color w:val="000000"/>
                      <w:highlight w:val="none"/>
                      <w:u w:val="single"/>
                    </w:rPr>
                    <w:t>0.0</w:t>
                  </w:r>
                  <w:r>
                    <w:rPr>
                      <w:rFonts w:hint="eastAsia" w:cs="Times New Roman"/>
                      <w:i/>
                      <w:iCs/>
                      <w:color w:val="000000"/>
                      <w:highlight w:val="none"/>
                      <w:u w:val="single"/>
                      <w:lang w:val="en-US" w:eastAsia="zh-CN"/>
                    </w:rPr>
                    <w:t>1</w:t>
                  </w:r>
                </w:p>
              </w:tc>
            </w:tr>
            <w:tr w14:paraId="6707FC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85" w:type="dxa"/>
                  <w:vMerge w:val="continue"/>
                  <w:noWrap w:val="0"/>
                  <w:vAlign w:val="center"/>
                </w:tcPr>
                <w:p w14:paraId="31CF6222">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i/>
                      <w:iCs/>
                      <w:color w:val="000000"/>
                      <w:highlight w:val="none"/>
                      <w:u w:val="single"/>
                    </w:rPr>
                  </w:pPr>
                </w:p>
              </w:tc>
              <w:tc>
                <w:tcPr>
                  <w:tcW w:w="3189" w:type="dxa"/>
                  <w:noWrap w:val="0"/>
                  <w:vAlign w:val="center"/>
                </w:tcPr>
                <w:p w14:paraId="1E071F42">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i/>
                      <w:iCs/>
                      <w:color w:val="000000"/>
                      <w:highlight w:val="none"/>
                      <w:u w:val="single"/>
                    </w:rPr>
                  </w:pPr>
                  <w:r>
                    <w:rPr>
                      <w:rFonts w:ascii="Times New Roman" w:hAnsi="Times New Roman" w:cs="Times New Roman"/>
                      <w:i/>
                      <w:iCs/>
                      <w:color w:val="000000"/>
                      <w:highlight w:val="none"/>
                      <w:u w:val="single"/>
                    </w:rPr>
                    <w:t>收到基低位发热量</w:t>
                  </w:r>
                </w:p>
              </w:tc>
              <w:tc>
                <w:tcPr>
                  <w:tcW w:w="1186" w:type="dxa"/>
                  <w:noWrap w:val="0"/>
                  <w:vAlign w:val="center"/>
                </w:tcPr>
                <w:p w14:paraId="50C1867D">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i/>
                      <w:iCs/>
                      <w:color w:val="000000"/>
                      <w:highlight w:val="none"/>
                      <w:u w:val="none"/>
                    </w:rPr>
                  </w:pPr>
                  <w:r>
                    <w:rPr>
                      <w:rFonts w:ascii="Times New Roman" w:hAnsi="Times New Roman" w:cs="Times New Roman"/>
                      <w:i/>
                      <w:iCs/>
                      <w:color w:val="000000"/>
                      <w:position w:val="-12"/>
                      <w:highlight w:val="none"/>
                      <w:u w:val="none"/>
                    </w:rPr>
                    <w:object>
                      <v:shape id="_x0000_i1045" o:spt="75" type="#_x0000_t75" style="height:17.9pt;width:32.8pt;" o:ole="t" filled="f" o:preferrelative="t" stroked="f" coordsize="21600,21600">
                        <v:path/>
                        <v:fill on="f" alignshape="1" focussize="0,0"/>
                        <v:stroke on="f"/>
                        <v:imagedata r:id="rId53" o:title=""/>
                        <o:lock v:ext="edit" aspectratio="t"/>
                        <w10:wrap type="none"/>
                        <w10:anchorlock/>
                      </v:shape>
                      <o:OLEObject Type="Embed" ProgID="Equation.3" ShapeID="_x0000_i1045" DrawAspect="Content" ObjectID="_1468075745" r:id="rId52">
                        <o:LockedField>false</o:LockedField>
                      </o:OLEObject>
                    </w:object>
                  </w:r>
                </w:p>
              </w:tc>
              <w:tc>
                <w:tcPr>
                  <w:tcW w:w="1494" w:type="dxa"/>
                  <w:noWrap w:val="0"/>
                  <w:vAlign w:val="center"/>
                </w:tcPr>
                <w:p w14:paraId="319BCCC9">
                  <w:pPr>
                    <w:keepNext w:val="0"/>
                    <w:keepLines w:val="0"/>
                    <w:pageBreakBefore w:val="0"/>
                    <w:widowControl w:val="0"/>
                    <w:kinsoku/>
                    <w:wordWrap/>
                    <w:overflowPunct/>
                    <w:topLinePunct w:val="0"/>
                    <w:autoSpaceDE/>
                    <w:autoSpaceDN/>
                    <w:bidi w:val="0"/>
                    <w:adjustRightInd w:val="0"/>
                    <w:snapToGrid w:val="0"/>
                    <w:jc w:val="center"/>
                    <w:textAlignment w:val="auto"/>
                    <w:rPr>
                      <w:rFonts w:ascii="Times New Roman" w:hAnsi="Times New Roman" w:cs="Times New Roman"/>
                      <w:i/>
                      <w:iCs/>
                      <w:color w:val="000000"/>
                      <w:highlight w:val="none"/>
                      <w:u w:val="single"/>
                    </w:rPr>
                  </w:pPr>
                  <w:r>
                    <w:rPr>
                      <w:rFonts w:ascii="Times New Roman" w:hAnsi="Times New Roman" w:cs="Times New Roman"/>
                      <w:i/>
                      <w:iCs/>
                      <w:color w:val="000000"/>
                      <w:highlight w:val="none"/>
                      <w:u w:val="single"/>
                    </w:rPr>
                    <w:t>MJ/kg</w:t>
                  </w:r>
                </w:p>
              </w:tc>
              <w:tc>
                <w:tcPr>
                  <w:tcW w:w="992" w:type="dxa"/>
                  <w:noWrap w:val="0"/>
                  <w:vAlign w:val="center"/>
                </w:tcPr>
                <w:p w14:paraId="7B2C520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iCs/>
                      <w:color w:val="000000"/>
                      <w:highlight w:val="none"/>
                      <w:u w:val="single"/>
                      <w:lang w:val="en-US" w:eastAsia="zh-CN"/>
                    </w:rPr>
                  </w:pPr>
                  <w:r>
                    <w:rPr>
                      <w:rFonts w:hint="eastAsia" w:cs="Times New Roman"/>
                      <w:i/>
                      <w:iCs/>
                      <w:color w:val="000000"/>
                      <w:highlight w:val="none"/>
                      <w:u w:val="single"/>
                      <w:lang w:val="en-US" w:eastAsia="zh-CN"/>
                    </w:rPr>
                    <w:t>16.76</w:t>
                  </w:r>
                </w:p>
              </w:tc>
            </w:tr>
          </w:tbl>
          <w:p w14:paraId="56954BE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i w:val="0"/>
                <w:iCs w:val="0"/>
                <w:sz w:val="24"/>
                <w:u w:val="none" w:color="auto"/>
                <w:lang w:eastAsia="zh-CN"/>
              </w:rPr>
            </w:pPr>
          </w:p>
          <w:p w14:paraId="78D58CD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i w:val="0"/>
                <w:iCs w:val="0"/>
                <w:sz w:val="24"/>
                <w:u w:val="none" w:color="auto"/>
                <w:lang w:eastAsia="zh-CN"/>
              </w:rPr>
            </w:pPr>
            <w:r>
              <w:rPr>
                <w:rFonts w:hint="eastAsia" w:ascii="Times New Roman" w:hAnsi="Times New Roman" w:eastAsia="宋体" w:cs="Times New Roman"/>
                <w:i w:val="0"/>
                <w:iCs w:val="0"/>
                <w:sz w:val="24"/>
                <w:u w:val="none" w:color="auto"/>
                <w:lang w:eastAsia="zh-CN"/>
              </w:rPr>
              <w:t>根据上述计算公式和参数取值，项目</w:t>
            </w:r>
            <w:r>
              <w:rPr>
                <w:rFonts w:hint="eastAsia" w:cs="Times New Roman"/>
                <w:i w:val="0"/>
                <w:iCs w:val="0"/>
                <w:sz w:val="24"/>
                <w:u w:val="none" w:color="auto"/>
                <w:lang w:val="en-US" w:eastAsia="zh-CN"/>
              </w:rPr>
              <w:t>锅炉烟气</w:t>
            </w:r>
            <w:r>
              <w:rPr>
                <w:rFonts w:hint="eastAsia" w:ascii="Times New Roman" w:hAnsi="Times New Roman" w:eastAsia="宋体" w:cs="Times New Roman"/>
                <w:i w:val="0"/>
                <w:iCs w:val="0"/>
                <w:sz w:val="24"/>
                <w:u w:val="none" w:color="auto"/>
                <w:lang w:eastAsia="zh-CN"/>
              </w:rPr>
              <w:t>产生及排放情况如下表：</w:t>
            </w:r>
          </w:p>
          <w:p w14:paraId="6D7EA50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cs="宋体"/>
                <w:b/>
                <w:bCs/>
                <w:i w:val="0"/>
                <w:iCs w:val="0"/>
                <w:kern w:val="11"/>
                <w:sz w:val="24"/>
                <w:szCs w:val="24"/>
                <w:u w:val="none" w:color="auto"/>
                <w:lang w:val="en-US" w:eastAsia="zh-CN"/>
              </w:rPr>
            </w:pPr>
          </w:p>
          <w:p w14:paraId="14B070A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cs="宋体"/>
                <w:i w:val="0"/>
                <w:iCs w:val="0"/>
                <w:kern w:val="11"/>
                <w:u w:val="none" w:color="auto"/>
              </w:rPr>
            </w:pPr>
            <w:r>
              <w:rPr>
                <w:rFonts w:hint="eastAsia" w:cs="宋体"/>
                <w:b/>
                <w:bCs/>
                <w:i w:val="0"/>
                <w:iCs w:val="0"/>
                <w:kern w:val="11"/>
                <w:sz w:val="24"/>
                <w:szCs w:val="24"/>
                <w:u w:val="none" w:color="auto"/>
                <w:lang w:val="en-US" w:eastAsia="zh-CN"/>
              </w:rPr>
              <w:t>表18 锅炉烟气</w:t>
            </w:r>
            <w:r>
              <w:rPr>
                <w:rFonts w:hint="eastAsia" w:cs="宋体"/>
                <w:b/>
                <w:bCs/>
                <w:i w:val="0"/>
                <w:iCs w:val="0"/>
                <w:kern w:val="11"/>
                <w:sz w:val="24"/>
                <w:szCs w:val="24"/>
                <w:u w:val="none" w:color="auto"/>
              </w:rPr>
              <w:t>产生及排放情况</w:t>
            </w:r>
          </w:p>
          <w:tbl>
            <w:tblPr>
              <w:tblStyle w:val="30"/>
              <w:tblW w:w="8493"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712"/>
              <w:gridCol w:w="1194"/>
              <w:gridCol w:w="1145"/>
              <w:gridCol w:w="1083"/>
              <w:gridCol w:w="1105"/>
              <w:gridCol w:w="1143"/>
              <w:gridCol w:w="990"/>
              <w:gridCol w:w="1121"/>
            </w:tblGrid>
            <w:tr w14:paraId="1ACBFEE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12" w:type="dxa"/>
                  <w:tcBorders>
                    <w:tl2br w:val="nil"/>
                    <w:tr2bl w:val="nil"/>
                  </w:tcBorders>
                  <w:noWrap w:val="0"/>
                  <w:vAlign w:val="center"/>
                </w:tcPr>
                <w:p w14:paraId="3CB1C1BA">
                  <w:pPr>
                    <w:keepNext w:val="0"/>
                    <w:keepLines w:val="0"/>
                    <w:pageBreakBefore w:val="0"/>
                    <w:widowControl w:val="0"/>
                    <w:kinsoku/>
                    <w:wordWrap/>
                    <w:overflowPunct/>
                    <w:topLinePunct w:val="0"/>
                    <w:autoSpaceDE/>
                    <w:autoSpaceDN/>
                    <w:bidi w:val="0"/>
                    <w:adjustRightInd w:val="0"/>
                    <w:snapToGrid w:val="0"/>
                    <w:ind w:firstLine="2" w:firstLineChars="1"/>
                    <w:jc w:val="center"/>
                    <w:textAlignment w:val="auto"/>
                    <w:rPr>
                      <w:rFonts w:hint="default" w:ascii="Times New Roman" w:hAnsi="Times New Roman" w:cs="Times New Roman"/>
                      <w:i w:val="0"/>
                      <w:iCs w:val="0"/>
                      <w:sz w:val="21"/>
                      <w:szCs w:val="21"/>
                      <w:u w:val="none" w:color="auto"/>
                    </w:rPr>
                  </w:pPr>
                  <w:r>
                    <w:rPr>
                      <w:rFonts w:hint="default" w:ascii="Times New Roman" w:hAnsi="Times New Roman" w:cs="Times New Roman"/>
                      <w:i w:val="0"/>
                      <w:iCs w:val="0"/>
                      <w:sz w:val="21"/>
                      <w:szCs w:val="21"/>
                      <w:u w:val="none" w:color="auto"/>
                    </w:rPr>
                    <w:t>工序</w:t>
                  </w:r>
                </w:p>
              </w:tc>
              <w:tc>
                <w:tcPr>
                  <w:tcW w:w="1194" w:type="dxa"/>
                  <w:tcBorders>
                    <w:tl2br w:val="nil"/>
                    <w:tr2bl w:val="nil"/>
                  </w:tcBorders>
                  <w:noWrap w:val="0"/>
                  <w:vAlign w:val="center"/>
                </w:tcPr>
                <w:p w14:paraId="0BACE1FE">
                  <w:pPr>
                    <w:keepNext w:val="0"/>
                    <w:keepLines w:val="0"/>
                    <w:pageBreakBefore w:val="0"/>
                    <w:widowControl w:val="0"/>
                    <w:kinsoku/>
                    <w:wordWrap/>
                    <w:overflowPunct/>
                    <w:topLinePunct w:val="0"/>
                    <w:autoSpaceDE/>
                    <w:autoSpaceDN/>
                    <w:bidi w:val="0"/>
                    <w:adjustRightInd w:val="0"/>
                    <w:snapToGrid w:val="0"/>
                    <w:ind w:firstLine="2" w:firstLineChars="1"/>
                    <w:jc w:val="center"/>
                    <w:textAlignment w:val="auto"/>
                    <w:rPr>
                      <w:rFonts w:hint="default" w:ascii="Times New Roman" w:hAnsi="Times New Roman" w:cs="Times New Roman"/>
                      <w:i w:val="0"/>
                      <w:iCs w:val="0"/>
                      <w:sz w:val="21"/>
                      <w:szCs w:val="21"/>
                      <w:u w:val="none" w:color="auto"/>
                    </w:rPr>
                  </w:pPr>
                  <w:r>
                    <w:rPr>
                      <w:rFonts w:hint="default" w:ascii="Times New Roman" w:hAnsi="Times New Roman" w:cs="Times New Roman"/>
                      <w:i w:val="0"/>
                      <w:iCs w:val="0"/>
                      <w:sz w:val="21"/>
                      <w:szCs w:val="21"/>
                      <w:u w:val="none" w:color="auto"/>
                    </w:rPr>
                    <w:t>污染物名称</w:t>
                  </w:r>
                </w:p>
              </w:tc>
              <w:tc>
                <w:tcPr>
                  <w:tcW w:w="1145" w:type="dxa"/>
                  <w:tcBorders>
                    <w:tl2br w:val="nil"/>
                    <w:tr2bl w:val="nil"/>
                  </w:tcBorders>
                  <w:noWrap w:val="0"/>
                  <w:vAlign w:val="center"/>
                </w:tcPr>
                <w:p w14:paraId="3B9D376B">
                  <w:pPr>
                    <w:keepNext w:val="0"/>
                    <w:keepLines w:val="0"/>
                    <w:pageBreakBefore w:val="0"/>
                    <w:widowControl w:val="0"/>
                    <w:kinsoku/>
                    <w:wordWrap/>
                    <w:overflowPunct/>
                    <w:topLinePunct w:val="0"/>
                    <w:autoSpaceDE/>
                    <w:autoSpaceDN/>
                    <w:bidi w:val="0"/>
                    <w:adjustRightInd w:val="0"/>
                    <w:snapToGrid w:val="0"/>
                    <w:ind w:firstLine="2" w:firstLineChars="1"/>
                    <w:jc w:val="center"/>
                    <w:textAlignment w:val="auto"/>
                    <w:rPr>
                      <w:rFonts w:hint="default" w:ascii="Times New Roman" w:hAnsi="Times New Roman" w:eastAsia="宋体" w:cs="Times New Roman"/>
                      <w:i w:val="0"/>
                      <w:iCs w:val="0"/>
                      <w:sz w:val="21"/>
                      <w:szCs w:val="21"/>
                      <w:u w:val="none" w:color="auto"/>
                      <w:lang w:val="en-US" w:eastAsia="zh-CN"/>
                    </w:rPr>
                  </w:pPr>
                  <w:r>
                    <w:rPr>
                      <w:rFonts w:hint="default" w:ascii="Times New Roman" w:hAnsi="Times New Roman" w:cs="Times New Roman"/>
                      <w:i w:val="0"/>
                      <w:iCs w:val="0"/>
                      <w:sz w:val="21"/>
                      <w:szCs w:val="21"/>
                      <w:u w:val="none" w:color="auto"/>
                    </w:rPr>
                    <w:t>烟气量</w:t>
                  </w:r>
                  <w:r>
                    <w:rPr>
                      <w:rFonts w:hint="default" w:ascii="Times New Roman" w:hAnsi="Times New Roman" w:cs="Times New Roman"/>
                      <w:i w:val="0"/>
                      <w:iCs w:val="0"/>
                      <w:sz w:val="21"/>
                      <w:szCs w:val="21"/>
                      <w:u w:val="none" w:color="auto"/>
                      <w:lang w:eastAsia="zh-CN"/>
                    </w:rPr>
                    <w:t>（</w:t>
                  </w:r>
                  <w:r>
                    <w:rPr>
                      <w:rFonts w:hint="default" w:ascii="Times New Roman" w:hAnsi="Times New Roman" w:eastAsia="宋体" w:cs="Times New Roman"/>
                      <w:i w:val="0"/>
                      <w:iCs w:val="0"/>
                      <w:sz w:val="21"/>
                      <w:szCs w:val="21"/>
                      <w:u w:val="none" w:color="auto"/>
                      <w:lang w:eastAsia="zh-CN"/>
                    </w:rPr>
                    <w:t>Nm</w:t>
                  </w:r>
                  <w:r>
                    <w:rPr>
                      <w:rFonts w:hint="default" w:ascii="Times New Roman" w:hAnsi="Times New Roman" w:eastAsia="宋体" w:cs="Times New Roman"/>
                      <w:i w:val="0"/>
                      <w:iCs w:val="0"/>
                      <w:sz w:val="21"/>
                      <w:szCs w:val="21"/>
                      <w:u w:val="none" w:color="auto"/>
                      <w:vertAlign w:val="superscript"/>
                      <w:lang w:eastAsia="zh-CN"/>
                    </w:rPr>
                    <w:t>3</w:t>
                  </w:r>
                  <w:r>
                    <w:rPr>
                      <w:rFonts w:hint="default" w:ascii="Times New Roman" w:hAnsi="Times New Roman" w:eastAsia="宋体" w:cs="Times New Roman"/>
                      <w:i w:val="0"/>
                      <w:iCs w:val="0"/>
                      <w:sz w:val="21"/>
                      <w:szCs w:val="21"/>
                      <w:u w:val="none" w:color="auto"/>
                      <w:lang w:eastAsia="zh-CN"/>
                    </w:rPr>
                    <w:t xml:space="preserve"> /a</w:t>
                  </w:r>
                  <w:r>
                    <w:rPr>
                      <w:rFonts w:hint="default" w:ascii="Times New Roman" w:hAnsi="Times New Roman" w:cs="Times New Roman"/>
                      <w:i w:val="0"/>
                      <w:iCs w:val="0"/>
                      <w:sz w:val="21"/>
                      <w:szCs w:val="21"/>
                      <w:u w:val="none" w:color="auto"/>
                      <w:lang w:eastAsia="zh-CN"/>
                    </w:rPr>
                    <w:t>）</w:t>
                  </w:r>
                </w:p>
              </w:tc>
              <w:tc>
                <w:tcPr>
                  <w:tcW w:w="1083" w:type="dxa"/>
                  <w:tcBorders>
                    <w:tl2br w:val="nil"/>
                    <w:tr2bl w:val="nil"/>
                  </w:tcBorders>
                  <w:noWrap w:val="0"/>
                  <w:vAlign w:val="center"/>
                </w:tcPr>
                <w:p w14:paraId="46FA630B">
                  <w:pPr>
                    <w:keepNext w:val="0"/>
                    <w:keepLines w:val="0"/>
                    <w:pageBreakBefore w:val="0"/>
                    <w:widowControl w:val="0"/>
                    <w:kinsoku/>
                    <w:wordWrap/>
                    <w:overflowPunct/>
                    <w:topLinePunct w:val="0"/>
                    <w:autoSpaceDE/>
                    <w:autoSpaceDN/>
                    <w:bidi w:val="0"/>
                    <w:adjustRightInd w:val="0"/>
                    <w:snapToGrid w:val="0"/>
                    <w:ind w:firstLine="2" w:firstLineChars="1"/>
                    <w:jc w:val="center"/>
                    <w:textAlignment w:val="auto"/>
                    <w:rPr>
                      <w:rFonts w:hint="default" w:ascii="Times New Roman" w:hAnsi="Times New Roman" w:cs="Times New Roman"/>
                      <w:i w:val="0"/>
                      <w:iCs w:val="0"/>
                      <w:sz w:val="21"/>
                      <w:szCs w:val="21"/>
                      <w:u w:val="none" w:color="auto"/>
                    </w:rPr>
                  </w:pPr>
                  <w:r>
                    <w:rPr>
                      <w:rFonts w:hint="default" w:ascii="Times New Roman" w:hAnsi="Times New Roman" w:cs="Times New Roman"/>
                      <w:i w:val="0"/>
                      <w:iCs w:val="0"/>
                      <w:sz w:val="21"/>
                      <w:szCs w:val="21"/>
                      <w:u w:val="none" w:color="auto"/>
                      <w:lang w:val="en-US" w:eastAsia="zh-CN"/>
                    </w:rPr>
                    <w:t>产生</w:t>
                  </w:r>
                  <w:r>
                    <w:rPr>
                      <w:rFonts w:hint="default" w:ascii="Times New Roman" w:hAnsi="Times New Roman" w:cs="Times New Roman"/>
                      <w:i w:val="0"/>
                      <w:iCs w:val="0"/>
                      <w:sz w:val="21"/>
                      <w:szCs w:val="21"/>
                      <w:u w:val="none" w:color="auto"/>
                    </w:rPr>
                    <w:t>浓度</w:t>
                  </w:r>
                  <w:r>
                    <w:rPr>
                      <w:rFonts w:hint="default" w:ascii="Times New Roman" w:hAnsi="Times New Roman" w:cs="Times New Roman"/>
                      <w:i w:val="0"/>
                      <w:iCs w:val="0"/>
                      <w:u w:val="none" w:color="auto"/>
                    </w:rPr>
                    <w:t>(mg/m</w:t>
                  </w:r>
                  <w:r>
                    <w:rPr>
                      <w:rFonts w:hint="default" w:ascii="Times New Roman" w:hAnsi="Times New Roman" w:cs="Times New Roman"/>
                      <w:i w:val="0"/>
                      <w:iCs w:val="0"/>
                      <w:u w:val="none" w:color="auto"/>
                      <w:vertAlign w:val="superscript"/>
                    </w:rPr>
                    <w:t>3</w:t>
                  </w:r>
                  <w:r>
                    <w:rPr>
                      <w:rFonts w:hint="default" w:ascii="Times New Roman" w:hAnsi="Times New Roman" w:cs="Times New Roman"/>
                      <w:i w:val="0"/>
                      <w:iCs w:val="0"/>
                      <w:u w:val="none" w:color="auto"/>
                    </w:rPr>
                    <w:t>)</w:t>
                  </w:r>
                </w:p>
              </w:tc>
              <w:tc>
                <w:tcPr>
                  <w:tcW w:w="1105" w:type="dxa"/>
                  <w:tcBorders>
                    <w:tl2br w:val="nil"/>
                    <w:tr2bl w:val="nil"/>
                  </w:tcBorders>
                  <w:noWrap w:val="0"/>
                  <w:vAlign w:val="center"/>
                </w:tcPr>
                <w:p w14:paraId="21FEF05A">
                  <w:pPr>
                    <w:keepNext w:val="0"/>
                    <w:keepLines w:val="0"/>
                    <w:pageBreakBefore w:val="0"/>
                    <w:widowControl w:val="0"/>
                    <w:kinsoku/>
                    <w:wordWrap/>
                    <w:overflowPunct/>
                    <w:topLinePunct w:val="0"/>
                    <w:autoSpaceDE/>
                    <w:autoSpaceDN/>
                    <w:bidi w:val="0"/>
                    <w:adjustRightInd w:val="0"/>
                    <w:snapToGrid w:val="0"/>
                    <w:ind w:firstLine="2" w:firstLineChars="1"/>
                    <w:jc w:val="center"/>
                    <w:textAlignment w:val="auto"/>
                    <w:rPr>
                      <w:rFonts w:hint="default" w:ascii="Times New Roman" w:hAnsi="Times New Roman" w:cs="Times New Roman"/>
                      <w:i w:val="0"/>
                      <w:iCs w:val="0"/>
                      <w:sz w:val="21"/>
                      <w:szCs w:val="21"/>
                      <w:u w:val="none" w:color="auto"/>
                    </w:rPr>
                  </w:pPr>
                  <w:r>
                    <w:rPr>
                      <w:rFonts w:hint="default" w:ascii="Times New Roman" w:hAnsi="Times New Roman" w:cs="Times New Roman"/>
                      <w:i w:val="0"/>
                      <w:iCs w:val="0"/>
                      <w:sz w:val="21"/>
                      <w:szCs w:val="21"/>
                      <w:u w:val="none" w:color="auto"/>
                    </w:rPr>
                    <w:t>产生量</w:t>
                  </w:r>
                  <w:r>
                    <w:rPr>
                      <w:rFonts w:hint="default" w:ascii="Times New Roman" w:hAnsi="Times New Roman" w:cs="Times New Roman"/>
                      <w:i w:val="0"/>
                      <w:iCs w:val="0"/>
                      <w:u w:val="none" w:color="auto"/>
                    </w:rPr>
                    <w:t>（t/a）</w:t>
                  </w:r>
                </w:p>
              </w:tc>
              <w:tc>
                <w:tcPr>
                  <w:tcW w:w="1143" w:type="dxa"/>
                  <w:tcBorders>
                    <w:tl2br w:val="nil"/>
                    <w:tr2bl w:val="nil"/>
                  </w:tcBorders>
                  <w:noWrap w:val="0"/>
                  <w:vAlign w:val="center"/>
                </w:tcPr>
                <w:p w14:paraId="1A113E14">
                  <w:pPr>
                    <w:keepNext w:val="0"/>
                    <w:keepLines w:val="0"/>
                    <w:pageBreakBefore w:val="0"/>
                    <w:widowControl w:val="0"/>
                    <w:kinsoku/>
                    <w:wordWrap/>
                    <w:overflowPunct/>
                    <w:topLinePunct w:val="0"/>
                    <w:autoSpaceDE/>
                    <w:autoSpaceDN/>
                    <w:bidi w:val="0"/>
                    <w:adjustRightInd w:val="0"/>
                    <w:snapToGrid w:val="0"/>
                    <w:ind w:firstLine="2" w:firstLineChars="1"/>
                    <w:jc w:val="center"/>
                    <w:textAlignment w:val="auto"/>
                    <w:rPr>
                      <w:rFonts w:hint="default" w:ascii="Times New Roman" w:hAnsi="Times New Roman" w:cs="Times New Roman"/>
                      <w:i w:val="0"/>
                      <w:iCs w:val="0"/>
                      <w:sz w:val="21"/>
                      <w:szCs w:val="21"/>
                      <w:u w:val="none" w:color="auto"/>
                    </w:rPr>
                  </w:pPr>
                  <w:r>
                    <w:rPr>
                      <w:rFonts w:hint="default" w:ascii="Times New Roman" w:hAnsi="Times New Roman" w:cs="Times New Roman"/>
                      <w:i w:val="0"/>
                      <w:iCs w:val="0"/>
                      <w:sz w:val="21"/>
                      <w:szCs w:val="21"/>
                      <w:u w:val="none" w:color="auto"/>
                      <w:lang w:val="en-US" w:eastAsia="zh-CN"/>
                    </w:rPr>
                    <w:t>排放</w:t>
                  </w:r>
                  <w:r>
                    <w:rPr>
                      <w:rFonts w:hint="default" w:ascii="Times New Roman" w:hAnsi="Times New Roman" w:cs="Times New Roman"/>
                      <w:i w:val="0"/>
                      <w:iCs w:val="0"/>
                      <w:sz w:val="21"/>
                      <w:szCs w:val="21"/>
                      <w:u w:val="none" w:color="auto"/>
                    </w:rPr>
                    <w:t>浓度</w:t>
                  </w:r>
                  <w:r>
                    <w:rPr>
                      <w:rFonts w:hint="default" w:ascii="Times New Roman" w:hAnsi="Times New Roman" w:cs="Times New Roman"/>
                      <w:i w:val="0"/>
                      <w:iCs w:val="0"/>
                      <w:u w:val="none" w:color="auto"/>
                    </w:rPr>
                    <w:t>(mg/m</w:t>
                  </w:r>
                  <w:r>
                    <w:rPr>
                      <w:rFonts w:hint="default" w:ascii="Times New Roman" w:hAnsi="Times New Roman" w:cs="Times New Roman"/>
                      <w:i w:val="0"/>
                      <w:iCs w:val="0"/>
                      <w:u w:val="none" w:color="auto"/>
                      <w:vertAlign w:val="superscript"/>
                    </w:rPr>
                    <w:t>3</w:t>
                  </w:r>
                  <w:r>
                    <w:rPr>
                      <w:rFonts w:hint="default" w:ascii="Times New Roman" w:hAnsi="Times New Roman" w:cs="Times New Roman"/>
                      <w:i w:val="0"/>
                      <w:iCs w:val="0"/>
                      <w:u w:val="none" w:color="auto"/>
                    </w:rPr>
                    <w:t>)</w:t>
                  </w:r>
                </w:p>
              </w:tc>
              <w:tc>
                <w:tcPr>
                  <w:tcW w:w="990" w:type="dxa"/>
                  <w:tcBorders>
                    <w:tl2br w:val="nil"/>
                    <w:tr2bl w:val="nil"/>
                  </w:tcBorders>
                  <w:noWrap w:val="0"/>
                  <w:vAlign w:val="center"/>
                </w:tcPr>
                <w:p w14:paraId="1FD44CFA">
                  <w:pPr>
                    <w:keepNext w:val="0"/>
                    <w:keepLines w:val="0"/>
                    <w:pageBreakBefore w:val="0"/>
                    <w:widowControl w:val="0"/>
                    <w:kinsoku/>
                    <w:wordWrap/>
                    <w:overflowPunct/>
                    <w:topLinePunct w:val="0"/>
                    <w:autoSpaceDE/>
                    <w:autoSpaceDN/>
                    <w:bidi w:val="0"/>
                    <w:adjustRightInd w:val="0"/>
                    <w:snapToGrid w:val="0"/>
                    <w:ind w:firstLine="2" w:firstLineChars="1"/>
                    <w:jc w:val="center"/>
                    <w:textAlignment w:val="auto"/>
                    <w:rPr>
                      <w:rFonts w:hint="default" w:ascii="Times New Roman" w:hAnsi="Times New Roman" w:cs="Times New Roman"/>
                      <w:i w:val="0"/>
                      <w:iCs w:val="0"/>
                      <w:sz w:val="21"/>
                      <w:szCs w:val="21"/>
                      <w:u w:val="none" w:color="auto"/>
                      <w:lang w:val="en-US" w:eastAsia="zh-CN"/>
                    </w:rPr>
                  </w:pPr>
                  <w:r>
                    <w:rPr>
                      <w:rFonts w:hint="default" w:ascii="Times New Roman" w:hAnsi="Times New Roman" w:cs="Times New Roman"/>
                      <w:i w:val="0"/>
                      <w:iCs w:val="0"/>
                      <w:sz w:val="21"/>
                      <w:szCs w:val="21"/>
                      <w:u w:val="none" w:color="auto"/>
                    </w:rPr>
                    <w:t>排放量</w:t>
                  </w:r>
                  <w:r>
                    <w:rPr>
                      <w:rFonts w:hint="default" w:ascii="Times New Roman" w:hAnsi="Times New Roman" w:cs="Times New Roman"/>
                      <w:i w:val="0"/>
                      <w:iCs w:val="0"/>
                      <w:u w:val="none" w:color="auto"/>
                    </w:rPr>
                    <w:t>（t/a）</w:t>
                  </w:r>
                </w:p>
              </w:tc>
              <w:tc>
                <w:tcPr>
                  <w:tcW w:w="1121" w:type="dxa"/>
                  <w:tcBorders>
                    <w:tl2br w:val="nil"/>
                    <w:tr2bl w:val="nil"/>
                  </w:tcBorders>
                  <w:noWrap w:val="0"/>
                  <w:vAlign w:val="center"/>
                </w:tcPr>
                <w:p w14:paraId="376EA667">
                  <w:pPr>
                    <w:keepNext w:val="0"/>
                    <w:keepLines w:val="0"/>
                    <w:pageBreakBefore w:val="0"/>
                    <w:widowControl w:val="0"/>
                    <w:kinsoku/>
                    <w:wordWrap/>
                    <w:overflowPunct/>
                    <w:topLinePunct w:val="0"/>
                    <w:autoSpaceDE/>
                    <w:autoSpaceDN/>
                    <w:bidi w:val="0"/>
                    <w:adjustRightInd w:val="0"/>
                    <w:snapToGrid w:val="0"/>
                    <w:ind w:firstLine="2" w:firstLineChars="1"/>
                    <w:jc w:val="center"/>
                    <w:textAlignment w:val="auto"/>
                    <w:rPr>
                      <w:rFonts w:hint="default" w:ascii="Times New Roman" w:hAnsi="Times New Roman" w:eastAsia="宋体" w:cs="Times New Roman"/>
                      <w:i w:val="0"/>
                      <w:iCs w:val="0"/>
                      <w:sz w:val="21"/>
                      <w:szCs w:val="21"/>
                      <w:u w:val="none" w:color="auto"/>
                      <w:lang w:val="en-US" w:eastAsia="zh-CN"/>
                    </w:rPr>
                  </w:pPr>
                  <w:r>
                    <w:rPr>
                      <w:rFonts w:hint="default" w:ascii="Times New Roman" w:hAnsi="Times New Roman" w:cs="Times New Roman"/>
                      <w:i w:val="0"/>
                      <w:iCs w:val="0"/>
                      <w:sz w:val="21"/>
                      <w:szCs w:val="21"/>
                      <w:u w:val="none" w:color="auto"/>
                      <w:lang w:val="en-US" w:eastAsia="zh-CN"/>
                    </w:rPr>
                    <w:t>排放小时</w:t>
                  </w:r>
                  <w:r>
                    <w:rPr>
                      <w:rFonts w:hint="default" w:ascii="Times New Roman" w:hAnsi="Times New Roman" w:cs="Times New Roman"/>
                      <w:i w:val="0"/>
                      <w:iCs w:val="0"/>
                      <w:u w:val="none" w:color="auto"/>
                    </w:rPr>
                    <w:t>（h）</w:t>
                  </w:r>
                </w:p>
              </w:tc>
            </w:tr>
            <w:tr w14:paraId="25B6BCC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6" w:hRule="atLeast"/>
                <w:jc w:val="center"/>
              </w:trPr>
              <w:tc>
                <w:tcPr>
                  <w:tcW w:w="712" w:type="dxa"/>
                  <w:vMerge w:val="restart"/>
                  <w:tcBorders>
                    <w:tl2br w:val="nil"/>
                    <w:tr2bl w:val="nil"/>
                  </w:tcBorders>
                  <w:noWrap w:val="0"/>
                  <w:vAlign w:val="center"/>
                </w:tcPr>
                <w:p w14:paraId="5CEC3970">
                  <w:pPr>
                    <w:keepNext w:val="0"/>
                    <w:keepLines w:val="0"/>
                    <w:pageBreakBefore w:val="0"/>
                    <w:widowControl w:val="0"/>
                    <w:kinsoku/>
                    <w:wordWrap/>
                    <w:overflowPunct/>
                    <w:topLinePunct w:val="0"/>
                    <w:autoSpaceDE/>
                    <w:autoSpaceDN/>
                    <w:bidi w:val="0"/>
                    <w:adjustRightInd w:val="0"/>
                    <w:snapToGrid w:val="0"/>
                    <w:ind w:firstLine="2" w:firstLineChars="1"/>
                    <w:jc w:val="center"/>
                    <w:textAlignment w:val="auto"/>
                    <w:rPr>
                      <w:rFonts w:hint="default" w:ascii="Times New Roman" w:hAnsi="Times New Roman" w:eastAsia="宋体" w:cs="Times New Roman"/>
                      <w:i w:val="0"/>
                      <w:iCs w:val="0"/>
                      <w:sz w:val="21"/>
                      <w:szCs w:val="21"/>
                      <w:u w:val="none" w:color="auto"/>
                      <w:lang w:val="en-US" w:eastAsia="zh-CN"/>
                    </w:rPr>
                  </w:pPr>
                  <w:r>
                    <w:rPr>
                      <w:rFonts w:hint="eastAsia" w:cs="Times New Roman"/>
                      <w:i w:val="0"/>
                      <w:iCs w:val="0"/>
                      <w:sz w:val="21"/>
                      <w:szCs w:val="21"/>
                      <w:u w:val="none" w:color="auto"/>
                      <w:lang w:val="en-US" w:eastAsia="zh-CN"/>
                    </w:rPr>
                    <w:t>生物质锅炉</w:t>
                  </w:r>
                </w:p>
              </w:tc>
              <w:tc>
                <w:tcPr>
                  <w:tcW w:w="1194" w:type="dxa"/>
                  <w:tcBorders>
                    <w:tl2br w:val="nil"/>
                    <w:tr2bl w:val="nil"/>
                  </w:tcBorders>
                  <w:noWrap w:val="0"/>
                  <w:vAlign w:val="center"/>
                </w:tcPr>
                <w:p w14:paraId="7090F54F">
                  <w:pPr>
                    <w:keepNext w:val="0"/>
                    <w:keepLines w:val="0"/>
                    <w:pageBreakBefore w:val="0"/>
                    <w:widowControl w:val="0"/>
                    <w:kinsoku/>
                    <w:wordWrap/>
                    <w:overflowPunct/>
                    <w:topLinePunct w:val="0"/>
                    <w:autoSpaceDE/>
                    <w:autoSpaceDN/>
                    <w:bidi w:val="0"/>
                    <w:adjustRightInd w:val="0"/>
                    <w:snapToGrid w:val="0"/>
                    <w:ind w:firstLine="2" w:firstLineChars="1"/>
                    <w:jc w:val="center"/>
                    <w:textAlignment w:val="auto"/>
                    <w:rPr>
                      <w:rFonts w:hint="default" w:ascii="Times New Roman" w:hAnsi="Times New Roman" w:cs="Times New Roman"/>
                      <w:i w:val="0"/>
                      <w:iCs w:val="0"/>
                      <w:sz w:val="21"/>
                      <w:szCs w:val="21"/>
                      <w:u w:val="none" w:color="auto"/>
                    </w:rPr>
                  </w:pPr>
                  <w:r>
                    <w:rPr>
                      <w:rFonts w:hint="default" w:ascii="Times New Roman" w:hAnsi="Times New Roman" w:cs="Times New Roman"/>
                      <w:i w:val="0"/>
                      <w:iCs w:val="0"/>
                      <w:sz w:val="21"/>
                      <w:szCs w:val="21"/>
                      <w:u w:val="none" w:color="auto"/>
                    </w:rPr>
                    <w:t>烟尘</w:t>
                  </w:r>
                </w:p>
              </w:tc>
              <w:tc>
                <w:tcPr>
                  <w:tcW w:w="1145" w:type="dxa"/>
                  <w:vMerge w:val="restart"/>
                  <w:tcBorders>
                    <w:tl2br w:val="nil"/>
                    <w:tr2bl w:val="nil"/>
                  </w:tcBorders>
                  <w:noWrap w:val="0"/>
                  <w:vAlign w:val="center"/>
                </w:tcPr>
                <w:p w14:paraId="7DE30BF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val="0"/>
                      <w:iCs w:val="0"/>
                      <w:sz w:val="21"/>
                      <w:szCs w:val="21"/>
                      <w:u w:val="none" w:color="auto"/>
                      <w:lang w:val="en-US" w:eastAsia="zh-CN"/>
                    </w:rPr>
                  </w:pPr>
                  <w:r>
                    <w:rPr>
                      <w:rFonts w:hint="eastAsia" w:cs="Times New Roman"/>
                      <w:i w:val="0"/>
                      <w:iCs w:val="0"/>
                      <w:sz w:val="21"/>
                      <w:szCs w:val="21"/>
                      <w:u w:val="none" w:color="auto"/>
                      <w:lang w:val="en-US" w:eastAsia="zh-CN"/>
                    </w:rPr>
                    <w:t>9.012</w:t>
                  </w:r>
                  <w:r>
                    <w:rPr>
                      <w:rFonts w:hint="default" w:ascii="Times New Roman" w:hAnsi="Times New Roman" w:eastAsia="宋体" w:cs="Times New Roman"/>
                      <w:i w:val="0"/>
                      <w:iCs w:val="0"/>
                      <w:sz w:val="21"/>
                      <w:szCs w:val="21"/>
                      <w:u w:val="none" w:color="auto"/>
                      <w:lang w:val="en-US" w:eastAsia="zh-CN"/>
                    </w:rPr>
                    <w:t>x10</w:t>
                  </w:r>
                  <w:r>
                    <w:rPr>
                      <w:rFonts w:hint="eastAsia" w:cs="Times New Roman"/>
                      <w:i w:val="0"/>
                      <w:iCs w:val="0"/>
                      <w:sz w:val="21"/>
                      <w:szCs w:val="21"/>
                      <w:u w:val="none" w:color="auto"/>
                      <w:vertAlign w:val="superscript"/>
                      <w:lang w:val="en-US" w:eastAsia="zh-CN"/>
                    </w:rPr>
                    <w:t>6</w:t>
                  </w:r>
                </w:p>
              </w:tc>
              <w:tc>
                <w:tcPr>
                  <w:tcW w:w="1083" w:type="dxa"/>
                  <w:tcBorders>
                    <w:tl2br w:val="nil"/>
                    <w:tr2bl w:val="nil"/>
                  </w:tcBorders>
                  <w:noWrap w:val="0"/>
                  <w:vAlign w:val="center"/>
                </w:tcPr>
                <w:p w14:paraId="089764C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val="0"/>
                      <w:iCs w:val="0"/>
                      <w:sz w:val="21"/>
                      <w:szCs w:val="21"/>
                      <w:u w:val="none" w:color="auto"/>
                      <w:lang w:val="en-US" w:eastAsia="zh-CN" w:bidi="ar-SA"/>
                    </w:rPr>
                  </w:pPr>
                  <w:r>
                    <w:rPr>
                      <w:rFonts w:hint="eastAsia" w:cs="Times New Roman"/>
                      <w:i w:val="0"/>
                      <w:iCs w:val="0"/>
                      <w:sz w:val="21"/>
                      <w:szCs w:val="21"/>
                      <w:u w:val="none" w:color="auto"/>
                      <w:lang w:val="en-US" w:eastAsia="zh-CN" w:bidi="ar-SA"/>
                    </w:rPr>
                    <w:t>2087.9</w:t>
                  </w:r>
                </w:p>
              </w:tc>
              <w:tc>
                <w:tcPr>
                  <w:tcW w:w="1105" w:type="dxa"/>
                  <w:tcBorders>
                    <w:tl2br w:val="nil"/>
                    <w:tr2bl w:val="nil"/>
                  </w:tcBorders>
                  <w:noWrap w:val="0"/>
                  <w:vAlign w:val="center"/>
                </w:tcPr>
                <w:p w14:paraId="66324A5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val="0"/>
                      <w:iCs w:val="0"/>
                      <w:sz w:val="21"/>
                      <w:szCs w:val="21"/>
                      <w:u w:val="none" w:color="auto"/>
                      <w:lang w:val="en-US" w:eastAsia="zh-CN" w:bidi="ar-SA"/>
                    </w:rPr>
                  </w:pPr>
                  <w:r>
                    <w:rPr>
                      <w:rFonts w:hint="eastAsia" w:cs="Times New Roman"/>
                      <w:i w:val="0"/>
                      <w:iCs w:val="0"/>
                      <w:sz w:val="21"/>
                      <w:szCs w:val="21"/>
                      <w:u w:val="none" w:color="auto"/>
                      <w:lang w:val="en-US" w:eastAsia="zh-CN" w:bidi="ar-SA"/>
                    </w:rPr>
                    <w:t>18.816</w:t>
                  </w:r>
                </w:p>
              </w:tc>
              <w:tc>
                <w:tcPr>
                  <w:tcW w:w="1143" w:type="dxa"/>
                  <w:tcBorders>
                    <w:tl2br w:val="nil"/>
                    <w:tr2bl w:val="nil"/>
                  </w:tcBorders>
                  <w:noWrap w:val="0"/>
                  <w:vAlign w:val="center"/>
                </w:tcPr>
                <w:p w14:paraId="0B89690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val="0"/>
                      <w:iCs w:val="0"/>
                      <w:sz w:val="21"/>
                      <w:szCs w:val="21"/>
                      <w:u w:val="none" w:color="auto"/>
                      <w:lang w:val="en-US" w:eastAsia="zh-CN" w:bidi="ar-SA"/>
                    </w:rPr>
                  </w:pPr>
                  <w:r>
                    <w:rPr>
                      <w:rFonts w:hint="eastAsia" w:cs="Times New Roman"/>
                      <w:i w:val="0"/>
                      <w:iCs w:val="0"/>
                      <w:sz w:val="21"/>
                      <w:szCs w:val="21"/>
                      <w:u w:val="none" w:color="auto"/>
                      <w:lang w:val="en-US" w:eastAsia="zh-CN" w:bidi="ar-SA"/>
                    </w:rPr>
                    <w:t>20.9</w:t>
                  </w:r>
                </w:p>
              </w:tc>
              <w:tc>
                <w:tcPr>
                  <w:tcW w:w="990" w:type="dxa"/>
                  <w:tcBorders>
                    <w:tl2br w:val="nil"/>
                    <w:tr2bl w:val="nil"/>
                  </w:tcBorders>
                  <w:noWrap w:val="0"/>
                  <w:vAlign w:val="center"/>
                </w:tcPr>
                <w:p w14:paraId="7724701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val="0"/>
                      <w:iCs w:val="0"/>
                      <w:sz w:val="21"/>
                      <w:szCs w:val="21"/>
                      <w:u w:val="none" w:color="auto"/>
                      <w:lang w:val="en-US" w:eastAsia="zh-CN" w:bidi="ar-SA"/>
                    </w:rPr>
                  </w:pPr>
                  <w:r>
                    <w:rPr>
                      <w:rFonts w:hint="eastAsia" w:cs="Times New Roman"/>
                      <w:i w:val="0"/>
                      <w:iCs w:val="0"/>
                      <w:sz w:val="21"/>
                      <w:szCs w:val="21"/>
                      <w:u w:val="none" w:color="auto"/>
                      <w:lang w:val="en-US" w:eastAsia="zh-CN" w:bidi="ar-SA"/>
                    </w:rPr>
                    <w:t>0.188</w:t>
                  </w:r>
                </w:p>
              </w:tc>
              <w:tc>
                <w:tcPr>
                  <w:tcW w:w="1121" w:type="dxa"/>
                  <w:vMerge w:val="restart"/>
                  <w:tcBorders>
                    <w:tl2br w:val="nil"/>
                    <w:tr2bl w:val="nil"/>
                  </w:tcBorders>
                  <w:noWrap w:val="0"/>
                  <w:vAlign w:val="center"/>
                </w:tcPr>
                <w:p w14:paraId="74A2D5B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val="0"/>
                      <w:iCs w:val="0"/>
                      <w:sz w:val="21"/>
                      <w:szCs w:val="21"/>
                      <w:u w:val="none" w:color="auto"/>
                      <w:lang w:val="en-US" w:eastAsia="zh-CN"/>
                    </w:rPr>
                  </w:pPr>
                  <w:r>
                    <w:rPr>
                      <w:rFonts w:hint="eastAsia" w:cs="Times New Roman"/>
                      <w:i w:val="0"/>
                      <w:iCs w:val="0"/>
                      <w:sz w:val="21"/>
                      <w:szCs w:val="21"/>
                      <w:u w:val="none" w:color="auto"/>
                      <w:lang w:val="en-US" w:eastAsia="zh-CN"/>
                    </w:rPr>
                    <w:t>2400</w:t>
                  </w:r>
                </w:p>
              </w:tc>
            </w:tr>
            <w:tr w14:paraId="54E81B5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76" w:hRule="atLeast"/>
                <w:jc w:val="center"/>
              </w:trPr>
              <w:tc>
                <w:tcPr>
                  <w:tcW w:w="712" w:type="dxa"/>
                  <w:vMerge w:val="continue"/>
                  <w:tcBorders>
                    <w:tl2br w:val="nil"/>
                    <w:tr2bl w:val="nil"/>
                  </w:tcBorders>
                  <w:noWrap w:val="0"/>
                  <w:vAlign w:val="center"/>
                </w:tcPr>
                <w:p w14:paraId="069CA295">
                  <w:pPr>
                    <w:keepNext w:val="0"/>
                    <w:keepLines w:val="0"/>
                    <w:pageBreakBefore w:val="0"/>
                    <w:widowControl w:val="0"/>
                    <w:kinsoku/>
                    <w:wordWrap/>
                    <w:overflowPunct/>
                    <w:topLinePunct w:val="0"/>
                    <w:autoSpaceDE/>
                    <w:autoSpaceDN/>
                    <w:bidi w:val="0"/>
                    <w:adjustRightInd w:val="0"/>
                    <w:snapToGrid w:val="0"/>
                    <w:ind w:firstLine="2" w:firstLineChars="1"/>
                    <w:jc w:val="center"/>
                    <w:textAlignment w:val="auto"/>
                    <w:rPr>
                      <w:rFonts w:hint="default" w:ascii="Times New Roman" w:hAnsi="Times New Roman" w:cs="Times New Roman"/>
                      <w:i w:val="0"/>
                      <w:iCs w:val="0"/>
                      <w:sz w:val="21"/>
                      <w:szCs w:val="21"/>
                      <w:u w:val="none" w:color="auto"/>
                    </w:rPr>
                  </w:pPr>
                </w:p>
              </w:tc>
              <w:tc>
                <w:tcPr>
                  <w:tcW w:w="1194" w:type="dxa"/>
                  <w:tcBorders>
                    <w:tl2br w:val="nil"/>
                    <w:tr2bl w:val="nil"/>
                  </w:tcBorders>
                  <w:noWrap w:val="0"/>
                  <w:vAlign w:val="center"/>
                </w:tcPr>
                <w:p w14:paraId="0E90A2B8">
                  <w:pPr>
                    <w:keepNext w:val="0"/>
                    <w:keepLines w:val="0"/>
                    <w:pageBreakBefore w:val="0"/>
                    <w:widowControl w:val="0"/>
                    <w:kinsoku/>
                    <w:wordWrap/>
                    <w:overflowPunct/>
                    <w:topLinePunct w:val="0"/>
                    <w:autoSpaceDE/>
                    <w:autoSpaceDN/>
                    <w:bidi w:val="0"/>
                    <w:adjustRightInd w:val="0"/>
                    <w:snapToGrid w:val="0"/>
                    <w:ind w:firstLine="2" w:firstLineChars="1"/>
                    <w:jc w:val="center"/>
                    <w:textAlignment w:val="auto"/>
                    <w:rPr>
                      <w:rFonts w:hint="default" w:ascii="Times New Roman" w:hAnsi="Times New Roman" w:cs="Times New Roman"/>
                      <w:i w:val="0"/>
                      <w:iCs w:val="0"/>
                      <w:sz w:val="21"/>
                      <w:szCs w:val="21"/>
                      <w:u w:val="none" w:color="auto"/>
                    </w:rPr>
                  </w:pPr>
                  <w:r>
                    <w:rPr>
                      <w:rFonts w:hint="default" w:ascii="Times New Roman" w:hAnsi="Times New Roman" w:cs="Times New Roman"/>
                      <w:i w:val="0"/>
                      <w:iCs w:val="0"/>
                      <w:sz w:val="21"/>
                      <w:szCs w:val="21"/>
                      <w:u w:val="none" w:color="auto"/>
                    </w:rPr>
                    <w:t>二氧化硫</w:t>
                  </w:r>
                </w:p>
              </w:tc>
              <w:tc>
                <w:tcPr>
                  <w:tcW w:w="1145" w:type="dxa"/>
                  <w:vMerge w:val="continue"/>
                  <w:tcBorders>
                    <w:tl2br w:val="nil"/>
                    <w:tr2bl w:val="nil"/>
                  </w:tcBorders>
                  <w:noWrap w:val="0"/>
                  <w:vAlign w:val="center"/>
                </w:tcPr>
                <w:p w14:paraId="263D1C5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i w:val="0"/>
                      <w:iCs w:val="0"/>
                      <w:sz w:val="21"/>
                      <w:szCs w:val="21"/>
                      <w:u w:val="none" w:color="auto"/>
                    </w:rPr>
                  </w:pPr>
                </w:p>
              </w:tc>
              <w:tc>
                <w:tcPr>
                  <w:tcW w:w="1083" w:type="dxa"/>
                  <w:tcBorders>
                    <w:tl2br w:val="nil"/>
                    <w:tr2bl w:val="nil"/>
                  </w:tcBorders>
                  <w:noWrap w:val="0"/>
                  <w:vAlign w:val="center"/>
                </w:tcPr>
                <w:p w14:paraId="59885B4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val="0"/>
                      <w:iCs w:val="0"/>
                      <w:sz w:val="21"/>
                      <w:szCs w:val="21"/>
                      <w:u w:val="none" w:color="auto"/>
                      <w:lang w:val="en-US" w:eastAsia="zh-CN"/>
                    </w:rPr>
                  </w:pPr>
                  <w:r>
                    <w:rPr>
                      <w:rFonts w:hint="eastAsia" w:cs="Times New Roman"/>
                      <w:i w:val="0"/>
                      <w:iCs w:val="0"/>
                      <w:sz w:val="21"/>
                      <w:szCs w:val="21"/>
                      <w:u w:val="none" w:color="auto"/>
                      <w:lang w:val="en-US" w:eastAsia="zh-CN"/>
                    </w:rPr>
                    <w:t>10.8</w:t>
                  </w:r>
                </w:p>
              </w:tc>
              <w:tc>
                <w:tcPr>
                  <w:tcW w:w="1105" w:type="dxa"/>
                  <w:tcBorders>
                    <w:tl2br w:val="nil"/>
                    <w:tr2bl w:val="nil"/>
                  </w:tcBorders>
                  <w:shd w:val="clear" w:color="auto" w:fill="auto"/>
                  <w:noWrap w:val="0"/>
                  <w:vAlign w:val="center"/>
                </w:tcPr>
                <w:p w14:paraId="712D718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val="0"/>
                      <w:iCs w:val="0"/>
                      <w:sz w:val="21"/>
                      <w:szCs w:val="21"/>
                      <w:u w:val="none" w:color="auto"/>
                      <w:lang w:val="en-US" w:eastAsia="zh-CN" w:bidi="ar-SA"/>
                    </w:rPr>
                  </w:pPr>
                  <w:r>
                    <w:rPr>
                      <w:rFonts w:hint="eastAsia" w:cs="Times New Roman"/>
                      <w:i w:val="0"/>
                      <w:iCs w:val="0"/>
                      <w:sz w:val="21"/>
                      <w:szCs w:val="21"/>
                      <w:u w:val="none" w:color="auto"/>
                      <w:lang w:val="en-US" w:eastAsia="zh-CN" w:bidi="ar-SA"/>
                    </w:rPr>
                    <w:t>0.097</w:t>
                  </w:r>
                </w:p>
              </w:tc>
              <w:tc>
                <w:tcPr>
                  <w:tcW w:w="1143" w:type="dxa"/>
                  <w:tcBorders>
                    <w:tl2br w:val="nil"/>
                    <w:tr2bl w:val="nil"/>
                  </w:tcBorders>
                  <w:shd w:val="clear" w:color="auto" w:fill="auto"/>
                  <w:noWrap w:val="0"/>
                  <w:vAlign w:val="center"/>
                </w:tcPr>
                <w:p w14:paraId="1EBBAC4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val="0"/>
                      <w:iCs w:val="0"/>
                      <w:sz w:val="21"/>
                      <w:szCs w:val="21"/>
                      <w:u w:val="none" w:color="auto"/>
                      <w:lang w:val="en-US" w:eastAsia="zh-CN" w:bidi="ar-SA"/>
                    </w:rPr>
                  </w:pPr>
                  <w:r>
                    <w:rPr>
                      <w:rFonts w:hint="eastAsia" w:cs="Times New Roman"/>
                      <w:i w:val="0"/>
                      <w:iCs w:val="0"/>
                      <w:sz w:val="21"/>
                      <w:szCs w:val="21"/>
                      <w:u w:val="none" w:color="auto"/>
                      <w:lang w:val="en-US" w:eastAsia="zh-CN"/>
                    </w:rPr>
                    <w:t>10.8</w:t>
                  </w:r>
                </w:p>
              </w:tc>
              <w:tc>
                <w:tcPr>
                  <w:tcW w:w="990" w:type="dxa"/>
                  <w:tcBorders>
                    <w:tl2br w:val="nil"/>
                    <w:tr2bl w:val="nil"/>
                  </w:tcBorders>
                  <w:noWrap w:val="0"/>
                  <w:vAlign w:val="center"/>
                </w:tcPr>
                <w:p w14:paraId="57EE8CF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val="0"/>
                      <w:iCs w:val="0"/>
                      <w:sz w:val="21"/>
                      <w:szCs w:val="21"/>
                      <w:u w:val="none" w:color="auto"/>
                      <w:lang w:val="en-US" w:eastAsia="zh-CN" w:bidi="ar-SA"/>
                    </w:rPr>
                  </w:pPr>
                  <w:r>
                    <w:rPr>
                      <w:rFonts w:hint="eastAsia" w:cs="Times New Roman"/>
                      <w:i w:val="0"/>
                      <w:iCs w:val="0"/>
                      <w:sz w:val="21"/>
                      <w:szCs w:val="21"/>
                      <w:u w:val="none" w:color="auto"/>
                      <w:lang w:val="en-US" w:eastAsia="zh-CN" w:bidi="ar-SA"/>
                    </w:rPr>
                    <w:t>0.097</w:t>
                  </w:r>
                </w:p>
              </w:tc>
              <w:tc>
                <w:tcPr>
                  <w:tcW w:w="1121" w:type="dxa"/>
                  <w:vMerge w:val="continue"/>
                  <w:tcBorders>
                    <w:tl2br w:val="nil"/>
                    <w:tr2bl w:val="nil"/>
                  </w:tcBorders>
                  <w:noWrap w:val="0"/>
                  <w:vAlign w:val="center"/>
                </w:tcPr>
                <w:p w14:paraId="45D48B5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i w:val="0"/>
                      <w:iCs w:val="0"/>
                      <w:sz w:val="21"/>
                      <w:szCs w:val="21"/>
                      <w:u w:val="none" w:color="auto"/>
                    </w:rPr>
                  </w:pPr>
                </w:p>
              </w:tc>
            </w:tr>
            <w:tr w14:paraId="7814685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62" w:hRule="atLeast"/>
                <w:jc w:val="center"/>
              </w:trPr>
              <w:tc>
                <w:tcPr>
                  <w:tcW w:w="712" w:type="dxa"/>
                  <w:vMerge w:val="continue"/>
                  <w:tcBorders>
                    <w:tl2br w:val="nil"/>
                    <w:tr2bl w:val="nil"/>
                  </w:tcBorders>
                  <w:noWrap w:val="0"/>
                  <w:vAlign w:val="center"/>
                </w:tcPr>
                <w:p w14:paraId="5AD5DC97">
                  <w:pPr>
                    <w:keepNext w:val="0"/>
                    <w:keepLines w:val="0"/>
                    <w:pageBreakBefore w:val="0"/>
                    <w:widowControl w:val="0"/>
                    <w:kinsoku/>
                    <w:wordWrap/>
                    <w:overflowPunct/>
                    <w:topLinePunct w:val="0"/>
                    <w:autoSpaceDE/>
                    <w:autoSpaceDN/>
                    <w:bidi w:val="0"/>
                    <w:adjustRightInd w:val="0"/>
                    <w:snapToGrid w:val="0"/>
                    <w:ind w:firstLine="2" w:firstLineChars="1"/>
                    <w:jc w:val="center"/>
                    <w:textAlignment w:val="auto"/>
                    <w:rPr>
                      <w:rFonts w:hint="default" w:ascii="Times New Roman" w:hAnsi="Times New Roman" w:cs="Times New Roman"/>
                      <w:i w:val="0"/>
                      <w:iCs w:val="0"/>
                      <w:sz w:val="21"/>
                      <w:szCs w:val="21"/>
                      <w:u w:val="none" w:color="auto"/>
                    </w:rPr>
                  </w:pPr>
                </w:p>
              </w:tc>
              <w:tc>
                <w:tcPr>
                  <w:tcW w:w="1194" w:type="dxa"/>
                  <w:tcBorders>
                    <w:tl2br w:val="nil"/>
                    <w:tr2bl w:val="nil"/>
                  </w:tcBorders>
                  <w:noWrap w:val="0"/>
                  <w:vAlign w:val="center"/>
                </w:tcPr>
                <w:p w14:paraId="64DD9782">
                  <w:pPr>
                    <w:keepNext w:val="0"/>
                    <w:keepLines w:val="0"/>
                    <w:pageBreakBefore w:val="0"/>
                    <w:widowControl w:val="0"/>
                    <w:kinsoku/>
                    <w:wordWrap/>
                    <w:overflowPunct/>
                    <w:topLinePunct w:val="0"/>
                    <w:autoSpaceDE/>
                    <w:autoSpaceDN/>
                    <w:bidi w:val="0"/>
                    <w:adjustRightInd w:val="0"/>
                    <w:snapToGrid w:val="0"/>
                    <w:ind w:firstLine="2" w:firstLineChars="1"/>
                    <w:jc w:val="center"/>
                    <w:textAlignment w:val="auto"/>
                    <w:rPr>
                      <w:rFonts w:hint="default" w:ascii="Times New Roman" w:hAnsi="Times New Roman" w:cs="Times New Roman"/>
                      <w:i w:val="0"/>
                      <w:iCs w:val="0"/>
                      <w:sz w:val="21"/>
                      <w:szCs w:val="21"/>
                      <w:u w:val="none" w:color="auto"/>
                    </w:rPr>
                  </w:pPr>
                  <w:r>
                    <w:rPr>
                      <w:rFonts w:hint="default" w:ascii="Times New Roman" w:hAnsi="Times New Roman" w:cs="Times New Roman"/>
                      <w:i w:val="0"/>
                      <w:iCs w:val="0"/>
                      <w:sz w:val="21"/>
                      <w:szCs w:val="21"/>
                      <w:u w:val="none" w:color="auto"/>
                    </w:rPr>
                    <w:t>氮氧化物</w:t>
                  </w:r>
                </w:p>
              </w:tc>
              <w:tc>
                <w:tcPr>
                  <w:tcW w:w="1145" w:type="dxa"/>
                  <w:vMerge w:val="continue"/>
                  <w:tcBorders>
                    <w:tl2br w:val="nil"/>
                    <w:tr2bl w:val="nil"/>
                  </w:tcBorders>
                  <w:noWrap w:val="0"/>
                  <w:vAlign w:val="center"/>
                </w:tcPr>
                <w:p w14:paraId="4474C42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i w:val="0"/>
                      <w:iCs w:val="0"/>
                      <w:sz w:val="21"/>
                      <w:szCs w:val="21"/>
                      <w:u w:val="none" w:color="auto"/>
                    </w:rPr>
                  </w:pPr>
                </w:p>
              </w:tc>
              <w:tc>
                <w:tcPr>
                  <w:tcW w:w="1083" w:type="dxa"/>
                  <w:tcBorders>
                    <w:tl2br w:val="nil"/>
                    <w:tr2bl w:val="nil"/>
                  </w:tcBorders>
                  <w:noWrap w:val="0"/>
                  <w:vAlign w:val="center"/>
                </w:tcPr>
                <w:p w14:paraId="002FE81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val="0"/>
                      <w:iCs w:val="0"/>
                      <w:sz w:val="21"/>
                      <w:szCs w:val="21"/>
                      <w:u w:val="none" w:color="auto"/>
                      <w:lang w:val="en-US" w:eastAsia="zh-CN"/>
                    </w:rPr>
                  </w:pPr>
                  <w:r>
                    <w:rPr>
                      <w:rFonts w:hint="eastAsia" w:cs="Times New Roman"/>
                      <w:i w:val="0"/>
                      <w:iCs w:val="0"/>
                      <w:sz w:val="21"/>
                      <w:szCs w:val="21"/>
                      <w:u w:val="none" w:color="auto"/>
                      <w:lang w:val="en-US" w:eastAsia="zh-CN"/>
                    </w:rPr>
                    <w:t>85.1</w:t>
                  </w:r>
                </w:p>
              </w:tc>
              <w:tc>
                <w:tcPr>
                  <w:tcW w:w="1105" w:type="dxa"/>
                  <w:tcBorders>
                    <w:tl2br w:val="nil"/>
                    <w:tr2bl w:val="nil"/>
                  </w:tcBorders>
                  <w:shd w:val="clear" w:color="auto" w:fill="auto"/>
                  <w:noWrap w:val="0"/>
                  <w:vAlign w:val="center"/>
                </w:tcPr>
                <w:p w14:paraId="37D9C8E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val="0"/>
                      <w:iCs w:val="0"/>
                      <w:sz w:val="21"/>
                      <w:szCs w:val="21"/>
                      <w:u w:val="none" w:color="auto"/>
                      <w:lang w:val="en-US" w:eastAsia="zh-CN" w:bidi="ar-SA"/>
                    </w:rPr>
                  </w:pPr>
                  <w:r>
                    <w:rPr>
                      <w:rFonts w:hint="eastAsia" w:cs="Times New Roman"/>
                      <w:i w:val="0"/>
                      <w:iCs w:val="0"/>
                      <w:sz w:val="21"/>
                      <w:szCs w:val="21"/>
                      <w:u w:val="none" w:color="auto"/>
                      <w:lang w:val="en-US" w:eastAsia="zh-CN" w:bidi="ar-SA"/>
                    </w:rPr>
                    <w:t>0.767</w:t>
                  </w:r>
                </w:p>
              </w:tc>
              <w:tc>
                <w:tcPr>
                  <w:tcW w:w="1143" w:type="dxa"/>
                  <w:tcBorders>
                    <w:tl2br w:val="nil"/>
                    <w:tr2bl w:val="nil"/>
                  </w:tcBorders>
                  <w:shd w:val="clear" w:color="auto" w:fill="auto"/>
                  <w:noWrap w:val="0"/>
                  <w:vAlign w:val="center"/>
                </w:tcPr>
                <w:p w14:paraId="7888CD1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val="0"/>
                      <w:iCs w:val="0"/>
                      <w:sz w:val="21"/>
                      <w:szCs w:val="21"/>
                      <w:u w:val="none" w:color="auto"/>
                      <w:lang w:val="en-US" w:eastAsia="zh-CN" w:bidi="ar-SA"/>
                    </w:rPr>
                  </w:pPr>
                  <w:r>
                    <w:rPr>
                      <w:rFonts w:hint="eastAsia" w:cs="Times New Roman"/>
                      <w:i w:val="0"/>
                      <w:iCs w:val="0"/>
                      <w:sz w:val="21"/>
                      <w:szCs w:val="21"/>
                      <w:u w:val="none" w:color="auto"/>
                      <w:lang w:val="en-US" w:eastAsia="zh-CN"/>
                    </w:rPr>
                    <w:t>85.1</w:t>
                  </w:r>
                </w:p>
              </w:tc>
              <w:tc>
                <w:tcPr>
                  <w:tcW w:w="990" w:type="dxa"/>
                  <w:tcBorders>
                    <w:tl2br w:val="nil"/>
                    <w:tr2bl w:val="nil"/>
                  </w:tcBorders>
                  <w:shd w:val="clear" w:color="auto" w:fill="auto"/>
                  <w:noWrap w:val="0"/>
                  <w:vAlign w:val="center"/>
                </w:tcPr>
                <w:p w14:paraId="67D1F9E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val="0"/>
                      <w:iCs w:val="0"/>
                      <w:sz w:val="21"/>
                      <w:szCs w:val="21"/>
                      <w:u w:val="none" w:color="auto"/>
                      <w:lang w:val="en-US" w:eastAsia="zh-CN" w:bidi="ar-SA"/>
                    </w:rPr>
                  </w:pPr>
                  <w:r>
                    <w:rPr>
                      <w:rFonts w:hint="eastAsia" w:cs="Times New Roman"/>
                      <w:i w:val="0"/>
                      <w:iCs w:val="0"/>
                      <w:sz w:val="21"/>
                      <w:szCs w:val="21"/>
                      <w:u w:val="none" w:color="auto"/>
                      <w:lang w:val="en-US" w:eastAsia="zh-CN" w:bidi="ar-SA"/>
                    </w:rPr>
                    <w:t>0.767</w:t>
                  </w:r>
                </w:p>
              </w:tc>
              <w:tc>
                <w:tcPr>
                  <w:tcW w:w="1121" w:type="dxa"/>
                  <w:vMerge w:val="continue"/>
                  <w:tcBorders>
                    <w:tl2br w:val="nil"/>
                    <w:tr2bl w:val="nil"/>
                  </w:tcBorders>
                  <w:noWrap w:val="0"/>
                  <w:vAlign w:val="center"/>
                </w:tcPr>
                <w:p w14:paraId="63DF094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i w:val="0"/>
                      <w:iCs w:val="0"/>
                      <w:sz w:val="21"/>
                      <w:szCs w:val="21"/>
                      <w:u w:val="none" w:color="auto"/>
                    </w:rPr>
                  </w:pPr>
                </w:p>
              </w:tc>
            </w:tr>
          </w:tbl>
          <w:p w14:paraId="0BB0A4FE">
            <w:pPr>
              <w:pStyle w:val="76"/>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i w:val="0"/>
                <w:iCs w:val="0"/>
                <w:caps w:val="0"/>
                <w:smallCaps w:val="0"/>
                <w:color w:val="auto"/>
                <w:kern w:val="0"/>
                <w:sz w:val="24"/>
                <w:szCs w:val="24"/>
                <w:u w:val="none" w:color="auto"/>
                <w:lang w:val="en-US" w:eastAsia="zh-CN" w:bidi="ar-SA"/>
              </w:rPr>
            </w:pPr>
          </w:p>
          <w:p w14:paraId="693A05E5">
            <w:pPr>
              <w:pStyle w:val="76"/>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i w:val="0"/>
                <w:iCs/>
                <w:caps w:val="0"/>
                <w:smallCaps w:val="0"/>
                <w:color w:val="auto"/>
                <w:kern w:val="0"/>
                <w:sz w:val="24"/>
                <w:szCs w:val="24"/>
                <w:u w:val="none" w:color="auto"/>
                <w:lang w:val="en-US" w:eastAsia="zh-CN" w:bidi="ar-SA"/>
              </w:rPr>
            </w:pPr>
            <w:r>
              <w:rPr>
                <w:rFonts w:hint="default" w:ascii="Times New Roman" w:hAnsi="Times New Roman" w:cs="Times New Roman"/>
                <w:bCs/>
                <w:i w:val="0"/>
                <w:iCs w:val="0"/>
                <w:color w:val="auto"/>
                <w:sz w:val="24"/>
                <w:u w:val="none"/>
              </w:rPr>
              <w:t>由表可知，</w:t>
            </w:r>
            <w:r>
              <w:rPr>
                <w:rFonts w:hint="default" w:ascii="Times New Roman" w:hAnsi="Times New Roman" w:cs="Times New Roman"/>
                <w:i w:val="0"/>
                <w:iCs w:val="0"/>
                <w:color w:val="auto"/>
                <w:sz w:val="24"/>
                <w:u w:val="none"/>
              </w:rPr>
              <w:t>烟气污染物浓度</w:t>
            </w:r>
            <w:r>
              <w:rPr>
                <w:rFonts w:hint="default" w:ascii="Times New Roman" w:hAnsi="Times New Roman" w:cs="Times New Roman"/>
                <w:bCs/>
                <w:i w:val="0"/>
                <w:iCs w:val="0"/>
                <w:color w:val="auto"/>
                <w:sz w:val="24"/>
                <w:u w:val="none"/>
              </w:rPr>
              <w:t>满足</w:t>
            </w:r>
            <w:r>
              <w:rPr>
                <w:rFonts w:hint="default" w:ascii="Times New Roman" w:hAnsi="Times New Roman" w:cs="Times New Roman"/>
                <w:i w:val="0"/>
                <w:iCs w:val="0"/>
                <w:color w:val="auto"/>
                <w:sz w:val="24"/>
                <w:u w:val="none"/>
              </w:rPr>
              <w:t>GB13271</w:t>
            </w:r>
            <w:r>
              <w:rPr>
                <w:rFonts w:hint="default" w:ascii="Times New Roman" w:hAnsi="Times New Roman" w:cs="Times New Roman"/>
                <w:i w:val="0"/>
                <w:iCs w:val="0"/>
                <w:color w:val="auto"/>
                <w:sz w:val="24"/>
                <w:u w:val="none"/>
                <w:lang w:val="en-US" w:eastAsia="zh-CN"/>
              </w:rPr>
              <w:t>-</w:t>
            </w:r>
            <w:r>
              <w:rPr>
                <w:rFonts w:hint="default" w:ascii="Times New Roman" w:hAnsi="Times New Roman" w:cs="Times New Roman"/>
                <w:i w:val="0"/>
                <w:iCs w:val="0"/>
                <w:color w:val="auto"/>
                <w:sz w:val="24"/>
                <w:u w:val="none"/>
              </w:rPr>
              <w:t>2014《锅炉大气污染物</w:t>
            </w:r>
            <w:r>
              <w:rPr>
                <w:rFonts w:hint="default" w:ascii="Times New Roman" w:hAnsi="Times New Roman" w:cs="Times New Roman"/>
                <w:i w:val="0"/>
                <w:iCs w:val="0"/>
                <w:color w:val="auto"/>
                <w:sz w:val="24"/>
                <w:szCs w:val="24"/>
                <w:u w:val="none"/>
              </w:rPr>
              <w:t>排放标准》中表2中标准（</w:t>
            </w:r>
            <w:r>
              <w:rPr>
                <w:rFonts w:hint="default" w:ascii="Times New Roman" w:hAnsi="Times New Roman" w:cs="Times New Roman"/>
                <w:bCs/>
                <w:i w:val="0"/>
                <w:iCs w:val="0"/>
                <w:color w:val="auto"/>
                <w:sz w:val="24"/>
                <w:szCs w:val="24"/>
                <w:u w:val="none"/>
              </w:rPr>
              <w:t>烟尘：</w:t>
            </w:r>
            <w:r>
              <w:rPr>
                <w:rFonts w:hint="eastAsia" w:ascii="Times New Roman" w:hAnsi="Times New Roman" w:cs="Times New Roman"/>
                <w:i w:val="0"/>
                <w:iCs w:val="0"/>
                <w:color w:val="auto"/>
                <w:sz w:val="24"/>
                <w:szCs w:val="24"/>
                <w:u w:val="none"/>
                <w:lang w:val="en-US" w:eastAsia="zh-CN"/>
              </w:rPr>
              <w:t>5</w:t>
            </w:r>
            <w:r>
              <w:rPr>
                <w:rFonts w:hint="default" w:ascii="Times New Roman" w:hAnsi="Times New Roman" w:cs="Times New Roman"/>
                <w:i w:val="0"/>
                <w:iCs w:val="0"/>
                <w:color w:val="auto"/>
                <w:sz w:val="24"/>
                <w:szCs w:val="24"/>
                <w:u w:val="none"/>
              </w:rPr>
              <w:t>0mg/m</w:t>
            </w:r>
            <w:r>
              <w:rPr>
                <w:rFonts w:hint="default" w:ascii="Times New Roman" w:hAnsi="Times New Roman" w:cs="Times New Roman"/>
                <w:i w:val="0"/>
                <w:iCs w:val="0"/>
                <w:color w:val="auto"/>
                <w:sz w:val="24"/>
                <w:szCs w:val="24"/>
                <w:u w:val="none"/>
                <w:vertAlign w:val="superscript"/>
              </w:rPr>
              <w:t>3</w:t>
            </w:r>
            <w:r>
              <w:rPr>
                <w:rFonts w:hint="default" w:ascii="Times New Roman" w:hAnsi="Times New Roman" w:cs="Times New Roman"/>
                <w:i w:val="0"/>
                <w:iCs w:val="0"/>
                <w:color w:val="auto"/>
                <w:sz w:val="24"/>
                <w:szCs w:val="24"/>
                <w:u w:val="none"/>
              </w:rPr>
              <w:t>，SO</w:t>
            </w:r>
            <w:r>
              <w:rPr>
                <w:rFonts w:hint="default" w:ascii="Times New Roman" w:hAnsi="Times New Roman" w:cs="Times New Roman"/>
                <w:i w:val="0"/>
                <w:iCs w:val="0"/>
                <w:color w:val="auto"/>
                <w:sz w:val="24"/>
                <w:szCs w:val="24"/>
                <w:u w:val="none"/>
                <w:vertAlign w:val="subscript"/>
              </w:rPr>
              <w:t>2</w:t>
            </w:r>
            <w:r>
              <w:rPr>
                <w:rFonts w:hint="default" w:ascii="Times New Roman" w:hAnsi="Times New Roman" w:cs="Times New Roman"/>
                <w:i w:val="0"/>
                <w:iCs w:val="0"/>
                <w:color w:val="auto"/>
                <w:sz w:val="24"/>
                <w:szCs w:val="24"/>
                <w:u w:val="none"/>
              </w:rPr>
              <w:t>：</w:t>
            </w:r>
            <w:r>
              <w:rPr>
                <w:rFonts w:hint="eastAsia" w:ascii="Times New Roman" w:hAnsi="Times New Roman" w:cs="Times New Roman"/>
                <w:i w:val="0"/>
                <w:iCs w:val="0"/>
                <w:color w:val="auto"/>
                <w:sz w:val="24"/>
                <w:szCs w:val="24"/>
                <w:u w:val="none"/>
                <w:lang w:val="en-US" w:eastAsia="zh-CN"/>
              </w:rPr>
              <w:t>30</w:t>
            </w:r>
            <w:r>
              <w:rPr>
                <w:rFonts w:hint="default" w:ascii="Times New Roman" w:hAnsi="Times New Roman" w:cs="Times New Roman"/>
                <w:i w:val="0"/>
                <w:iCs w:val="0"/>
                <w:color w:val="auto"/>
                <w:sz w:val="24"/>
                <w:szCs w:val="24"/>
                <w:u w:val="none"/>
              </w:rPr>
              <w:t>0mg/m</w:t>
            </w:r>
            <w:r>
              <w:rPr>
                <w:rFonts w:hint="default" w:ascii="Times New Roman" w:hAnsi="Times New Roman" w:cs="Times New Roman"/>
                <w:i w:val="0"/>
                <w:iCs w:val="0"/>
                <w:color w:val="auto"/>
                <w:sz w:val="24"/>
                <w:szCs w:val="24"/>
                <w:u w:val="none"/>
                <w:vertAlign w:val="superscript"/>
              </w:rPr>
              <w:t>3</w:t>
            </w:r>
            <w:r>
              <w:rPr>
                <w:rFonts w:hint="default" w:ascii="Times New Roman" w:hAnsi="Times New Roman" w:cs="Times New Roman"/>
                <w:i w:val="0"/>
                <w:iCs w:val="0"/>
                <w:color w:val="auto"/>
                <w:sz w:val="24"/>
                <w:szCs w:val="24"/>
                <w:u w:val="none"/>
              </w:rPr>
              <w:t>，NO</w:t>
            </w:r>
            <w:r>
              <w:rPr>
                <w:rFonts w:hint="default" w:ascii="Times New Roman" w:hAnsi="Times New Roman" w:cs="Times New Roman"/>
                <w:i w:val="0"/>
                <w:iCs w:val="0"/>
                <w:color w:val="auto"/>
                <w:sz w:val="24"/>
                <w:szCs w:val="24"/>
                <w:u w:val="none"/>
                <w:vertAlign w:val="subscript"/>
              </w:rPr>
              <w:t>x</w:t>
            </w:r>
            <w:r>
              <w:rPr>
                <w:rFonts w:hint="default" w:ascii="Times New Roman" w:hAnsi="Times New Roman" w:cs="Times New Roman"/>
                <w:i w:val="0"/>
                <w:iCs w:val="0"/>
                <w:color w:val="auto"/>
                <w:sz w:val="24"/>
                <w:szCs w:val="24"/>
                <w:u w:val="none"/>
              </w:rPr>
              <w:t>：</w:t>
            </w:r>
            <w:r>
              <w:rPr>
                <w:rFonts w:hint="eastAsia" w:ascii="Times New Roman" w:hAnsi="Times New Roman" w:cs="Times New Roman"/>
                <w:i w:val="0"/>
                <w:iCs w:val="0"/>
                <w:color w:val="auto"/>
                <w:sz w:val="24"/>
                <w:szCs w:val="24"/>
                <w:u w:val="none"/>
                <w:lang w:val="en-US" w:eastAsia="zh-CN"/>
              </w:rPr>
              <w:t>3</w:t>
            </w:r>
            <w:r>
              <w:rPr>
                <w:rFonts w:hint="default" w:ascii="Times New Roman" w:hAnsi="Times New Roman" w:cs="Times New Roman"/>
                <w:i w:val="0"/>
                <w:iCs w:val="0"/>
                <w:color w:val="auto"/>
                <w:sz w:val="24"/>
                <w:szCs w:val="24"/>
                <w:u w:val="none"/>
              </w:rPr>
              <w:t>00mg/m</w:t>
            </w:r>
            <w:r>
              <w:rPr>
                <w:rFonts w:hint="default" w:ascii="Times New Roman" w:hAnsi="Times New Roman" w:cs="Times New Roman"/>
                <w:i w:val="0"/>
                <w:iCs w:val="0"/>
                <w:color w:val="auto"/>
                <w:sz w:val="24"/>
                <w:szCs w:val="24"/>
                <w:u w:val="none"/>
                <w:vertAlign w:val="superscript"/>
              </w:rPr>
              <w:t>3</w:t>
            </w:r>
            <w:r>
              <w:rPr>
                <w:rFonts w:hint="default" w:ascii="Times New Roman" w:hAnsi="Times New Roman" w:cs="Times New Roman"/>
                <w:i w:val="0"/>
                <w:iCs w:val="0"/>
                <w:color w:val="auto"/>
                <w:sz w:val="24"/>
                <w:szCs w:val="24"/>
                <w:u w:val="none"/>
              </w:rPr>
              <w:t>）要求，</w:t>
            </w:r>
            <w:r>
              <w:rPr>
                <w:rFonts w:hint="default" w:ascii="Times New Roman" w:hAnsi="Times New Roman" w:cs="Times New Roman"/>
                <w:bCs/>
                <w:i w:val="0"/>
                <w:iCs w:val="0"/>
                <w:color w:val="auto"/>
                <w:sz w:val="24"/>
                <w:szCs w:val="24"/>
                <w:u w:val="none"/>
              </w:rPr>
              <w:t>经</w:t>
            </w:r>
            <w:r>
              <w:rPr>
                <w:rFonts w:hint="eastAsia" w:ascii="Times New Roman" w:hAnsi="Times New Roman" w:cs="Times New Roman"/>
                <w:bCs/>
                <w:i w:val="0"/>
                <w:iCs w:val="0"/>
                <w:color w:val="auto"/>
                <w:sz w:val="24"/>
                <w:szCs w:val="24"/>
                <w:u w:val="none"/>
                <w:lang w:val="en-US" w:eastAsia="zh-CN"/>
              </w:rPr>
              <w:t>锅炉房30</w:t>
            </w:r>
            <w:r>
              <w:rPr>
                <w:rFonts w:hint="default" w:ascii="Times New Roman" w:hAnsi="Times New Roman" w:cs="Times New Roman"/>
                <w:bCs/>
                <w:i w:val="0"/>
                <w:iCs w:val="0"/>
                <w:color w:val="auto"/>
                <w:sz w:val="24"/>
                <w:szCs w:val="24"/>
                <w:u w:val="none"/>
              </w:rPr>
              <w:t>m高烟囱（</w:t>
            </w:r>
            <w:r>
              <w:rPr>
                <w:rFonts w:hint="eastAsia" w:ascii="Times New Roman" w:hAnsi="Times New Roman" w:cs="Times New Roman"/>
                <w:bCs/>
                <w:i w:val="0"/>
                <w:iCs w:val="0"/>
                <w:color w:val="auto"/>
                <w:sz w:val="24"/>
                <w:szCs w:val="24"/>
                <w:u w:val="none"/>
                <w:lang w:val="en-US" w:eastAsia="zh-CN"/>
              </w:rPr>
              <w:t>DA001</w:t>
            </w:r>
            <w:r>
              <w:rPr>
                <w:rFonts w:hint="default" w:ascii="Times New Roman" w:hAnsi="Times New Roman" w:cs="Times New Roman"/>
                <w:bCs/>
                <w:i w:val="0"/>
                <w:iCs w:val="0"/>
                <w:color w:val="auto"/>
                <w:sz w:val="24"/>
                <w:szCs w:val="24"/>
                <w:u w:val="none"/>
              </w:rPr>
              <w:t>）排放，</w:t>
            </w:r>
            <w:r>
              <w:rPr>
                <w:rFonts w:hint="default" w:ascii="Times New Roman" w:hAnsi="Times New Roman" w:cs="Times New Roman"/>
                <w:i w:val="0"/>
                <w:iCs w:val="0"/>
                <w:color w:val="auto"/>
                <w:sz w:val="24"/>
                <w:szCs w:val="24"/>
                <w:u w:val="none"/>
              </w:rPr>
              <w:t>对周围环境空气影响较小。</w:t>
            </w:r>
          </w:p>
          <w:p w14:paraId="51B05393">
            <w:pPr>
              <w:pStyle w:val="98"/>
              <w:keepNext w:val="0"/>
              <w:keepLines w:val="0"/>
              <w:pageBreakBefore w:val="0"/>
              <w:widowControl w:val="0"/>
              <w:kinsoku/>
              <w:wordWrap/>
              <w:overflowPunct/>
              <w:topLinePunct w:val="0"/>
              <w:autoSpaceDE/>
              <w:autoSpaceDN/>
              <w:bidi w:val="0"/>
              <w:snapToGrid w:val="0"/>
              <w:spacing w:line="360" w:lineRule="auto"/>
              <w:ind w:left="0" w:leftChars="0" w:right="0" w:rightChars="0" w:firstLine="480" w:firstLineChars="200"/>
              <w:jc w:val="left"/>
              <w:textAlignment w:val="auto"/>
              <w:outlineLvl w:val="9"/>
              <w:rPr>
                <w:rFonts w:hint="default" w:ascii="Times New Roman" w:hAnsi="Times New Roman" w:eastAsia="宋体" w:cs="Times New Roman"/>
                <w:bCs/>
                <w:i w:val="0"/>
                <w:iCs w:val="0"/>
                <w:color w:val="auto"/>
                <w:kern w:val="2"/>
                <w:sz w:val="24"/>
                <w:szCs w:val="24"/>
                <w:u w:val="none" w:color="auto"/>
                <w:lang w:val="en-US" w:eastAsia="zh-CN" w:bidi="ar-SA"/>
              </w:rPr>
            </w:pPr>
            <w:r>
              <w:rPr>
                <w:rFonts w:hint="eastAsia" w:ascii="Times New Roman" w:hAnsi="Times New Roman" w:cs="Times New Roman" w:eastAsiaTheme="minorEastAsia"/>
                <w:bCs/>
                <w:i w:val="0"/>
                <w:iCs w:val="0"/>
                <w:color w:val="auto"/>
                <w:kern w:val="2"/>
                <w:sz w:val="24"/>
                <w:szCs w:val="24"/>
                <w:u w:val="none"/>
                <w:lang w:val="en-US" w:eastAsia="zh-CN" w:bidi="ar-SA"/>
              </w:rPr>
              <w:t>（2）原</w:t>
            </w:r>
            <w:r>
              <w:rPr>
                <w:rFonts w:hint="eastAsia" w:cs="Times New Roman"/>
                <w:i w:val="0"/>
                <w:iCs w:val="0"/>
                <w:sz w:val="24"/>
                <w:szCs w:val="24"/>
                <w:u w:val="none" w:color="auto"/>
                <w:lang w:val="en-US" w:eastAsia="zh-CN"/>
              </w:rPr>
              <w:t>料</w:t>
            </w:r>
            <w:r>
              <w:rPr>
                <w:rFonts w:hint="default" w:ascii="Times New Roman" w:hAnsi="Times New Roman" w:eastAsia="宋体" w:cs="Times New Roman"/>
                <w:bCs/>
                <w:i w:val="0"/>
                <w:iCs w:val="0"/>
                <w:color w:val="auto"/>
                <w:kern w:val="2"/>
                <w:sz w:val="24"/>
                <w:szCs w:val="24"/>
                <w:u w:val="none" w:color="auto"/>
                <w:lang w:val="en-US" w:eastAsia="zh-CN" w:bidi="ar-SA"/>
              </w:rPr>
              <w:t>装卸</w:t>
            </w:r>
            <w:r>
              <w:rPr>
                <w:rFonts w:hint="eastAsia" w:ascii="Times New Roman" w:hAnsi="Times New Roman" w:cs="Times New Roman"/>
                <w:bCs/>
                <w:i w:val="0"/>
                <w:iCs w:val="0"/>
                <w:color w:val="auto"/>
                <w:kern w:val="2"/>
                <w:sz w:val="24"/>
                <w:szCs w:val="24"/>
                <w:u w:val="none" w:color="auto"/>
                <w:lang w:val="en-US" w:eastAsia="zh-CN" w:bidi="ar-SA"/>
              </w:rPr>
              <w:t>、灰渣贮存清运</w:t>
            </w:r>
            <w:r>
              <w:rPr>
                <w:rFonts w:hint="default" w:ascii="Times New Roman" w:hAnsi="Times New Roman" w:eastAsia="宋体" w:cs="Times New Roman"/>
                <w:bCs/>
                <w:i w:val="0"/>
                <w:iCs w:val="0"/>
                <w:color w:val="auto"/>
                <w:kern w:val="2"/>
                <w:sz w:val="24"/>
                <w:szCs w:val="24"/>
                <w:u w:val="none" w:color="auto"/>
                <w:lang w:val="en-US" w:eastAsia="zh-CN" w:bidi="ar-SA"/>
              </w:rPr>
              <w:t>粉尘</w:t>
            </w:r>
          </w:p>
          <w:p w14:paraId="4C24D1F4">
            <w:pPr>
              <w:autoSpaceDE w:val="0"/>
              <w:spacing w:line="360" w:lineRule="auto"/>
              <w:ind w:firstLine="480" w:firstLineChars="200"/>
              <w:rPr>
                <w:rFonts w:hint="eastAsia" w:eastAsia="宋体" w:cs="Times New Roman"/>
                <w:bCs/>
                <w:i w:val="0"/>
                <w:iCs w:val="0"/>
                <w:color w:val="auto"/>
                <w:spacing w:val="0"/>
                <w:kern w:val="2"/>
                <w:sz w:val="24"/>
                <w:szCs w:val="20"/>
                <w:u w:val="none" w:color="auto"/>
                <w:lang w:val="zh-CN" w:eastAsia="zh-CN" w:bidi="ar-SA"/>
              </w:rPr>
            </w:pPr>
            <w:r>
              <w:rPr>
                <w:rFonts w:hint="default" w:ascii="Times New Roman" w:hAnsi="Times New Roman" w:eastAsia="宋体" w:cs="Times New Roman"/>
                <w:bCs/>
                <w:i w:val="0"/>
                <w:iCs w:val="0"/>
                <w:color w:val="auto"/>
                <w:spacing w:val="0"/>
                <w:kern w:val="2"/>
                <w:sz w:val="24"/>
                <w:szCs w:val="20"/>
                <w:u w:val="none" w:color="auto"/>
                <w:lang w:val="zh-CN" w:eastAsia="zh-CN" w:bidi="ar-SA"/>
              </w:rPr>
              <w:t>本项目</w:t>
            </w:r>
            <w:r>
              <w:rPr>
                <w:rFonts w:hint="eastAsia" w:eastAsia="宋体" w:cs="Times New Roman"/>
                <w:bCs/>
                <w:i w:val="0"/>
                <w:iCs w:val="0"/>
                <w:color w:val="auto"/>
                <w:spacing w:val="0"/>
                <w:kern w:val="2"/>
                <w:sz w:val="24"/>
                <w:szCs w:val="20"/>
                <w:u w:val="none" w:color="auto"/>
                <w:lang w:val="en-US" w:eastAsia="zh-CN" w:bidi="ar-SA"/>
              </w:rPr>
              <w:t>生物质颗粒</w:t>
            </w:r>
            <w:r>
              <w:rPr>
                <w:rFonts w:hint="default" w:ascii="Times New Roman" w:hAnsi="Times New Roman" w:eastAsia="宋体" w:cs="Times New Roman"/>
                <w:bCs/>
                <w:i w:val="0"/>
                <w:iCs w:val="0"/>
                <w:color w:val="auto"/>
                <w:spacing w:val="0"/>
                <w:kern w:val="2"/>
                <w:sz w:val="24"/>
                <w:szCs w:val="20"/>
                <w:u w:val="none" w:color="auto"/>
                <w:lang w:val="zh-CN" w:eastAsia="zh-CN" w:bidi="ar-SA"/>
              </w:rPr>
              <w:t>运输进入厂区</w:t>
            </w:r>
            <w:r>
              <w:rPr>
                <w:rFonts w:hint="eastAsia" w:cs="Times New Roman"/>
                <w:bCs/>
                <w:i w:val="0"/>
                <w:iCs w:val="0"/>
                <w:color w:val="auto"/>
                <w:spacing w:val="0"/>
                <w:kern w:val="2"/>
                <w:sz w:val="24"/>
                <w:szCs w:val="20"/>
                <w:u w:val="none" w:color="auto"/>
                <w:lang w:val="en-US" w:eastAsia="zh-CN" w:bidi="ar-SA"/>
              </w:rPr>
              <w:t>后</w:t>
            </w:r>
            <w:r>
              <w:rPr>
                <w:rFonts w:hint="default" w:ascii="Times New Roman" w:hAnsi="Times New Roman" w:eastAsia="宋体" w:cs="Times New Roman"/>
                <w:bCs/>
                <w:i w:val="0"/>
                <w:iCs w:val="0"/>
                <w:color w:val="auto"/>
                <w:spacing w:val="0"/>
                <w:kern w:val="2"/>
                <w:sz w:val="24"/>
                <w:szCs w:val="20"/>
                <w:u w:val="none" w:color="auto"/>
                <w:lang w:val="zh-CN" w:eastAsia="zh-CN" w:bidi="ar-SA"/>
              </w:rPr>
              <w:t>卸料于</w:t>
            </w:r>
            <w:r>
              <w:rPr>
                <w:rFonts w:hint="eastAsia" w:cs="Times New Roman"/>
                <w:bCs/>
                <w:i w:val="0"/>
                <w:iCs w:val="0"/>
                <w:color w:val="auto"/>
                <w:spacing w:val="0"/>
                <w:kern w:val="2"/>
                <w:sz w:val="24"/>
                <w:szCs w:val="20"/>
                <w:u w:val="none" w:color="auto"/>
                <w:lang w:val="en-US" w:eastAsia="zh-CN" w:bidi="ar-SA"/>
              </w:rPr>
              <w:t>锅炉房内的堆放区</w:t>
            </w:r>
            <w:r>
              <w:rPr>
                <w:rFonts w:hint="eastAsia" w:ascii="Times New Roman" w:hAnsi="Times New Roman" w:cs="Times New Roman"/>
                <w:bCs/>
                <w:i w:val="0"/>
                <w:iCs w:val="0"/>
                <w:color w:val="auto"/>
                <w:spacing w:val="0"/>
                <w:kern w:val="2"/>
                <w:sz w:val="24"/>
                <w:szCs w:val="20"/>
                <w:u w:val="none" w:color="auto"/>
                <w:lang w:val="en-US" w:eastAsia="zh-CN" w:bidi="ar-SA"/>
              </w:rPr>
              <w:t>，</w:t>
            </w:r>
            <w:r>
              <w:rPr>
                <w:rFonts w:hint="default" w:ascii="Times New Roman" w:hAnsi="Times New Roman" w:eastAsia="宋体" w:cs="Times New Roman"/>
                <w:bCs/>
                <w:i w:val="0"/>
                <w:iCs w:val="0"/>
                <w:color w:val="auto"/>
                <w:spacing w:val="0"/>
                <w:kern w:val="2"/>
                <w:sz w:val="24"/>
                <w:szCs w:val="20"/>
                <w:u w:val="none" w:color="auto"/>
                <w:lang w:val="zh-CN" w:eastAsia="zh-CN" w:bidi="ar-SA"/>
              </w:rPr>
              <w:t>根据《逸散性工业粉尘控制技术》中表1-12物料装卸及按照同类项目比较，卸料的产污系数为：0.01kg/t</w:t>
            </w:r>
            <w:r>
              <w:rPr>
                <w:rFonts w:hint="eastAsia" w:ascii="Times New Roman" w:hAnsi="Times New Roman" w:cs="Times New Roman"/>
                <w:bCs/>
                <w:i w:val="0"/>
                <w:iCs w:val="0"/>
                <w:color w:val="auto"/>
                <w:spacing w:val="0"/>
                <w:kern w:val="2"/>
                <w:sz w:val="24"/>
                <w:szCs w:val="20"/>
                <w:u w:val="none" w:color="auto"/>
                <w:lang w:val="en-US" w:eastAsia="zh-CN" w:bidi="ar-SA"/>
              </w:rPr>
              <w:t>·</w:t>
            </w:r>
            <w:r>
              <w:rPr>
                <w:rFonts w:hint="default" w:ascii="Times New Roman" w:hAnsi="Times New Roman" w:eastAsia="宋体" w:cs="Times New Roman"/>
                <w:bCs/>
                <w:i w:val="0"/>
                <w:iCs w:val="0"/>
                <w:color w:val="auto"/>
                <w:spacing w:val="0"/>
                <w:kern w:val="2"/>
                <w:sz w:val="24"/>
                <w:szCs w:val="20"/>
                <w:u w:val="none" w:color="auto"/>
                <w:lang w:val="zh-CN" w:eastAsia="zh-CN" w:bidi="ar-SA"/>
              </w:rPr>
              <w:t>原料，本项目年</w:t>
            </w:r>
            <w:r>
              <w:rPr>
                <w:rFonts w:hint="eastAsia" w:ascii="Times New Roman" w:hAnsi="Times New Roman" w:cs="Times New Roman"/>
                <w:bCs/>
                <w:i w:val="0"/>
                <w:iCs w:val="0"/>
                <w:color w:val="auto"/>
                <w:spacing w:val="0"/>
                <w:kern w:val="2"/>
                <w:sz w:val="24"/>
                <w:szCs w:val="20"/>
                <w:u w:val="none" w:color="auto"/>
                <w:lang w:val="en-US" w:eastAsia="zh-CN" w:bidi="ar-SA"/>
              </w:rPr>
              <w:t>装卸</w:t>
            </w:r>
            <w:r>
              <w:rPr>
                <w:rFonts w:hint="default" w:ascii="Times New Roman" w:hAnsi="Times New Roman" w:eastAsia="宋体" w:cs="Times New Roman"/>
                <w:bCs/>
                <w:i w:val="0"/>
                <w:iCs w:val="0"/>
                <w:color w:val="auto"/>
                <w:spacing w:val="0"/>
                <w:kern w:val="2"/>
                <w:sz w:val="24"/>
                <w:szCs w:val="20"/>
                <w:u w:val="none" w:color="auto"/>
                <w:lang w:val="zh-CN" w:eastAsia="zh-CN" w:bidi="ar-SA"/>
              </w:rPr>
              <w:t>原料总量为</w:t>
            </w:r>
            <w:r>
              <w:rPr>
                <w:rFonts w:hint="eastAsia" w:cs="Times New Roman"/>
                <w:bCs/>
                <w:i w:val="0"/>
                <w:iCs w:val="0"/>
                <w:color w:val="auto"/>
                <w:spacing w:val="0"/>
                <w:kern w:val="2"/>
                <w:sz w:val="24"/>
                <w:szCs w:val="20"/>
                <w:u w:val="none" w:color="auto"/>
                <w:lang w:val="en-US" w:eastAsia="zh-CN" w:bidi="ar-SA"/>
              </w:rPr>
              <w:t>108</w:t>
            </w:r>
            <w:r>
              <w:rPr>
                <w:rFonts w:hint="eastAsia" w:ascii="Times New Roman" w:hAnsi="Times New Roman" w:cs="Times New Roman"/>
                <w:bCs/>
                <w:i w:val="0"/>
                <w:iCs w:val="0"/>
                <w:color w:val="auto"/>
                <w:spacing w:val="0"/>
                <w:kern w:val="2"/>
                <w:sz w:val="24"/>
                <w:szCs w:val="20"/>
                <w:u w:val="none" w:color="auto"/>
                <w:lang w:val="en-US" w:eastAsia="zh-CN" w:bidi="ar-SA"/>
              </w:rPr>
              <w:t>0</w:t>
            </w:r>
            <w:r>
              <w:rPr>
                <w:rFonts w:hint="default" w:ascii="Times New Roman" w:hAnsi="Times New Roman" w:eastAsia="宋体" w:cs="Times New Roman"/>
                <w:bCs/>
                <w:i w:val="0"/>
                <w:iCs w:val="0"/>
                <w:color w:val="auto"/>
                <w:spacing w:val="0"/>
                <w:kern w:val="2"/>
                <w:sz w:val="24"/>
                <w:szCs w:val="20"/>
                <w:u w:val="none" w:color="auto"/>
                <w:lang w:val="zh-CN" w:eastAsia="zh-CN" w:bidi="ar-SA"/>
              </w:rPr>
              <w:t>t</w:t>
            </w:r>
            <w:r>
              <w:rPr>
                <w:rFonts w:hint="eastAsia" w:cs="Times New Roman"/>
                <w:bCs/>
                <w:i w:val="0"/>
                <w:iCs w:val="0"/>
                <w:color w:val="auto"/>
                <w:spacing w:val="0"/>
                <w:kern w:val="2"/>
                <w:sz w:val="24"/>
                <w:szCs w:val="20"/>
                <w:u w:val="none" w:color="auto"/>
                <w:lang w:val="zh-CN" w:eastAsia="zh-CN" w:bidi="ar-SA"/>
              </w:rPr>
              <w:t>，</w:t>
            </w:r>
            <w:r>
              <w:rPr>
                <w:rFonts w:hint="default" w:ascii="Times New Roman" w:hAnsi="Times New Roman" w:eastAsia="宋体" w:cs="Times New Roman"/>
                <w:bCs/>
                <w:i w:val="0"/>
                <w:iCs w:val="0"/>
                <w:color w:val="auto"/>
                <w:spacing w:val="0"/>
                <w:kern w:val="2"/>
                <w:sz w:val="24"/>
                <w:szCs w:val="20"/>
                <w:u w:val="none" w:color="auto"/>
                <w:lang w:val="zh-CN" w:eastAsia="zh-CN" w:bidi="ar-SA"/>
              </w:rPr>
              <w:t>则本项目卸料过程中产生的粉尘</w:t>
            </w:r>
            <w:r>
              <w:rPr>
                <w:rFonts w:hint="eastAsia" w:cs="Times New Roman"/>
                <w:i w:val="0"/>
                <w:iCs w:val="0"/>
                <w:sz w:val="24"/>
                <w:szCs w:val="24"/>
                <w:u w:val="none" w:color="auto"/>
                <w:lang w:val="en-US" w:eastAsia="zh-CN"/>
              </w:rPr>
              <w:t>理论</w:t>
            </w:r>
            <w:r>
              <w:rPr>
                <w:rFonts w:hint="default" w:ascii="Times New Roman" w:hAnsi="Times New Roman" w:eastAsia="宋体" w:cs="Times New Roman"/>
                <w:bCs/>
                <w:i w:val="0"/>
                <w:iCs w:val="0"/>
                <w:color w:val="auto"/>
                <w:spacing w:val="0"/>
                <w:kern w:val="2"/>
                <w:sz w:val="24"/>
                <w:szCs w:val="20"/>
                <w:u w:val="none" w:color="auto"/>
                <w:lang w:val="zh-CN" w:eastAsia="zh-CN" w:bidi="ar-SA"/>
              </w:rPr>
              <w:t>量为</w:t>
            </w:r>
            <w:r>
              <w:rPr>
                <w:rFonts w:hint="eastAsia" w:ascii="Times New Roman" w:hAnsi="Times New Roman" w:cs="Times New Roman"/>
                <w:bCs/>
                <w:i w:val="0"/>
                <w:iCs w:val="0"/>
                <w:color w:val="auto"/>
                <w:spacing w:val="0"/>
                <w:kern w:val="2"/>
                <w:sz w:val="24"/>
                <w:szCs w:val="20"/>
                <w:u w:val="none" w:color="auto"/>
                <w:lang w:val="en-US" w:eastAsia="zh-CN" w:bidi="ar-SA"/>
              </w:rPr>
              <w:t>0.</w:t>
            </w:r>
            <w:r>
              <w:rPr>
                <w:rFonts w:hint="eastAsia" w:cs="Times New Roman"/>
                <w:bCs/>
                <w:i w:val="0"/>
                <w:iCs w:val="0"/>
                <w:color w:val="auto"/>
                <w:spacing w:val="0"/>
                <w:kern w:val="2"/>
                <w:sz w:val="24"/>
                <w:szCs w:val="20"/>
                <w:u w:val="none" w:color="auto"/>
                <w:lang w:val="en-US" w:eastAsia="zh-CN" w:bidi="ar-SA"/>
              </w:rPr>
              <w:t>011</w:t>
            </w:r>
            <w:r>
              <w:rPr>
                <w:rFonts w:hint="default" w:ascii="Times New Roman" w:hAnsi="Times New Roman" w:eastAsia="宋体" w:cs="Times New Roman"/>
                <w:bCs/>
                <w:i w:val="0"/>
                <w:iCs w:val="0"/>
                <w:color w:val="auto"/>
                <w:spacing w:val="0"/>
                <w:kern w:val="2"/>
                <w:sz w:val="24"/>
                <w:szCs w:val="20"/>
                <w:u w:val="none" w:color="auto"/>
                <w:lang w:val="zh-CN" w:eastAsia="zh-CN" w:bidi="ar-SA"/>
              </w:rPr>
              <w:t>t/a</w:t>
            </w:r>
            <w:r>
              <w:rPr>
                <w:rFonts w:hint="eastAsia" w:cs="Times New Roman"/>
                <w:bCs/>
                <w:i w:val="0"/>
                <w:iCs w:val="0"/>
                <w:color w:val="auto"/>
                <w:spacing w:val="0"/>
                <w:kern w:val="2"/>
                <w:sz w:val="24"/>
                <w:szCs w:val="20"/>
                <w:u w:val="none" w:color="auto"/>
                <w:lang w:val="zh-CN" w:eastAsia="zh-CN" w:bidi="ar-SA"/>
              </w:rPr>
              <w:t>；</w:t>
            </w:r>
          </w:p>
          <w:p w14:paraId="45BC9412">
            <w:pPr>
              <w:autoSpaceDE w:val="0"/>
              <w:spacing w:line="360" w:lineRule="auto"/>
              <w:ind w:firstLine="480" w:firstLineChars="200"/>
              <w:rPr>
                <w:rFonts w:hint="eastAsia" w:eastAsia="宋体" w:cs="Times New Roman"/>
                <w:bCs/>
                <w:i w:val="0"/>
                <w:iCs w:val="0"/>
                <w:color w:val="auto"/>
                <w:spacing w:val="0"/>
                <w:kern w:val="2"/>
                <w:sz w:val="24"/>
                <w:szCs w:val="20"/>
                <w:u w:val="none" w:color="auto"/>
                <w:lang w:val="zh-CN" w:eastAsia="zh-CN" w:bidi="ar-SA"/>
              </w:rPr>
            </w:pPr>
            <w:r>
              <w:rPr>
                <w:rFonts w:hint="eastAsia" w:eastAsia="宋体" w:cs="Times New Roman"/>
                <w:bCs/>
                <w:i w:val="0"/>
                <w:iCs w:val="0"/>
                <w:color w:val="auto"/>
                <w:spacing w:val="0"/>
                <w:kern w:val="2"/>
                <w:sz w:val="24"/>
                <w:szCs w:val="20"/>
                <w:u w:val="none" w:color="auto"/>
                <w:lang w:val="zh-CN" w:eastAsia="zh-CN" w:bidi="ar-SA"/>
              </w:rPr>
              <w:t>灰渣、除尘灰袋装临时贮存于</w:t>
            </w:r>
            <w:r>
              <w:rPr>
                <w:rFonts w:hint="eastAsia" w:cs="Times New Roman"/>
                <w:bCs/>
                <w:i w:val="0"/>
                <w:iCs w:val="0"/>
                <w:color w:val="auto"/>
                <w:spacing w:val="0"/>
                <w:kern w:val="2"/>
                <w:sz w:val="24"/>
                <w:szCs w:val="20"/>
                <w:u w:val="none" w:color="auto"/>
                <w:lang w:val="en-US" w:eastAsia="zh-CN" w:bidi="ar-SA"/>
              </w:rPr>
              <w:t>锅炉房内的堆放区</w:t>
            </w:r>
            <w:r>
              <w:rPr>
                <w:rFonts w:hint="eastAsia" w:eastAsia="宋体" w:cs="Times New Roman"/>
                <w:bCs/>
                <w:i w:val="0"/>
                <w:iCs w:val="0"/>
                <w:color w:val="auto"/>
                <w:spacing w:val="0"/>
                <w:kern w:val="2"/>
                <w:sz w:val="24"/>
                <w:szCs w:val="20"/>
                <w:u w:val="none" w:color="auto"/>
                <w:lang w:val="zh-CN" w:eastAsia="zh-CN" w:bidi="ar-SA"/>
              </w:rPr>
              <w:t>，无组织粉尘主要来自灰渣的清运。参照《逸散性工业粉尘控制技术》电厂飞灰搬运及处置过程粉尘产生情况，即0.02kg/t转运量～0.5kg/t转运量，本项目粉尘产生量以0.3kg/t转运量计</w:t>
            </w:r>
            <w:r>
              <w:rPr>
                <w:rFonts w:hint="eastAsia" w:cs="Times New Roman"/>
                <w:bCs/>
                <w:i w:val="0"/>
                <w:iCs w:val="0"/>
                <w:color w:val="auto"/>
                <w:spacing w:val="0"/>
                <w:kern w:val="2"/>
                <w:sz w:val="24"/>
                <w:szCs w:val="20"/>
                <w:u w:val="none" w:color="auto"/>
                <w:lang w:val="zh-CN" w:eastAsia="zh-CN" w:bidi="ar-SA"/>
              </w:rPr>
              <w:t>、</w:t>
            </w:r>
            <w:r>
              <w:rPr>
                <w:rFonts w:hint="eastAsia" w:eastAsia="宋体" w:cs="Times New Roman"/>
                <w:bCs/>
                <w:i w:val="0"/>
                <w:iCs w:val="0"/>
                <w:color w:val="auto"/>
                <w:spacing w:val="0"/>
                <w:kern w:val="2"/>
                <w:sz w:val="24"/>
                <w:szCs w:val="20"/>
                <w:u w:val="none" w:color="auto"/>
                <w:lang w:val="zh-CN" w:eastAsia="zh-CN" w:bidi="ar-SA"/>
              </w:rPr>
              <w:t>灰渣</w:t>
            </w:r>
            <w:r>
              <w:rPr>
                <w:rFonts w:hint="eastAsia" w:eastAsia="宋体" w:cs="Times New Roman"/>
                <w:bCs/>
                <w:i w:val="0"/>
                <w:iCs w:val="0"/>
                <w:color w:val="auto"/>
                <w:spacing w:val="0"/>
                <w:kern w:val="2"/>
                <w:sz w:val="24"/>
                <w:szCs w:val="20"/>
                <w:u w:val="none" w:color="auto"/>
                <w:lang w:val="en-US" w:eastAsia="zh-CN" w:bidi="ar-SA"/>
              </w:rPr>
              <w:t>及</w:t>
            </w:r>
            <w:r>
              <w:rPr>
                <w:rFonts w:hint="eastAsia" w:eastAsia="宋体" w:cs="Times New Roman"/>
                <w:bCs/>
                <w:i w:val="0"/>
                <w:iCs w:val="0"/>
                <w:color w:val="auto"/>
                <w:spacing w:val="0"/>
                <w:kern w:val="2"/>
                <w:sz w:val="24"/>
                <w:szCs w:val="20"/>
                <w:u w:val="none" w:color="auto"/>
                <w:lang w:val="zh-CN" w:eastAsia="zh-CN" w:bidi="ar-SA"/>
              </w:rPr>
              <w:t>除尘灰</w:t>
            </w:r>
            <w:r>
              <w:rPr>
                <w:rFonts w:hint="eastAsia" w:eastAsia="宋体" w:cs="Times New Roman"/>
                <w:bCs/>
                <w:i w:val="0"/>
                <w:iCs w:val="0"/>
                <w:color w:val="auto"/>
                <w:spacing w:val="0"/>
                <w:kern w:val="2"/>
                <w:sz w:val="24"/>
                <w:szCs w:val="20"/>
                <w:u w:val="none" w:color="auto"/>
                <w:lang w:val="en-US" w:eastAsia="zh-CN" w:bidi="ar-SA"/>
              </w:rPr>
              <w:t>总产生量为114.428</w:t>
            </w:r>
            <w:r>
              <w:rPr>
                <w:rFonts w:hint="default" w:ascii="Times New Roman" w:hAnsi="Times New Roman" w:eastAsia="宋体" w:cs="Times New Roman"/>
                <w:bCs/>
                <w:i w:val="0"/>
                <w:iCs w:val="0"/>
                <w:color w:val="auto"/>
                <w:spacing w:val="0"/>
                <w:kern w:val="2"/>
                <w:sz w:val="24"/>
                <w:szCs w:val="20"/>
                <w:u w:val="none" w:color="auto"/>
                <w:lang w:val="zh-CN" w:eastAsia="zh-CN" w:bidi="ar-SA"/>
              </w:rPr>
              <w:t>t/a</w:t>
            </w:r>
            <w:r>
              <w:rPr>
                <w:rFonts w:hint="eastAsia" w:cs="Times New Roman"/>
                <w:bCs/>
                <w:i w:val="0"/>
                <w:iCs w:val="0"/>
                <w:color w:val="auto"/>
                <w:spacing w:val="0"/>
                <w:kern w:val="2"/>
                <w:sz w:val="24"/>
                <w:szCs w:val="20"/>
                <w:u w:val="none" w:color="auto"/>
                <w:lang w:val="zh-CN" w:eastAsia="zh-CN" w:bidi="ar-SA"/>
              </w:rPr>
              <w:t>，</w:t>
            </w:r>
            <w:r>
              <w:rPr>
                <w:rFonts w:hint="eastAsia" w:cs="Times New Roman"/>
                <w:bCs/>
                <w:i w:val="0"/>
                <w:iCs w:val="0"/>
                <w:color w:val="auto"/>
                <w:spacing w:val="0"/>
                <w:kern w:val="2"/>
                <w:sz w:val="24"/>
                <w:szCs w:val="20"/>
                <w:u w:val="none" w:color="auto"/>
                <w:lang w:val="en-US" w:eastAsia="zh-CN" w:bidi="ar-SA"/>
              </w:rPr>
              <w:t>则</w:t>
            </w:r>
            <w:r>
              <w:rPr>
                <w:rFonts w:hint="eastAsia" w:eastAsia="宋体" w:cs="Times New Roman"/>
                <w:bCs/>
                <w:i w:val="0"/>
                <w:iCs w:val="0"/>
                <w:color w:val="auto"/>
                <w:spacing w:val="0"/>
                <w:kern w:val="2"/>
                <w:sz w:val="24"/>
                <w:szCs w:val="20"/>
                <w:u w:val="none" w:color="auto"/>
                <w:lang w:val="zh-CN" w:eastAsia="zh-CN" w:bidi="ar-SA"/>
              </w:rPr>
              <w:t>本项目</w:t>
            </w:r>
            <w:r>
              <w:rPr>
                <w:rFonts w:hint="eastAsia" w:ascii="Times New Roman" w:hAnsi="Times New Roman" w:cs="Times New Roman"/>
                <w:bCs/>
                <w:i w:val="0"/>
                <w:iCs w:val="0"/>
                <w:color w:val="auto"/>
                <w:kern w:val="2"/>
                <w:sz w:val="24"/>
                <w:szCs w:val="24"/>
                <w:u w:val="none" w:color="auto"/>
                <w:lang w:val="en-US" w:eastAsia="zh-CN" w:bidi="ar-SA"/>
              </w:rPr>
              <w:t>灰渣贮存清运</w:t>
            </w:r>
            <w:r>
              <w:rPr>
                <w:rFonts w:hint="default" w:ascii="Times New Roman" w:hAnsi="Times New Roman" w:eastAsia="宋体" w:cs="Times New Roman"/>
                <w:bCs/>
                <w:i w:val="0"/>
                <w:iCs w:val="0"/>
                <w:color w:val="auto"/>
                <w:spacing w:val="0"/>
                <w:kern w:val="2"/>
                <w:sz w:val="24"/>
                <w:szCs w:val="20"/>
                <w:u w:val="none" w:color="auto"/>
                <w:lang w:val="zh-CN" w:eastAsia="zh-CN" w:bidi="ar-SA"/>
              </w:rPr>
              <w:t>过程中产生的粉尘</w:t>
            </w:r>
            <w:r>
              <w:rPr>
                <w:rFonts w:hint="eastAsia" w:cs="Times New Roman"/>
                <w:i w:val="0"/>
                <w:iCs w:val="0"/>
                <w:sz w:val="24"/>
                <w:szCs w:val="24"/>
                <w:u w:val="none" w:color="auto"/>
                <w:lang w:val="en-US" w:eastAsia="zh-CN"/>
              </w:rPr>
              <w:t>理论</w:t>
            </w:r>
            <w:r>
              <w:rPr>
                <w:rFonts w:hint="default" w:ascii="Times New Roman" w:hAnsi="Times New Roman" w:eastAsia="宋体" w:cs="Times New Roman"/>
                <w:bCs/>
                <w:i w:val="0"/>
                <w:iCs w:val="0"/>
                <w:color w:val="auto"/>
                <w:spacing w:val="0"/>
                <w:kern w:val="2"/>
                <w:sz w:val="24"/>
                <w:szCs w:val="20"/>
                <w:u w:val="none" w:color="auto"/>
                <w:lang w:val="zh-CN" w:eastAsia="zh-CN" w:bidi="ar-SA"/>
              </w:rPr>
              <w:t>量</w:t>
            </w:r>
            <w:r>
              <w:rPr>
                <w:rFonts w:hint="eastAsia" w:eastAsia="宋体" w:cs="Times New Roman"/>
                <w:bCs/>
                <w:i w:val="0"/>
                <w:iCs w:val="0"/>
                <w:color w:val="auto"/>
                <w:spacing w:val="0"/>
                <w:kern w:val="2"/>
                <w:sz w:val="24"/>
                <w:szCs w:val="20"/>
                <w:u w:val="none" w:color="auto"/>
                <w:lang w:val="zh-CN" w:eastAsia="zh-CN" w:bidi="ar-SA"/>
              </w:rPr>
              <w:t>为</w:t>
            </w:r>
            <w:r>
              <w:rPr>
                <w:rFonts w:hint="eastAsia" w:cs="Times New Roman"/>
                <w:bCs/>
                <w:i w:val="0"/>
                <w:iCs w:val="0"/>
                <w:color w:val="auto"/>
                <w:spacing w:val="0"/>
                <w:kern w:val="2"/>
                <w:sz w:val="24"/>
                <w:szCs w:val="20"/>
                <w:u w:val="none" w:color="auto"/>
                <w:lang w:val="en-US" w:eastAsia="zh-CN" w:bidi="ar-SA"/>
              </w:rPr>
              <w:t>0.034</w:t>
            </w:r>
            <w:r>
              <w:rPr>
                <w:rFonts w:hint="eastAsia" w:eastAsia="宋体" w:cs="Times New Roman"/>
                <w:bCs/>
                <w:i w:val="0"/>
                <w:iCs w:val="0"/>
                <w:color w:val="auto"/>
                <w:spacing w:val="0"/>
                <w:kern w:val="2"/>
                <w:sz w:val="24"/>
                <w:szCs w:val="20"/>
                <w:u w:val="none" w:color="auto"/>
                <w:lang w:val="zh-CN" w:eastAsia="zh-CN" w:bidi="ar-SA"/>
              </w:rPr>
              <w:t>t/a</w:t>
            </w:r>
            <w:r>
              <w:rPr>
                <w:rFonts w:hint="eastAsia" w:cs="Times New Roman"/>
                <w:bCs/>
                <w:i w:val="0"/>
                <w:iCs w:val="0"/>
                <w:color w:val="auto"/>
                <w:spacing w:val="0"/>
                <w:kern w:val="2"/>
                <w:sz w:val="24"/>
                <w:szCs w:val="20"/>
                <w:u w:val="none" w:color="auto"/>
                <w:lang w:val="zh-CN" w:eastAsia="zh-CN" w:bidi="ar-SA"/>
              </w:rPr>
              <w:t>；</w:t>
            </w:r>
          </w:p>
          <w:p w14:paraId="09A4524E">
            <w:pPr>
              <w:autoSpaceDE w:val="0"/>
              <w:spacing w:line="360" w:lineRule="auto"/>
              <w:ind w:firstLine="480" w:firstLineChars="200"/>
              <w:rPr>
                <w:rFonts w:hint="default" w:ascii="Times New Roman" w:hAnsi="Times New Roman" w:cs="Times New Roman"/>
                <w:i w:val="0"/>
                <w:iCs w:val="0"/>
                <w:sz w:val="24"/>
                <w:szCs w:val="24"/>
                <w:u w:val="none" w:color="auto"/>
                <w:lang w:val="en-US" w:eastAsia="zh-CN"/>
              </w:rPr>
            </w:pPr>
            <w:r>
              <w:rPr>
                <w:rFonts w:hint="eastAsia" w:cs="Times New Roman"/>
                <w:bCs/>
                <w:i w:val="0"/>
                <w:iCs w:val="0"/>
                <w:color w:val="auto"/>
                <w:spacing w:val="0"/>
                <w:kern w:val="2"/>
                <w:sz w:val="24"/>
                <w:szCs w:val="20"/>
                <w:u w:val="none" w:color="auto"/>
                <w:lang w:val="en-US" w:eastAsia="zh-CN" w:bidi="ar-SA"/>
              </w:rPr>
              <w:t>综上，</w:t>
            </w:r>
            <w:r>
              <w:rPr>
                <w:rFonts w:hint="eastAsia" w:ascii="Times New Roman" w:hAnsi="Times New Roman" w:cs="Times New Roman" w:eastAsiaTheme="minorEastAsia"/>
                <w:bCs/>
                <w:i w:val="0"/>
                <w:iCs w:val="0"/>
                <w:color w:val="auto"/>
                <w:kern w:val="2"/>
                <w:sz w:val="24"/>
                <w:szCs w:val="24"/>
                <w:u w:val="none"/>
                <w:lang w:val="en-US" w:eastAsia="zh-CN" w:bidi="ar-SA"/>
              </w:rPr>
              <w:t>原</w:t>
            </w:r>
            <w:r>
              <w:rPr>
                <w:rFonts w:hint="eastAsia" w:cs="Times New Roman"/>
                <w:i w:val="0"/>
                <w:iCs w:val="0"/>
                <w:sz w:val="24"/>
                <w:szCs w:val="24"/>
                <w:u w:val="none" w:color="auto"/>
                <w:lang w:val="en-US" w:eastAsia="zh-CN"/>
              </w:rPr>
              <w:t>料</w:t>
            </w:r>
            <w:r>
              <w:rPr>
                <w:rFonts w:hint="default" w:ascii="Times New Roman" w:hAnsi="Times New Roman" w:eastAsia="宋体" w:cs="Times New Roman"/>
                <w:bCs/>
                <w:i w:val="0"/>
                <w:iCs w:val="0"/>
                <w:color w:val="auto"/>
                <w:kern w:val="2"/>
                <w:sz w:val="24"/>
                <w:szCs w:val="24"/>
                <w:u w:val="none" w:color="auto"/>
                <w:lang w:val="en-US" w:eastAsia="zh-CN" w:bidi="ar-SA"/>
              </w:rPr>
              <w:t>装卸</w:t>
            </w:r>
            <w:r>
              <w:rPr>
                <w:rFonts w:hint="eastAsia" w:ascii="Times New Roman" w:hAnsi="Times New Roman" w:cs="Times New Roman"/>
                <w:bCs/>
                <w:i w:val="0"/>
                <w:iCs w:val="0"/>
                <w:color w:val="auto"/>
                <w:kern w:val="2"/>
                <w:sz w:val="24"/>
                <w:szCs w:val="24"/>
                <w:u w:val="none" w:color="auto"/>
                <w:lang w:val="en-US" w:eastAsia="zh-CN" w:bidi="ar-SA"/>
              </w:rPr>
              <w:t>、灰渣贮存清运</w:t>
            </w:r>
            <w:r>
              <w:rPr>
                <w:rFonts w:hint="default" w:ascii="Times New Roman" w:hAnsi="Times New Roman" w:eastAsia="宋体" w:cs="Times New Roman"/>
                <w:bCs/>
                <w:i w:val="0"/>
                <w:iCs w:val="0"/>
                <w:color w:val="auto"/>
                <w:kern w:val="2"/>
                <w:sz w:val="24"/>
                <w:szCs w:val="24"/>
                <w:u w:val="none" w:color="auto"/>
                <w:lang w:val="en-US" w:eastAsia="zh-CN" w:bidi="ar-SA"/>
              </w:rPr>
              <w:t>粉尘</w:t>
            </w:r>
            <w:r>
              <w:rPr>
                <w:rFonts w:hint="eastAsia" w:ascii="Times New Roman" w:hAnsi="Times New Roman" w:eastAsia="宋体" w:cs="Times New Roman"/>
                <w:bCs/>
                <w:i w:val="0"/>
                <w:iCs w:val="0"/>
                <w:color w:val="auto"/>
                <w:kern w:val="2"/>
                <w:sz w:val="24"/>
                <w:szCs w:val="24"/>
                <w:u w:val="none" w:color="auto"/>
                <w:lang w:val="en-US" w:eastAsia="zh-CN" w:bidi="ar-SA"/>
              </w:rPr>
              <w:t>总产生量为0.045</w:t>
            </w:r>
            <w:r>
              <w:rPr>
                <w:rFonts w:hint="default" w:ascii="Times New Roman" w:hAnsi="Times New Roman" w:eastAsia="宋体" w:cs="Times New Roman"/>
                <w:bCs/>
                <w:i w:val="0"/>
                <w:iCs w:val="0"/>
                <w:color w:val="auto"/>
                <w:spacing w:val="0"/>
                <w:kern w:val="2"/>
                <w:sz w:val="24"/>
                <w:szCs w:val="20"/>
                <w:u w:val="none" w:color="auto"/>
                <w:lang w:val="zh-CN" w:eastAsia="zh-CN" w:bidi="ar-SA"/>
              </w:rPr>
              <w:t>t/a</w:t>
            </w:r>
            <w:r>
              <w:rPr>
                <w:rFonts w:hint="eastAsia" w:ascii="Times New Roman" w:hAnsi="Times New Roman" w:eastAsia="宋体" w:cs="Times New Roman"/>
                <w:bCs/>
                <w:i w:val="0"/>
                <w:iCs w:val="0"/>
                <w:color w:val="auto"/>
                <w:spacing w:val="0"/>
                <w:kern w:val="2"/>
                <w:sz w:val="24"/>
                <w:szCs w:val="20"/>
                <w:u w:val="none" w:color="auto"/>
                <w:lang w:val="zh-CN" w:eastAsia="zh-CN" w:bidi="ar-SA"/>
              </w:rPr>
              <w:t>，</w:t>
            </w:r>
            <w:r>
              <w:rPr>
                <w:rFonts w:hint="eastAsia" w:ascii="Times New Roman" w:hAnsi="Times New Roman" w:cs="Times New Roman"/>
                <w:bCs/>
                <w:i w:val="0"/>
                <w:iCs w:val="0"/>
                <w:color w:val="auto"/>
                <w:spacing w:val="0"/>
                <w:kern w:val="2"/>
                <w:sz w:val="24"/>
                <w:szCs w:val="20"/>
                <w:u w:val="none" w:color="auto"/>
                <w:lang w:val="en-US" w:eastAsia="zh-CN" w:bidi="ar-SA"/>
              </w:rPr>
              <w:t>因</w:t>
            </w:r>
            <w:r>
              <w:rPr>
                <w:rFonts w:hint="eastAsia" w:cs="Times New Roman"/>
                <w:bCs/>
                <w:i w:val="0"/>
                <w:iCs w:val="0"/>
                <w:color w:val="auto"/>
                <w:spacing w:val="0"/>
                <w:kern w:val="2"/>
                <w:sz w:val="24"/>
                <w:szCs w:val="20"/>
                <w:u w:val="none" w:color="auto"/>
                <w:lang w:val="en-US" w:eastAsia="zh-CN" w:bidi="ar-SA"/>
              </w:rPr>
              <w:t>生物质颗粒、</w:t>
            </w:r>
            <w:r>
              <w:rPr>
                <w:rFonts w:hint="eastAsia" w:eastAsia="宋体" w:cs="Times New Roman"/>
                <w:bCs/>
                <w:i w:val="0"/>
                <w:iCs w:val="0"/>
                <w:color w:val="auto"/>
                <w:spacing w:val="0"/>
                <w:kern w:val="2"/>
                <w:sz w:val="24"/>
                <w:szCs w:val="20"/>
                <w:u w:val="none" w:color="auto"/>
                <w:lang w:val="zh-CN" w:eastAsia="zh-CN" w:bidi="ar-SA"/>
              </w:rPr>
              <w:t>灰渣、除尘灰袋</w:t>
            </w:r>
            <w:r>
              <w:rPr>
                <w:rFonts w:hint="eastAsia" w:cs="Times New Roman"/>
                <w:bCs/>
                <w:i w:val="0"/>
                <w:iCs w:val="0"/>
                <w:color w:val="auto"/>
                <w:spacing w:val="0"/>
                <w:kern w:val="2"/>
                <w:sz w:val="24"/>
                <w:szCs w:val="20"/>
                <w:u w:val="none" w:color="auto"/>
                <w:lang w:val="en-US" w:eastAsia="zh-CN" w:bidi="ar-SA"/>
              </w:rPr>
              <w:t>包装均为袋装，且堆放区位于锅炉房内，</w:t>
            </w:r>
            <w:r>
              <w:rPr>
                <w:rFonts w:hint="default" w:ascii="Times New Roman" w:hAnsi="Times New Roman" w:eastAsia="宋体" w:cs="Times New Roman"/>
                <w:bCs/>
                <w:i w:val="0"/>
                <w:iCs w:val="0"/>
                <w:color w:val="auto"/>
                <w:spacing w:val="0"/>
                <w:kern w:val="2"/>
                <w:sz w:val="24"/>
                <w:szCs w:val="20"/>
                <w:u w:val="none" w:color="auto"/>
                <w:lang w:val="zh-CN" w:eastAsia="zh-CN" w:bidi="ar-SA"/>
              </w:rPr>
              <w:t>通过采取加强管理、降低卸车高度、禁止大风天工作</w:t>
            </w:r>
            <w:r>
              <w:rPr>
                <w:rFonts w:hint="eastAsia" w:cs="Times New Roman"/>
                <w:bCs/>
                <w:i w:val="0"/>
                <w:iCs w:val="0"/>
                <w:color w:val="auto"/>
                <w:spacing w:val="0"/>
                <w:kern w:val="2"/>
                <w:sz w:val="24"/>
                <w:szCs w:val="20"/>
                <w:u w:val="none" w:color="auto"/>
                <w:lang w:val="zh-CN" w:eastAsia="zh-CN" w:bidi="ar-SA"/>
              </w:rPr>
              <w:t>、定期清扫</w:t>
            </w:r>
            <w:r>
              <w:rPr>
                <w:rFonts w:hint="default" w:ascii="Times New Roman" w:hAnsi="Times New Roman" w:eastAsia="宋体" w:cs="Times New Roman"/>
                <w:bCs/>
                <w:i w:val="0"/>
                <w:iCs w:val="0"/>
                <w:color w:val="auto"/>
                <w:spacing w:val="0"/>
                <w:kern w:val="2"/>
                <w:sz w:val="24"/>
                <w:szCs w:val="20"/>
                <w:u w:val="none" w:color="auto"/>
                <w:lang w:val="zh-CN" w:eastAsia="zh-CN" w:bidi="ar-SA"/>
              </w:rPr>
              <w:t>等措施，可有效抑制粉尘</w:t>
            </w:r>
            <w:r>
              <w:rPr>
                <w:rFonts w:hint="eastAsia" w:cs="Times New Roman"/>
                <w:bCs/>
                <w:i w:val="0"/>
                <w:iCs w:val="0"/>
                <w:color w:val="auto"/>
                <w:spacing w:val="0"/>
                <w:kern w:val="2"/>
                <w:sz w:val="24"/>
                <w:szCs w:val="20"/>
                <w:u w:val="none" w:color="auto"/>
                <w:lang w:val="en-US" w:eastAsia="zh-CN" w:bidi="ar-SA"/>
              </w:rPr>
              <w:t>的</w:t>
            </w:r>
            <w:r>
              <w:rPr>
                <w:rFonts w:hint="eastAsia" w:ascii="Times New Roman" w:hAnsi="Times New Roman" w:cs="Times New Roman"/>
                <w:bCs/>
                <w:i w:val="0"/>
                <w:iCs w:val="0"/>
                <w:color w:val="auto"/>
                <w:spacing w:val="0"/>
                <w:kern w:val="2"/>
                <w:sz w:val="24"/>
                <w:szCs w:val="20"/>
                <w:u w:val="none" w:color="auto"/>
                <w:lang w:val="en-US" w:eastAsia="zh-CN" w:bidi="ar-SA"/>
              </w:rPr>
              <w:t>产生</w:t>
            </w:r>
            <w:r>
              <w:rPr>
                <w:rFonts w:hint="eastAsia" w:cs="Times New Roman"/>
                <w:bCs/>
                <w:i w:val="0"/>
                <w:iCs w:val="0"/>
                <w:color w:val="auto"/>
                <w:spacing w:val="0"/>
                <w:kern w:val="2"/>
                <w:sz w:val="24"/>
                <w:szCs w:val="20"/>
                <w:u w:val="none" w:color="auto"/>
                <w:lang w:val="zh-CN" w:eastAsia="zh-CN" w:bidi="ar-SA"/>
              </w:rPr>
              <w:t>。</w:t>
            </w:r>
            <w:r>
              <w:rPr>
                <w:rFonts w:hint="eastAsia" w:ascii="Times New Roman" w:hAnsi="Times New Roman" w:cs="Times New Roman"/>
                <w:bCs/>
                <w:i w:val="0"/>
                <w:iCs w:val="0"/>
                <w:color w:val="auto"/>
                <w:kern w:val="2"/>
                <w:sz w:val="24"/>
                <w:szCs w:val="24"/>
                <w:u w:val="none" w:color="auto"/>
                <w:lang w:val="en-US" w:eastAsia="zh-CN" w:bidi="ar-SA"/>
              </w:rPr>
              <w:t>粉尘</w:t>
            </w:r>
            <w:r>
              <w:rPr>
                <w:rFonts w:hint="default" w:ascii="Times New Roman" w:hAnsi="Times New Roman" w:eastAsia="宋体" w:cs="Times New Roman"/>
                <w:bCs/>
                <w:i w:val="0"/>
                <w:iCs w:val="0"/>
                <w:color w:val="auto"/>
                <w:kern w:val="2"/>
                <w:sz w:val="24"/>
                <w:szCs w:val="24"/>
                <w:u w:val="none" w:color="auto"/>
                <w:lang w:val="en-US" w:eastAsia="zh-CN" w:bidi="ar-SA"/>
              </w:rPr>
              <w:t>厂界处浓度预测值</w:t>
            </w:r>
            <w:r>
              <w:rPr>
                <w:rFonts w:hint="eastAsia" w:cs="Times New Roman"/>
                <w:bCs/>
                <w:i w:val="0"/>
                <w:iCs w:val="0"/>
                <w:color w:val="auto"/>
                <w:kern w:val="2"/>
                <w:sz w:val="24"/>
                <w:szCs w:val="24"/>
                <w:u w:val="none" w:color="auto"/>
                <w:lang w:val="en-US" w:eastAsia="zh-CN" w:bidi="ar-SA"/>
              </w:rPr>
              <w:t>为</w:t>
            </w:r>
            <w:r>
              <w:rPr>
                <w:rFonts w:hint="eastAsia" w:cs="Times New Roman"/>
                <w:bCs/>
                <w:i w:val="0"/>
                <w:iCs w:val="0"/>
                <w:color w:val="auto"/>
                <w:spacing w:val="0"/>
                <w:kern w:val="2"/>
                <w:sz w:val="24"/>
                <w:szCs w:val="20"/>
                <w:u w:val="none" w:color="auto"/>
                <w:lang w:val="en-US" w:eastAsia="zh-CN" w:bidi="ar-SA"/>
              </w:rPr>
              <w:t>1.23</w:t>
            </w:r>
            <w:r>
              <w:rPr>
                <w:rFonts w:hint="default" w:ascii="Times New Roman" w:hAnsi="Times New Roman" w:eastAsia="宋体" w:cs="Times New Roman"/>
                <w:bCs/>
                <w:i w:val="0"/>
                <w:iCs w:val="0"/>
                <w:color w:val="auto"/>
                <w:spacing w:val="0"/>
                <w:kern w:val="2"/>
                <w:sz w:val="24"/>
                <w:szCs w:val="20"/>
                <w:u w:val="none" w:color="auto"/>
                <w:lang w:val="en-US" w:eastAsia="zh-CN" w:bidi="ar-SA"/>
              </w:rPr>
              <w:t>E-0</w:t>
            </w:r>
            <w:r>
              <w:rPr>
                <w:rFonts w:hint="eastAsia" w:cs="Times New Roman"/>
                <w:bCs/>
                <w:i w:val="0"/>
                <w:iCs w:val="0"/>
                <w:color w:val="auto"/>
                <w:spacing w:val="0"/>
                <w:kern w:val="2"/>
                <w:sz w:val="24"/>
                <w:szCs w:val="20"/>
                <w:u w:val="none" w:color="auto"/>
                <w:lang w:val="en-US" w:eastAsia="zh-CN" w:bidi="ar-SA"/>
              </w:rPr>
              <w:t>4</w:t>
            </w:r>
            <w:r>
              <w:rPr>
                <w:rFonts w:hint="default" w:ascii="Times New Roman" w:hAnsi="Times New Roman" w:eastAsia="宋体" w:cs="Times New Roman"/>
                <w:bCs/>
                <w:i w:val="0"/>
                <w:iCs w:val="0"/>
                <w:color w:val="auto"/>
                <w:spacing w:val="0"/>
                <w:kern w:val="2"/>
                <w:sz w:val="24"/>
                <w:szCs w:val="20"/>
                <w:u w:val="none" w:color="auto"/>
                <w:lang w:val="en-US" w:eastAsia="zh-CN" w:bidi="ar-SA"/>
              </w:rPr>
              <w:t>mg/m</w:t>
            </w:r>
            <w:r>
              <w:rPr>
                <w:rFonts w:hint="default" w:ascii="Times New Roman" w:hAnsi="Times New Roman" w:eastAsia="宋体" w:cs="Times New Roman"/>
                <w:bCs/>
                <w:i w:val="0"/>
                <w:iCs w:val="0"/>
                <w:color w:val="auto"/>
                <w:spacing w:val="0"/>
                <w:kern w:val="2"/>
                <w:sz w:val="24"/>
                <w:szCs w:val="20"/>
                <w:u w:val="none" w:color="auto"/>
                <w:vertAlign w:val="superscript"/>
                <w:lang w:val="en-US" w:eastAsia="zh-CN" w:bidi="ar-SA"/>
              </w:rPr>
              <w:t>3</w:t>
            </w:r>
            <w:r>
              <w:rPr>
                <w:rFonts w:hint="eastAsia" w:cs="Times New Roman"/>
                <w:bCs/>
                <w:i w:val="0"/>
                <w:iCs w:val="0"/>
                <w:color w:val="auto"/>
                <w:kern w:val="2"/>
                <w:sz w:val="24"/>
                <w:szCs w:val="24"/>
                <w:u w:val="none" w:color="auto"/>
                <w:lang w:val="en-US" w:eastAsia="zh-CN" w:bidi="ar-SA"/>
              </w:rPr>
              <w:t>，</w:t>
            </w:r>
            <w:r>
              <w:rPr>
                <w:rFonts w:hint="default" w:ascii="Times New Roman" w:hAnsi="Times New Roman" w:eastAsia="宋体" w:cs="Times New Roman"/>
                <w:bCs/>
                <w:i w:val="0"/>
                <w:iCs w:val="0"/>
                <w:color w:val="auto"/>
                <w:spacing w:val="0"/>
                <w:kern w:val="2"/>
                <w:sz w:val="24"/>
                <w:szCs w:val="20"/>
                <w:u w:val="none" w:color="auto"/>
                <w:lang w:val="en-US" w:eastAsia="zh-CN" w:bidi="ar-SA"/>
              </w:rPr>
              <w:t>低于《大气污染物综合排放标准》（GB16297-1996）中无组织排放监控浓度限值（</w:t>
            </w:r>
            <w:r>
              <w:rPr>
                <w:rFonts w:hint="eastAsia" w:ascii="Times New Roman" w:hAnsi="Times New Roman" w:cs="Times New Roman"/>
                <w:bCs/>
                <w:i w:val="0"/>
                <w:iCs w:val="0"/>
                <w:color w:val="auto"/>
                <w:spacing w:val="0"/>
                <w:kern w:val="2"/>
                <w:sz w:val="24"/>
                <w:szCs w:val="20"/>
                <w:u w:val="none" w:color="auto"/>
                <w:lang w:val="en-US" w:eastAsia="zh-CN" w:bidi="ar-SA"/>
              </w:rPr>
              <w:t>1</w:t>
            </w:r>
            <w:r>
              <w:rPr>
                <w:rFonts w:hint="default" w:ascii="Times New Roman" w:hAnsi="Times New Roman" w:eastAsia="宋体" w:cs="Times New Roman"/>
                <w:bCs/>
                <w:i w:val="0"/>
                <w:iCs w:val="0"/>
                <w:color w:val="auto"/>
                <w:spacing w:val="0"/>
                <w:kern w:val="2"/>
                <w:sz w:val="24"/>
                <w:szCs w:val="20"/>
                <w:u w:val="none" w:color="auto"/>
                <w:lang w:val="en-US" w:eastAsia="zh-CN" w:bidi="ar-SA"/>
              </w:rPr>
              <w:t>mg/m</w:t>
            </w:r>
            <w:r>
              <w:rPr>
                <w:rFonts w:hint="default" w:ascii="Times New Roman" w:hAnsi="Times New Roman" w:eastAsia="宋体" w:cs="Times New Roman"/>
                <w:bCs/>
                <w:i w:val="0"/>
                <w:iCs w:val="0"/>
                <w:color w:val="auto"/>
                <w:spacing w:val="0"/>
                <w:kern w:val="2"/>
                <w:sz w:val="24"/>
                <w:szCs w:val="20"/>
                <w:u w:val="none" w:color="auto"/>
                <w:vertAlign w:val="superscript"/>
                <w:lang w:val="en-US" w:eastAsia="zh-CN" w:bidi="ar-SA"/>
              </w:rPr>
              <w:t>3</w:t>
            </w:r>
            <w:r>
              <w:rPr>
                <w:rFonts w:hint="default" w:ascii="Times New Roman" w:hAnsi="Times New Roman" w:eastAsia="宋体" w:cs="Times New Roman"/>
                <w:bCs/>
                <w:i w:val="0"/>
                <w:iCs w:val="0"/>
                <w:color w:val="auto"/>
                <w:spacing w:val="0"/>
                <w:kern w:val="2"/>
                <w:sz w:val="24"/>
                <w:szCs w:val="20"/>
                <w:u w:val="none" w:color="auto"/>
                <w:lang w:val="en-US" w:eastAsia="zh-CN" w:bidi="ar-SA"/>
              </w:rPr>
              <w:t>）。</w:t>
            </w:r>
          </w:p>
          <w:p w14:paraId="71DE5145">
            <w:pPr>
              <w:autoSpaceDE w:val="0"/>
              <w:spacing w:line="360" w:lineRule="auto"/>
              <w:ind w:firstLine="480" w:firstLineChars="200"/>
              <w:rPr>
                <w:rFonts w:hint="default" w:ascii="Times New Roman" w:hAnsi="Times New Roman" w:cs="Times New Roman"/>
                <w:i w:val="0"/>
                <w:iCs w:val="0"/>
                <w:sz w:val="24"/>
                <w:szCs w:val="24"/>
                <w:u w:val="none" w:color="auto"/>
                <w:lang w:val="en-US" w:eastAsia="zh-CN"/>
              </w:rPr>
            </w:pPr>
            <w:r>
              <w:rPr>
                <w:rFonts w:hint="eastAsia" w:cs="Times New Roman"/>
                <w:i w:val="0"/>
                <w:iCs w:val="0"/>
                <w:sz w:val="24"/>
                <w:szCs w:val="24"/>
                <w:u w:val="none" w:color="auto"/>
                <w:lang w:val="en-US" w:eastAsia="zh-CN"/>
              </w:rPr>
              <w:t>1.2</w:t>
            </w:r>
            <w:r>
              <w:rPr>
                <w:rFonts w:hint="default" w:ascii="Times New Roman" w:hAnsi="Times New Roman" w:cs="Times New Roman"/>
                <w:i w:val="0"/>
                <w:iCs w:val="0"/>
                <w:sz w:val="24"/>
                <w:szCs w:val="24"/>
                <w:u w:val="none" w:color="auto"/>
              </w:rPr>
              <w:t>废气源强核算汇总</w:t>
            </w:r>
          </w:p>
          <w:p w14:paraId="7624311E">
            <w:pPr>
              <w:autoSpaceDE w:val="0"/>
              <w:spacing w:line="360" w:lineRule="auto"/>
              <w:ind w:firstLine="480" w:firstLineChars="200"/>
              <w:rPr>
                <w:rFonts w:hint="default" w:ascii="Times New Roman" w:hAnsi="Times New Roman" w:cs="Times New Roman"/>
                <w:i w:val="0"/>
                <w:iCs w:val="0"/>
                <w:sz w:val="24"/>
                <w:szCs w:val="24"/>
                <w:u w:val="none" w:color="auto"/>
              </w:rPr>
            </w:pPr>
            <w:r>
              <w:rPr>
                <w:rFonts w:hint="default" w:ascii="Times New Roman" w:hAnsi="Times New Roman" w:cs="Times New Roman"/>
                <w:i w:val="0"/>
                <w:iCs w:val="0"/>
                <w:sz w:val="24"/>
                <w:szCs w:val="24"/>
                <w:u w:val="none" w:color="auto"/>
              </w:rPr>
              <w:t>根据《污染源源强核算技术指南 准则》（HJ884-2018）附录A，项目废气污染源源强核算结果及相关参数情况汇总详见下表。</w:t>
            </w:r>
          </w:p>
          <w:p w14:paraId="19FF618C">
            <w:pPr>
              <w:adjustRightInd w:val="0"/>
              <w:snapToGrid w:val="0"/>
              <w:ind w:firstLine="482"/>
              <w:jc w:val="center"/>
              <w:rPr>
                <w:rFonts w:hint="default" w:ascii="Times New Roman" w:hAnsi="Times New Roman" w:eastAsia="宋体" w:cs="Times New Roman"/>
                <w:b/>
                <w:bCs/>
                <w:i w:val="0"/>
                <w:iCs w:val="0"/>
                <w:color w:val="auto"/>
                <w:sz w:val="24"/>
                <w:szCs w:val="24"/>
                <w:u w:val="none" w:color="auto"/>
              </w:rPr>
            </w:pPr>
            <w:r>
              <w:rPr>
                <w:rFonts w:hint="default" w:ascii="Times New Roman" w:hAnsi="Times New Roman" w:eastAsia="宋体" w:cs="Times New Roman"/>
                <w:b/>
                <w:bCs/>
                <w:i w:val="0"/>
                <w:iCs w:val="0"/>
                <w:color w:val="auto"/>
                <w:sz w:val="24"/>
                <w:szCs w:val="24"/>
                <w:u w:val="none" w:color="auto"/>
                <w:lang w:val="en-US" w:eastAsia="zh-CN"/>
              </w:rPr>
              <w:t>表</w:t>
            </w:r>
            <w:r>
              <w:rPr>
                <w:rFonts w:hint="eastAsia" w:cs="Times New Roman"/>
                <w:b/>
                <w:bCs/>
                <w:i w:val="0"/>
                <w:iCs w:val="0"/>
                <w:color w:val="auto"/>
                <w:sz w:val="24"/>
                <w:szCs w:val="24"/>
                <w:u w:val="none" w:color="auto"/>
                <w:lang w:val="en-US" w:eastAsia="zh-CN"/>
              </w:rPr>
              <w:t>19</w:t>
            </w:r>
            <w:r>
              <w:rPr>
                <w:rFonts w:hint="default" w:ascii="Times New Roman" w:hAnsi="Times New Roman" w:eastAsia="宋体" w:cs="Times New Roman"/>
                <w:b/>
                <w:bCs/>
                <w:i w:val="0"/>
                <w:iCs w:val="0"/>
                <w:color w:val="auto"/>
                <w:sz w:val="24"/>
                <w:szCs w:val="24"/>
                <w:u w:val="none" w:color="auto"/>
                <w:lang w:val="en-US" w:eastAsia="zh-CN"/>
              </w:rPr>
              <w:t xml:space="preserve"> </w:t>
            </w:r>
            <w:r>
              <w:rPr>
                <w:rFonts w:hint="default" w:ascii="Times New Roman" w:hAnsi="Times New Roman" w:eastAsia="宋体" w:cs="Times New Roman"/>
                <w:b/>
                <w:bCs/>
                <w:i w:val="0"/>
                <w:iCs w:val="0"/>
                <w:color w:val="auto"/>
                <w:sz w:val="24"/>
                <w:szCs w:val="24"/>
                <w:u w:val="none" w:color="auto"/>
              </w:rPr>
              <w:t>项目废气产生及排放情况一览表</w:t>
            </w:r>
          </w:p>
          <w:tbl>
            <w:tblPr>
              <w:tblStyle w:val="30"/>
              <w:tblW w:w="8556" w:type="dxa"/>
              <w:tblInd w:w="-56"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9"/>
              <w:gridCol w:w="760"/>
              <w:gridCol w:w="584"/>
              <w:gridCol w:w="622"/>
              <w:gridCol w:w="803"/>
              <w:gridCol w:w="815"/>
              <w:gridCol w:w="701"/>
              <w:gridCol w:w="1062"/>
              <w:gridCol w:w="833"/>
              <w:gridCol w:w="807"/>
              <w:gridCol w:w="664"/>
              <w:gridCol w:w="476"/>
            </w:tblGrid>
            <w:tr w14:paraId="0EB0C1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429" w:type="dxa"/>
                  <w:vMerge w:val="restart"/>
                  <w:tcBorders>
                    <w:tl2br w:val="nil"/>
                    <w:tr2bl w:val="nil"/>
                  </w:tcBorders>
                  <w:vAlign w:val="center"/>
                </w:tcPr>
                <w:p w14:paraId="436A990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i w:val="0"/>
                      <w:iCs w:val="0"/>
                      <w:sz w:val="18"/>
                      <w:szCs w:val="18"/>
                      <w:u w:val="none" w:color="auto"/>
                    </w:rPr>
                  </w:pPr>
                  <w:r>
                    <w:rPr>
                      <w:rFonts w:hint="default" w:ascii="Times New Roman" w:hAnsi="Times New Roman" w:cs="Times New Roman"/>
                      <w:i w:val="0"/>
                      <w:iCs w:val="0"/>
                      <w:sz w:val="18"/>
                      <w:szCs w:val="18"/>
                      <w:u w:val="none" w:color="auto"/>
                    </w:rPr>
                    <w:t>工序</w:t>
                  </w:r>
                </w:p>
              </w:tc>
              <w:tc>
                <w:tcPr>
                  <w:tcW w:w="760" w:type="dxa"/>
                  <w:vMerge w:val="restart"/>
                  <w:tcBorders>
                    <w:tl2br w:val="nil"/>
                    <w:tr2bl w:val="nil"/>
                  </w:tcBorders>
                  <w:vAlign w:val="center"/>
                </w:tcPr>
                <w:p w14:paraId="21A3C0B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i w:val="0"/>
                      <w:iCs w:val="0"/>
                      <w:sz w:val="18"/>
                      <w:szCs w:val="18"/>
                      <w:u w:val="none" w:color="auto"/>
                    </w:rPr>
                  </w:pPr>
                  <w:r>
                    <w:rPr>
                      <w:rFonts w:hint="default" w:ascii="Times New Roman" w:hAnsi="Times New Roman" w:cs="Times New Roman"/>
                      <w:i w:val="0"/>
                      <w:iCs w:val="0"/>
                      <w:sz w:val="18"/>
                      <w:szCs w:val="18"/>
                      <w:u w:val="none" w:color="auto"/>
                    </w:rPr>
                    <w:t>污染源</w:t>
                  </w:r>
                </w:p>
              </w:tc>
              <w:tc>
                <w:tcPr>
                  <w:tcW w:w="584" w:type="dxa"/>
                  <w:vMerge w:val="restart"/>
                  <w:tcBorders>
                    <w:tl2br w:val="nil"/>
                    <w:tr2bl w:val="nil"/>
                  </w:tcBorders>
                  <w:vAlign w:val="center"/>
                </w:tcPr>
                <w:p w14:paraId="44D8248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i w:val="0"/>
                      <w:iCs w:val="0"/>
                      <w:sz w:val="18"/>
                      <w:szCs w:val="18"/>
                      <w:u w:val="none" w:color="auto"/>
                    </w:rPr>
                  </w:pPr>
                  <w:r>
                    <w:rPr>
                      <w:rFonts w:hint="default" w:ascii="Times New Roman" w:hAnsi="Times New Roman" w:cs="Times New Roman"/>
                      <w:i w:val="0"/>
                      <w:iCs w:val="0"/>
                      <w:sz w:val="18"/>
                      <w:szCs w:val="18"/>
                      <w:u w:val="none" w:color="auto"/>
                    </w:rPr>
                    <w:t>污染物</w:t>
                  </w:r>
                </w:p>
              </w:tc>
              <w:tc>
                <w:tcPr>
                  <w:tcW w:w="2941" w:type="dxa"/>
                  <w:gridSpan w:val="4"/>
                  <w:tcBorders>
                    <w:tl2br w:val="nil"/>
                    <w:tr2bl w:val="nil"/>
                  </w:tcBorders>
                  <w:vAlign w:val="center"/>
                </w:tcPr>
                <w:p w14:paraId="2FCA46D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i w:val="0"/>
                      <w:iCs w:val="0"/>
                      <w:sz w:val="18"/>
                      <w:szCs w:val="18"/>
                      <w:u w:val="none" w:color="auto"/>
                    </w:rPr>
                  </w:pPr>
                  <w:r>
                    <w:rPr>
                      <w:rFonts w:hint="default" w:ascii="Times New Roman" w:hAnsi="Times New Roman" w:cs="Times New Roman"/>
                      <w:i w:val="0"/>
                      <w:iCs w:val="0"/>
                      <w:sz w:val="18"/>
                      <w:szCs w:val="18"/>
                      <w:u w:val="none" w:color="auto"/>
                    </w:rPr>
                    <w:t>污染物产生</w:t>
                  </w:r>
                </w:p>
              </w:tc>
              <w:tc>
                <w:tcPr>
                  <w:tcW w:w="1062" w:type="dxa"/>
                  <w:tcBorders>
                    <w:tl2br w:val="nil"/>
                    <w:tr2bl w:val="nil"/>
                  </w:tcBorders>
                  <w:vAlign w:val="center"/>
                </w:tcPr>
                <w:p w14:paraId="5C8374E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i w:val="0"/>
                      <w:iCs w:val="0"/>
                      <w:sz w:val="18"/>
                      <w:szCs w:val="18"/>
                      <w:u w:val="none" w:color="auto"/>
                    </w:rPr>
                  </w:pPr>
                  <w:r>
                    <w:rPr>
                      <w:rFonts w:hint="default" w:ascii="Times New Roman" w:hAnsi="Times New Roman" w:cs="Times New Roman"/>
                      <w:i w:val="0"/>
                      <w:iCs w:val="0"/>
                      <w:sz w:val="18"/>
                      <w:szCs w:val="18"/>
                      <w:u w:val="none" w:color="auto"/>
                    </w:rPr>
                    <w:t>治理措施</w:t>
                  </w:r>
                </w:p>
              </w:tc>
              <w:tc>
                <w:tcPr>
                  <w:tcW w:w="2304" w:type="dxa"/>
                  <w:gridSpan w:val="3"/>
                  <w:tcBorders>
                    <w:tl2br w:val="nil"/>
                    <w:tr2bl w:val="nil"/>
                  </w:tcBorders>
                  <w:vAlign w:val="center"/>
                </w:tcPr>
                <w:p w14:paraId="47F1374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i w:val="0"/>
                      <w:iCs w:val="0"/>
                      <w:sz w:val="18"/>
                      <w:szCs w:val="18"/>
                      <w:u w:val="none" w:color="auto"/>
                    </w:rPr>
                  </w:pPr>
                  <w:r>
                    <w:rPr>
                      <w:rFonts w:hint="default" w:ascii="Times New Roman" w:hAnsi="Times New Roman" w:cs="Times New Roman"/>
                      <w:i w:val="0"/>
                      <w:iCs w:val="0"/>
                      <w:sz w:val="18"/>
                      <w:szCs w:val="18"/>
                      <w:u w:val="none" w:color="auto"/>
                    </w:rPr>
                    <w:t>污染物排放</w:t>
                  </w:r>
                </w:p>
              </w:tc>
              <w:tc>
                <w:tcPr>
                  <w:tcW w:w="476" w:type="dxa"/>
                  <w:vMerge w:val="restart"/>
                  <w:tcBorders>
                    <w:tl2br w:val="nil"/>
                    <w:tr2bl w:val="nil"/>
                  </w:tcBorders>
                  <w:vAlign w:val="center"/>
                </w:tcPr>
                <w:p w14:paraId="0A0E09D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i w:val="0"/>
                      <w:iCs w:val="0"/>
                      <w:sz w:val="18"/>
                      <w:szCs w:val="18"/>
                      <w:u w:val="none" w:color="auto"/>
                    </w:rPr>
                  </w:pPr>
                  <w:r>
                    <w:rPr>
                      <w:rFonts w:hint="default" w:ascii="Times New Roman" w:hAnsi="Times New Roman" w:cs="Times New Roman"/>
                      <w:i w:val="0"/>
                      <w:iCs w:val="0"/>
                      <w:sz w:val="18"/>
                      <w:szCs w:val="18"/>
                      <w:u w:val="none" w:color="auto"/>
                    </w:rPr>
                    <w:t>排放时间/h</w:t>
                  </w:r>
                </w:p>
              </w:tc>
            </w:tr>
            <w:tr w14:paraId="1ECAD3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29" w:type="dxa"/>
                  <w:vMerge w:val="continue"/>
                  <w:tcBorders>
                    <w:tl2br w:val="nil"/>
                    <w:tr2bl w:val="nil"/>
                  </w:tcBorders>
                  <w:vAlign w:val="center"/>
                </w:tcPr>
                <w:p w14:paraId="1B4E1C7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i w:val="0"/>
                      <w:iCs w:val="0"/>
                      <w:sz w:val="18"/>
                      <w:szCs w:val="18"/>
                      <w:u w:val="none" w:color="auto"/>
                    </w:rPr>
                  </w:pPr>
                </w:p>
              </w:tc>
              <w:tc>
                <w:tcPr>
                  <w:tcW w:w="760" w:type="dxa"/>
                  <w:vMerge w:val="continue"/>
                  <w:tcBorders>
                    <w:tl2br w:val="nil"/>
                    <w:tr2bl w:val="nil"/>
                  </w:tcBorders>
                  <w:vAlign w:val="center"/>
                </w:tcPr>
                <w:p w14:paraId="4D95160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i w:val="0"/>
                      <w:iCs w:val="0"/>
                      <w:sz w:val="18"/>
                      <w:szCs w:val="18"/>
                      <w:u w:val="none" w:color="auto"/>
                    </w:rPr>
                  </w:pPr>
                </w:p>
              </w:tc>
              <w:tc>
                <w:tcPr>
                  <w:tcW w:w="584" w:type="dxa"/>
                  <w:vMerge w:val="continue"/>
                  <w:tcBorders>
                    <w:tl2br w:val="nil"/>
                    <w:tr2bl w:val="nil"/>
                  </w:tcBorders>
                  <w:vAlign w:val="center"/>
                </w:tcPr>
                <w:p w14:paraId="6662D6B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i w:val="0"/>
                      <w:iCs w:val="0"/>
                      <w:sz w:val="18"/>
                      <w:szCs w:val="18"/>
                      <w:u w:val="none" w:color="auto"/>
                    </w:rPr>
                  </w:pPr>
                </w:p>
              </w:tc>
              <w:tc>
                <w:tcPr>
                  <w:tcW w:w="622" w:type="dxa"/>
                  <w:tcBorders>
                    <w:tl2br w:val="nil"/>
                    <w:tr2bl w:val="nil"/>
                  </w:tcBorders>
                  <w:vAlign w:val="center"/>
                </w:tcPr>
                <w:p w14:paraId="0A0C30B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i w:val="0"/>
                      <w:iCs w:val="0"/>
                      <w:sz w:val="18"/>
                      <w:szCs w:val="18"/>
                      <w:u w:val="none" w:color="auto"/>
                    </w:rPr>
                  </w:pPr>
                  <w:r>
                    <w:rPr>
                      <w:rFonts w:hint="default" w:ascii="Times New Roman" w:hAnsi="Times New Roman" w:cs="Times New Roman"/>
                      <w:i w:val="0"/>
                      <w:iCs w:val="0"/>
                      <w:sz w:val="18"/>
                      <w:szCs w:val="18"/>
                      <w:u w:val="none" w:color="auto"/>
                    </w:rPr>
                    <w:t>核算方法</w:t>
                  </w:r>
                </w:p>
              </w:tc>
              <w:tc>
                <w:tcPr>
                  <w:tcW w:w="803" w:type="dxa"/>
                  <w:tcBorders>
                    <w:tl2br w:val="nil"/>
                    <w:tr2bl w:val="nil"/>
                  </w:tcBorders>
                  <w:vAlign w:val="center"/>
                </w:tcPr>
                <w:p w14:paraId="0CB2FD8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i w:val="0"/>
                      <w:iCs w:val="0"/>
                      <w:sz w:val="18"/>
                      <w:szCs w:val="18"/>
                      <w:u w:val="none" w:color="auto"/>
                    </w:rPr>
                  </w:pPr>
                  <w:r>
                    <w:rPr>
                      <w:rFonts w:hint="default" w:ascii="Times New Roman" w:hAnsi="Times New Roman" w:cs="Times New Roman"/>
                      <w:i w:val="0"/>
                      <w:iCs w:val="0"/>
                      <w:sz w:val="18"/>
                      <w:szCs w:val="18"/>
                      <w:u w:val="none" w:color="auto"/>
                    </w:rPr>
                    <w:t>废气</w:t>
                  </w:r>
                </w:p>
                <w:p w14:paraId="2746DA1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i w:val="0"/>
                      <w:iCs w:val="0"/>
                      <w:sz w:val="18"/>
                      <w:szCs w:val="18"/>
                      <w:u w:val="none" w:color="auto"/>
                    </w:rPr>
                  </w:pPr>
                  <w:r>
                    <w:rPr>
                      <w:rFonts w:hint="default" w:ascii="Times New Roman" w:hAnsi="Times New Roman" w:cs="Times New Roman"/>
                      <w:i w:val="0"/>
                      <w:iCs w:val="0"/>
                      <w:sz w:val="18"/>
                      <w:szCs w:val="18"/>
                      <w:u w:val="none" w:color="auto"/>
                    </w:rPr>
                    <w:t>产生量</w:t>
                  </w:r>
                </w:p>
                <w:p w14:paraId="59A6E5C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i w:val="0"/>
                      <w:iCs w:val="0"/>
                      <w:sz w:val="18"/>
                      <w:szCs w:val="18"/>
                      <w:u w:val="none" w:color="auto"/>
                    </w:rPr>
                  </w:pPr>
                  <w:r>
                    <w:rPr>
                      <w:rFonts w:hint="default" w:ascii="Times New Roman" w:hAnsi="Times New Roman" w:cs="Times New Roman"/>
                      <w:i w:val="0"/>
                      <w:iCs w:val="0"/>
                      <w:spacing w:val="-20"/>
                      <w:sz w:val="18"/>
                      <w:szCs w:val="18"/>
                      <w:u w:val="none" w:color="auto"/>
                    </w:rPr>
                    <w:t>（m</w:t>
                  </w:r>
                  <w:r>
                    <w:rPr>
                      <w:rFonts w:hint="default" w:ascii="Times New Roman" w:hAnsi="Times New Roman" w:cs="Times New Roman"/>
                      <w:i w:val="0"/>
                      <w:iCs w:val="0"/>
                      <w:spacing w:val="-20"/>
                      <w:sz w:val="18"/>
                      <w:szCs w:val="18"/>
                      <w:u w:val="none" w:color="auto"/>
                      <w:vertAlign w:val="superscript"/>
                    </w:rPr>
                    <w:t>3</w:t>
                  </w:r>
                  <w:r>
                    <w:rPr>
                      <w:rFonts w:hint="default" w:ascii="Times New Roman" w:hAnsi="Times New Roman" w:cs="Times New Roman"/>
                      <w:i w:val="0"/>
                      <w:iCs w:val="0"/>
                      <w:spacing w:val="-20"/>
                      <w:sz w:val="18"/>
                      <w:szCs w:val="18"/>
                      <w:u w:val="none" w:color="auto"/>
                    </w:rPr>
                    <w:t>/h）</w:t>
                  </w:r>
                </w:p>
              </w:tc>
              <w:tc>
                <w:tcPr>
                  <w:tcW w:w="815" w:type="dxa"/>
                  <w:tcBorders>
                    <w:tl2br w:val="nil"/>
                    <w:tr2bl w:val="nil"/>
                  </w:tcBorders>
                  <w:vAlign w:val="center"/>
                </w:tcPr>
                <w:p w14:paraId="1224D59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i w:val="0"/>
                      <w:iCs w:val="0"/>
                      <w:sz w:val="18"/>
                      <w:szCs w:val="18"/>
                      <w:u w:val="none" w:color="auto"/>
                    </w:rPr>
                  </w:pPr>
                  <w:r>
                    <w:rPr>
                      <w:rFonts w:hint="default" w:ascii="Times New Roman" w:hAnsi="Times New Roman" w:cs="Times New Roman"/>
                      <w:i w:val="0"/>
                      <w:iCs w:val="0"/>
                      <w:sz w:val="18"/>
                      <w:szCs w:val="18"/>
                      <w:u w:val="none" w:color="auto"/>
                    </w:rPr>
                    <w:t>产生浓度</w:t>
                  </w:r>
                </w:p>
                <w:p w14:paraId="3F400C2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i w:val="0"/>
                      <w:iCs w:val="0"/>
                      <w:sz w:val="18"/>
                      <w:szCs w:val="18"/>
                      <w:u w:val="none" w:color="auto"/>
                    </w:rPr>
                  </w:pPr>
                  <w:r>
                    <w:rPr>
                      <w:rFonts w:hint="default" w:ascii="Times New Roman" w:hAnsi="Times New Roman" w:cs="Times New Roman"/>
                      <w:i w:val="0"/>
                      <w:iCs w:val="0"/>
                      <w:spacing w:val="-20"/>
                      <w:sz w:val="18"/>
                      <w:szCs w:val="18"/>
                      <w:u w:val="none" w:color="auto"/>
                    </w:rPr>
                    <w:t>（mg/m</w:t>
                  </w:r>
                  <w:r>
                    <w:rPr>
                      <w:rFonts w:hint="default" w:ascii="Times New Roman" w:hAnsi="Times New Roman" w:cs="Times New Roman"/>
                      <w:i w:val="0"/>
                      <w:iCs w:val="0"/>
                      <w:spacing w:val="-20"/>
                      <w:sz w:val="18"/>
                      <w:szCs w:val="18"/>
                      <w:u w:val="none" w:color="auto"/>
                      <w:vertAlign w:val="superscript"/>
                    </w:rPr>
                    <w:t>3</w:t>
                  </w:r>
                  <w:r>
                    <w:rPr>
                      <w:rFonts w:hint="default" w:ascii="Times New Roman" w:hAnsi="Times New Roman" w:cs="Times New Roman"/>
                      <w:i w:val="0"/>
                      <w:iCs w:val="0"/>
                      <w:spacing w:val="-20"/>
                      <w:sz w:val="18"/>
                      <w:szCs w:val="18"/>
                      <w:u w:val="none" w:color="auto"/>
                    </w:rPr>
                    <w:t>）</w:t>
                  </w:r>
                </w:p>
              </w:tc>
              <w:tc>
                <w:tcPr>
                  <w:tcW w:w="701" w:type="dxa"/>
                  <w:tcBorders>
                    <w:tl2br w:val="nil"/>
                    <w:tr2bl w:val="nil"/>
                  </w:tcBorders>
                  <w:vAlign w:val="center"/>
                </w:tcPr>
                <w:p w14:paraId="2E53A2C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i w:val="0"/>
                      <w:iCs w:val="0"/>
                      <w:sz w:val="18"/>
                      <w:szCs w:val="18"/>
                      <w:u w:val="none" w:color="auto"/>
                    </w:rPr>
                  </w:pPr>
                  <w:r>
                    <w:rPr>
                      <w:rFonts w:hint="default" w:ascii="Times New Roman" w:hAnsi="Times New Roman" w:cs="Times New Roman"/>
                      <w:i w:val="0"/>
                      <w:iCs w:val="0"/>
                      <w:sz w:val="18"/>
                      <w:szCs w:val="18"/>
                      <w:u w:val="none" w:color="auto"/>
                    </w:rPr>
                    <w:t>产生量</w:t>
                  </w:r>
                </w:p>
                <w:p w14:paraId="589F922F">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i w:val="0"/>
                      <w:iCs w:val="0"/>
                      <w:sz w:val="18"/>
                      <w:szCs w:val="18"/>
                      <w:u w:val="none" w:color="auto"/>
                    </w:rPr>
                  </w:pPr>
                  <w:r>
                    <w:rPr>
                      <w:rFonts w:hint="default" w:ascii="Times New Roman" w:hAnsi="Times New Roman" w:cs="Times New Roman"/>
                      <w:i w:val="0"/>
                      <w:iCs w:val="0"/>
                      <w:sz w:val="18"/>
                      <w:szCs w:val="18"/>
                      <w:u w:val="none" w:color="auto"/>
                    </w:rPr>
                    <w:t>（t/a）</w:t>
                  </w:r>
                </w:p>
              </w:tc>
              <w:tc>
                <w:tcPr>
                  <w:tcW w:w="1062" w:type="dxa"/>
                  <w:tcBorders>
                    <w:tl2br w:val="nil"/>
                    <w:tr2bl w:val="nil"/>
                  </w:tcBorders>
                  <w:vAlign w:val="center"/>
                </w:tcPr>
                <w:p w14:paraId="5C53487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i w:val="0"/>
                      <w:iCs w:val="0"/>
                      <w:sz w:val="18"/>
                      <w:szCs w:val="18"/>
                      <w:u w:val="none" w:color="auto"/>
                    </w:rPr>
                  </w:pPr>
                  <w:r>
                    <w:rPr>
                      <w:rFonts w:hint="default" w:ascii="Times New Roman" w:hAnsi="Times New Roman" w:cs="Times New Roman"/>
                      <w:i w:val="0"/>
                      <w:iCs w:val="0"/>
                      <w:sz w:val="18"/>
                      <w:szCs w:val="18"/>
                      <w:u w:val="none" w:color="auto"/>
                    </w:rPr>
                    <w:t>工艺及效率（%）</w:t>
                  </w:r>
                </w:p>
              </w:tc>
              <w:tc>
                <w:tcPr>
                  <w:tcW w:w="833" w:type="dxa"/>
                  <w:tcBorders>
                    <w:tl2br w:val="nil"/>
                    <w:tr2bl w:val="nil"/>
                  </w:tcBorders>
                  <w:vAlign w:val="center"/>
                </w:tcPr>
                <w:p w14:paraId="47FA8F0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i w:val="0"/>
                      <w:iCs w:val="0"/>
                      <w:sz w:val="18"/>
                      <w:szCs w:val="18"/>
                      <w:u w:val="none" w:color="auto"/>
                    </w:rPr>
                  </w:pPr>
                  <w:r>
                    <w:rPr>
                      <w:rFonts w:hint="default" w:ascii="Times New Roman" w:hAnsi="Times New Roman" w:cs="Times New Roman"/>
                      <w:i w:val="0"/>
                      <w:iCs w:val="0"/>
                      <w:sz w:val="18"/>
                      <w:szCs w:val="18"/>
                      <w:u w:val="none" w:color="auto"/>
                    </w:rPr>
                    <w:t>废气排放量</w:t>
                  </w:r>
                  <w:r>
                    <w:rPr>
                      <w:rFonts w:hint="default" w:ascii="Times New Roman" w:hAnsi="Times New Roman" w:cs="Times New Roman"/>
                      <w:i w:val="0"/>
                      <w:iCs w:val="0"/>
                      <w:spacing w:val="-20"/>
                      <w:sz w:val="18"/>
                      <w:szCs w:val="18"/>
                      <w:u w:val="none" w:color="auto"/>
                    </w:rPr>
                    <w:t>（m</w:t>
                  </w:r>
                  <w:r>
                    <w:rPr>
                      <w:rFonts w:hint="default" w:ascii="Times New Roman" w:hAnsi="Times New Roman" w:cs="Times New Roman"/>
                      <w:i w:val="0"/>
                      <w:iCs w:val="0"/>
                      <w:spacing w:val="-20"/>
                      <w:sz w:val="18"/>
                      <w:szCs w:val="18"/>
                      <w:u w:val="none" w:color="auto"/>
                      <w:vertAlign w:val="superscript"/>
                    </w:rPr>
                    <w:t>3</w:t>
                  </w:r>
                  <w:r>
                    <w:rPr>
                      <w:rFonts w:hint="default" w:ascii="Times New Roman" w:hAnsi="Times New Roman" w:cs="Times New Roman"/>
                      <w:i w:val="0"/>
                      <w:iCs w:val="0"/>
                      <w:spacing w:val="-20"/>
                      <w:sz w:val="18"/>
                      <w:szCs w:val="18"/>
                      <w:u w:val="none" w:color="auto"/>
                    </w:rPr>
                    <w:t>/h）</w:t>
                  </w:r>
                </w:p>
              </w:tc>
              <w:tc>
                <w:tcPr>
                  <w:tcW w:w="807" w:type="dxa"/>
                  <w:tcBorders>
                    <w:tl2br w:val="nil"/>
                    <w:tr2bl w:val="nil"/>
                  </w:tcBorders>
                  <w:vAlign w:val="center"/>
                </w:tcPr>
                <w:p w14:paraId="40044DB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i w:val="0"/>
                      <w:iCs w:val="0"/>
                      <w:sz w:val="18"/>
                      <w:szCs w:val="18"/>
                      <w:u w:val="none" w:color="auto"/>
                    </w:rPr>
                  </w:pPr>
                  <w:r>
                    <w:rPr>
                      <w:rFonts w:hint="default" w:ascii="Times New Roman" w:hAnsi="Times New Roman" w:cs="Times New Roman"/>
                      <w:i w:val="0"/>
                      <w:iCs w:val="0"/>
                      <w:sz w:val="18"/>
                      <w:szCs w:val="18"/>
                      <w:u w:val="none" w:color="auto"/>
                    </w:rPr>
                    <w:t>排放浓度</w:t>
                  </w:r>
                </w:p>
                <w:p w14:paraId="569B665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i w:val="0"/>
                      <w:iCs w:val="0"/>
                      <w:sz w:val="18"/>
                      <w:szCs w:val="18"/>
                      <w:u w:val="none" w:color="auto"/>
                    </w:rPr>
                  </w:pPr>
                  <w:r>
                    <w:rPr>
                      <w:rFonts w:hint="default" w:ascii="Times New Roman" w:hAnsi="Times New Roman" w:cs="Times New Roman"/>
                      <w:i w:val="0"/>
                      <w:iCs w:val="0"/>
                      <w:spacing w:val="-20"/>
                      <w:sz w:val="18"/>
                      <w:szCs w:val="18"/>
                      <w:u w:val="none" w:color="auto"/>
                    </w:rPr>
                    <w:t>（mg/m</w:t>
                  </w:r>
                  <w:r>
                    <w:rPr>
                      <w:rFonts w:hint="default" w:ascii="Times New Roman" w:hAnsi="Times New Roman" w:cs="Times New Roman"/>
                      <w:i w:val="0"/>
                      <w:iCs w:val="0"/>
                      <w:spacing w:val="-20"/>
                      <w:sz w:val="18"/>
                      <w:szCs w:val="18"/>
                      <w:u w:val="none" w:color="auto"/>
                      <w:vertAlign w:val="superscript"/>
                    </w:rPr>
                    <w:t>3</w:t>
                  </w:r>
                  <w:r>
                    <w:rPr>
                      <w:rFonts w:hint="default" w:ascii="Times New Roman" w:hAnsi="Times New Roman" w:cs="Times New Roman"/>
                      <w:i w:val="0"/>
                      <w:iCs w:val="0"/>
                      <w:spacing w:val="-20"/>
                      <w:sz w:val="18"/>
                      <w:szCs w:val="18"/>
                      <w:u w:val="none" w:color="auto"/>
                    </w:rPr>
                    <w:t>）</w:t>
                  </w:r>
                </w:p>
              </w:tc>
              <w:tc>
                <w:tcPr>
                  <w:tcW w:w="664" w:type="dxa"/>
                  <w:tcBorders>
                    <w:tl2br w:val="nil"/>
                    <w:tr2bl w:val="nil"/>
                  </w:tcBorders>
                  <w:vAlign w:val="center"/>
                </w:tcPr>
                <w:p w14:paraId="768B3ED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i w:val="0"/>
                      <w:iCs w:val="0"/>
                      <w:sz w:val="18"/>
                      <w:szCs w:val="18"/>
                      <w:u w:val="none" w:color="auto"/>
                    </w:rPr>
                  </w:pPr>
                  <w:r>
                    <w:rPr>
                      <w:rFonts w:hint="default" w:ascii="Times New Roman" w:hAnsi="Times New Roman" w:cs="Times New Roman"/>
                      <w:i w:val="0"/>
                      <w:iCs w:val="0"/>
                      <w:sz w:val="18"/>
                      <w:szCs w:val="18"/>
                      <w:u w:val="none" w:color="auto"/>
                    </w:rPr>
                    <w:t>排放量</w:t>
                  </w:r>
                </w:p>
                <w:p w14:paraId="04199B3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i w:val="0"/>
                      <w:iCs w:val="0"/>
                      <w:sz w:val="18"/>
                      <w:szCs w:val="18"/>
                      <w:u w:val="none" w:color="auto"/>
                    </w:rPr>
                  </w:pPr>
                  <w:r>
                    <w:rPr>
                      <w:rFonts w:hint="default" w:ascii="Times New Roman" w:hAnsi="Times New Roman" w:cs="Times New Roman"/>
                      <w:i w:val="0"/>
                      <w:iCs w:val="0"/>
                      <w:spacing w:val="-20"/>
                      <w:sz w:val="18"/>
                      <w:szCs w:val="18"/>
                      <w:u w:val="none" w:color="auto"/>
                    </w:rPr>
                    <w:t>（t/a）</w:t>
                  </w:r>
                </w:p>
              </w:tc>
              <w:tc>
                <w:tcPr>
                  <w:tcW w:w="476" w:type="dxa"/>
                  <w:vMerge w:val="continue"/>
                  <w:tcBorders>
                    <w:tl2br w:val="nil"/>
                    <w:tr2bl w:val="nil"/>
                  </w:tcBorders>
                  <w:vAlign w:val="center"/>
                </w:tcPr>
                <w:p w14:paraId="7DC69F9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i w:val="0"/>
                      <w:iCs w:val="0"/>
                      <w:sz w:val="18"/>
                      <w:szCs w:val="18"/>
                      <w:u w:val="none" w:color="auto"/>
                    </w:rPr>
                  </w:pPr>
                </w:p>
              </w:tc>
            </w:tr>
            <w:tr w14:paraId="511748E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29" w:type="dxa"/>
                  <w:tcBorders>
                    <w:tl2br w:val="nil"/>
                    <w:tr2bl w:val="nil"/>
                  </w:tcBorders>
                  <w:vAlign w:val="center"/>
                </w:tcPr>
                <w:p w14:paraId="35CAD09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i w:val="0"/>
                      <w:iCs w:val="0"/>
                      <w:sz w:val="18"/>
                      <w:szCs w:val="18"/>
                      <w:u w:val="none" w:color="auto"/>
                      <w:lang w:val="en-US" w:eastAsia="zh-CN"/>
                    </w:rPr>
                  </w:pPr>
                  <w:r>
                    <w:rPr>
                      <w:rFonts w:hint="eastAsia" w:cs="Times New Roman"/>
                      <w:i w:val="0"/>
                      <w:iCs w:val="0"/>
                      <w:sz w:val="18"/>
                      <w:szCs w:val="18"/>
                      <w:u w:val="none" w:color="auto"/>
                      <w:lang w:val="en-US" w:eastAsia="zh-CN"/>
                    </w:rPr>
                    <w:t>装卸</w:t>
                  </w:r>
                </w:p>
              </w:tc>
              <w:tc>
                <w:tcPr>
                  <w:tcW w:w="760" w:type="dxa"/>
                  <w:tcBorders>
                    <w:tl2br w:val="nil"/>
                    <w:tr2bl w:val="nil"/>
                  </w:tcBorders>
                  <w:vAlign w:val="center"/>
                </w:tcPr>
                <w:p w14:paraId="01DA061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cs="Times New Roman"/>
                      <w:i w:val="0"/>
                      <w:iCs w:val="0"/>
                      <w:sz w:val="18"/>
                      <w:szCs w:val="18"/>
                      <w:u w:val="none" w:color="auto"/>
                      <w:lang w:val="en-US" w:eastAsia="zh-CN"/>
                    </w:rPr>
                  </w:pPr>
                  <w:r>
                    <w:rPr>
                      <w:rFonts w:hint="eastAsia" w:cs="Times New Roman"/>
                      <w:i w:val="0"/>
                      <w:iCs w:val="0"/>
                      <w:sz w:val="18"/>
                      <w:szCs w:val="18"/>
                      <w:u w:val="none" w:color="auto"/>
                      <w:lang w:val="en-US" w:eastAsia="zh-CN"/>
                    </w:rPr>
                    <w:t>锅炉房原料区</w:t>
                  </w:r>
                </w:p>
              </w:tc>
              <w:tc>
                <w:tcPr>
                  <w:tcW w:w="584" w:type="dxa"/>
                  <w:tcBorders>
                    <w:tl2br w:val="nil"/>
                    <w:tr2bl w:val="nil"/>
                  </w:tcBorders>
                  <w:vAlign w:val="center"/>
                </w:tcPr>
                <w:p w14:paraId="608A7CC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i w:val="0"/>
                      <w:iCs w:val="0"/>
                      <w:sz w:val="18"/>
                      <w:szCs w:val="18"/>
                      <w:u w:val="none" w:color="auto"/>
                      <w:lang w:val="en-US" w:eastAsia="zh-CN"/>
                    </w:rPr>
                  </w:pPr>
                  <w:r>
                    <w:rPr>
                      <w:rFonts w:hint="eastAsia" w:cs="Times New Roman"/>
                      <w:i w:val="0"/>
                      <w:iCs w:val="0"/>
                      <w:sz w:val="18"/>
                      <w:szCs w:val="18"/>
                      <w:u w:val="none" w:color="auto"/>
                      <w:lang w:val="en-US" w:eastAsia="zh-CN"/>
                    </w:rPr>
                    <w:t>粉尘</w:t>
                  </w:r>
                </w:p>
              </w:tc>
              <w:tc>
                <w:tcPr>
                  <w:tcW w:w="622" w:type="dxa"/>
                  <w:tcBorders>
                    <w:tl2br w:val="nil"/>
                    <w:tr2bl w:val="nil"/>
                  </w:tcBorders>
                  <w:vAlign w:val="center"/>
                </w:tcPr>
                <w:p w14:paraId="06243D8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i w:val="0"/>
                      <w:iCs w:val="0"/>
                      <w:sz w:val="18"/>
                      <w:szCs w:val="18"/>
                      <w:u w:val="none" w:color="auto"/>
                      <w:lang w:val="en-US" w:eastAsia="zh-CN"/>
                    </w:rPr>
                  </w:pPr>
                  <w:r>
                    <w:rPr>
                      <w:rFonts w:hint="default" w:ascii="Times New Roman" w:hAnsi="Times New Roman" w:eastAsia="宋体" w:cs="Times New Roman"/>
                      <w:i w:val="0"/>
                      <w:iCs w:val="0"/>
                      <w:sz w:val="18"/>
                      <w:szCs w:val="18"/>
                      <w:u w:val="none" w:color="auto"/>
                      <w:lang w:val="en-US" w:eastAsia="zh-CN"/>
                    </w:rPr>
                    <w:t>产污系数</w:t>
                  </w:r>
                </w:p>
              </w:tc>
              <w:tc>
                <w:tcPr>
                  <w:tcW w:w="803" w:type="dxa"/>
                  <w:tcBorders>
                    <w:tl2br w:val="nil"/>
                    <w:tr2bl w:val="nil"/>
                  </w:tcBorders>
                  <w:vAlign w:val="center"/>
                </w:tcPr>
                <w:p w14:paraId="42ECD70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i w:val="0"/>
                      <w:iCs w:val="0"/>
                      <w:sz w:val="18"/>
                      <w:szCs w:val="18"/>
                      <w:u w:val="none" w:color="auto"/>
                      <w:lang w:val="en-US" w:eastAsia="zh-CN" w:bidi="ar-SA"/>
                    </w:rPr>
                  </w:pPr>
                  <w:r>
                    <w:rPr>
                      <w:rFonts w:hint="default" w:ascii="Times New Roman" w:hAnsi="Times New Roman" w:cs="Times New Roman"/>
                      <w:i w:val="0"/>
                      <w:iCs w:val="0"/>
                      <w:sz w:val="18"/>
                      <w:szCs w:val="18"/>
                      <w:u w:val="none" w:color="auto"/>
                    </w:rPr>
                    <w:t>/</w:t>
                  </w:r>
                </w:p>
              </w:tc>
              <w:tc>
                <w:tcPr>
                  <w:tcW w:w="815" w:type="dxa"/>
                  <w:tcBorders>
                    <w:tl2br w:val="nil"/>
                    <w:tr2bl w:val="nil"/>
                  </w:tcBorders>
                  <w:vAlign w:val="center"/>
                </w:tcPr>
                <w:p w14:paraId="4A22223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i w:val="0"/>
                      <w:iCs w:val="0"/>
                      <w:sz w:val="18"/>
                      <w:szCs w:val="18"/>
                      <w:u w:val="none" w:color="auto"/>
                      <w:lang w:val="en-US" w:eastAsia="zh-CN" w:bidi="ar-SA"/>
                    </w:rPr>
                  </w:pPr>
                  <w:r>
                    <w:rPr>
                      <w:rFonts w:hint="default" w:ascii="Times New Roman" w:hAnsi="Times New Roman" w:cs="Times New Roman"/>
                      <w:i w:val="0"/>
                      <w:iCs w:val="0"/>
                      <w:sz w:val="18"/>
                      <w:szCs w:val="18"/>
                      <w:u w:val="none" w:color="auto"/>
                    </w:rPr>
                    <w:t>/</w:t>
                  </w:r>
                </w:p>
              </w:tc>
              <w:tc>
                <w:tcPr>
                  <w:tcW w:w="701" w:type="dxa"/>
                  <w:tcBorders>
                    <w:tl2br w:val="nil"/>
                    <w:tr2bl w:val="nil"/>
                  </w:tcBorders>
                  <w:vAlign w:val="center"/>
                </w:tcPr>
                <w:p w14:paraId="7163867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i w:val="0"/>
                      <w:iCs w:val="0"/>
                      <w:sz w:val="18"/>
                      <w:szCs w:val="18"/>
                      <w:u w:val="none" w:color="auto"/>
                      <w:lang w:val="en-US" w:eastAsia="zh-CN"/>
                    </w:rPr>
                  </w:pPr>
                  <w:r>
                    <w:rPr>
                      <w:rFonts w:hint="eastAsia" w:cs="Times New Roman"/>
                      <w:i w:val="0"/>
                      <w:iCs w:val="0"/>
                      <w:sz w:val="18"/>
                      <w:szCs w:val="18"/>
                      <w:u w:val="none" w:color="auto"/>
                      <w:lang w:val="en-US" w:eastAsia="zh-CN"/>
                    </w:rPr>
                    <w:t>0.045</w:t>
                  </w:r>
                </w:p>
              </w:tc>
              <w:tc>
                <w:tcPr>
                  <w:tcW w:w="1062" w:type="dxa"/>
                  <w:tcBorders>
                    <w:tl2br w:val="nil"/>
                    <w:tr2bl w:val="nil"/>
                  </w:tcBorders>
                  <w:vAlign w:val="center"/>
                </w:tcPr>
                <w:p w14:paraId="0E13E00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i w:val="0"/>
                      <w:iCs w:val="0"/>
                      <w:sz w:val="18"/>
                      <w:szCs w:val="18"/>
                      <w:u w:val="none" w:color="auto"/>
                      <w:lang w:val="en-US" w:eastAsia="zh-CN"/>
                    </w:rPr>
                  </w:pPr>
                  <w:r>
                    <w:rPr>
                      <w:rFonts w:hint="eastAsia" w:cs="Times New Roman"/>
                      <w:i w:val="0"/>
                      <w:iCs w:val="0"/>
                      <w:sz w:val="18"/>
                      <w:szCs w:val="18"/>
                      <w:u w:val="none" w:color="auto"/>
                      <w:lang w:eastAsia="zh-CN"/>
                    </w:rPr>
                    <w:t>加强管理、降低卸车高度、禁止大风天工作、</w:t>
                  </w:r>
                  <w:r>
                    <w:rPr>
                      <w:rFonts w:hint="eastAsia" w:cs="Times New Roman"/>
                      <w:i w:val="0"/>
                      <w:iCs w:val="0"/>
                      <w:sz w:val="18"/>
                      <w:szCs w:val="18"/>
                      <w:u w:val="none" w:color="auto"/>
                      <w:lang w:val="en-US" w:eastAsia="zh-CN"/>
                    </w:rPr>
                    <w:t>定期清扫</w:t>
                  </w:r>
                </w:p>
              </w:tc>
              <w:tc>
                <w:tcPr>
                  <w:tcW w:w="833" w:type="dxa"/>
                  <w:tcBorders>
                    <w:tl2br w:val="nil"/>
                    <w:tr2bl w:val="nil"/>
                  </w:tcBorders>
                  <w:vAlign w:val="center"/>
                </w:tcPr>
                <w:p w14:paraId="701F3D3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i w:val="0"/>
                      <w:iCs w:val="0"/>
                      <w:sz w:val="18"/>
                      <w:szCs w:val="18"/>
                      <w:u w:val="none" w:color="auto"/>
                      <w:lang w:val="en-US" w:eastAsia="zh-CN" w:bidi="ar-SA"/>
                    </w:rPr>
                  </w:pPr>
                  <w:r>
                    <w:rPr>
                      <w:rFonts w:hint="default" w:ascii="Times New Roman" w:hAnsi="Times New Roman" w:cs="Times New Roman"/>
                      <w:i w:val="0"/>
                      <w:iCs w:val="0"/>
                      <w:sz w:val="18"/>
                      <w:szCs w:val="18"/>
                      <w:u w:val="none" w:color="auto"/>
                    </w:rPr>
                    <w:t>/</w:t>
                  </w:r>
                </w:p>
              </w:tc>
              <w:tc>
                <w:tcPr>
                  <w:tcW w:w="807" w:type="dxa"/>
                  <w:tcBorders>
                    <w:tl2br w:val="nil"/>
                    <w:tr2bl w:val="nil"/>
                  </w:tcBorders>
                  <w:vAlign w:val="center"/>
                </w:tcPr>
                <w:p w14:paraId="6E7FB65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i w:val="0"/>
                      <w:iCs w:val="0"/>
                      <w:sz w:val="18"/>
                      <w:szCs w:val="18"/>
                      <w:u w:val="none" w:color="auto"/>
                      <w:lang w:val="en-US" w:eastAsia="zh-CN" w:bidi="ar-SA"/>
                    </w:rPr>
                  </w:pPr>
                  <w:r>
                    <w:rPr>
                      <w:rFonts w:hint="default" w:ascii="Times New Roman" w:hAnsi="Times New Roman" w:cs="Times New Roman"/>
                      <w:i w:val="0"/>
                      <w:iCs w:val="0"/>
                      <w:sz w:val="18"/>
                      <w:szCs w:val="18"/>
                      <w:u w:val="none" w:color="auto"/>
                    </w:rPr>
                    <w:t>/</w:t>
                  </w:r>
                </w:p>
              </w:tc>
              <w:tc>
                <w:tcPr>
                  <w:tcW w:w="664" w:type="dxa"/>
                  <w:tcBorders>
                    <w:tl2br w:val="nil"/>
                    <w:tr2bl w:val="nil"/>
                  </w:tcBorders>
                  <w:vAlign w:val="center"/>
                </w:tcPr>
                <w:p w14:paraId="45C1838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i w:val="0"/>
                      <w:iCs w:val="0"/>
                      <w:sz w:val="18"/>
                      <w:szCs w:val="18"/>
                      <w:u w:val="none" w:color="auto"/>
                      <w:lang w:val="en-US" w:eastAsia="zh-CN"/>
                    </w:rPr>
                  </w:pPr>
                  <w:r>
                    <w:rPr>
                      <w:rFonts w:hint="eastAsia" w:cs="Times New Roman"/>
                      <w:i w:val="0"/>
                      <w:iCs w:val="0"/>
                      <w:sz w:val="18"/>
                      <w:szCs w:val="18"/>
                      <w:u w:val="none" w:color="auto"/>
                      <w:lang w:val="en-US" w:eastAsia="zh-CN"/>
                    </w:rPr>
                    <w:t>0.045</w:t>
                  </w:r>
                </w:p>
              </w:tc>
              <w:tc>
                <w:tcPr>
                  <w:tcW w:w="476" w:type="dxa"/>
                  <w:tcBorders>
                    <w:tl2br w:val="nil"/>
                    <w:tr2bl w:val="nil"/>
                  </w:tcBorders>
                  <w:vAlign w:val="center"/>
                </w:tcPr>
                <w:p w14:paraId="03DAA32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cs="Times New Roman"/>
                      <w:i w:val="0"/>
                      <w:iCs w:val="0"/>
                      <w:sz w:val="18"/>
                      <w:szCs w:val="18"/>
                      <w:u w:val="none" w:color="auto"/>
                      <w:lang w:val="en-US" w:eastAsia="zh-CN"/>
                    </w:rPr>
                  </w:pPr>
                  <w:r>
                    <w:rPr>
                      <w:rFonts w:hint="eastAsia" w:cs="Times New Roman"/>
                      <w:i w:val="0"/>
                      <w:iCs w:val="0"/>
                      <w:sz w:val="18"/>
                      <w:szCs w:val="18"/>
                      <w:u w:val="none" w:color="auto"/>
                      <w:lang w:val="en-US" w:eastAsia="zh-CN"/>
                    </w:rPr>
                    <w:t>2400</w:t>
                  </w:r>
                </w:p>
              </w:tc>
            </w:tr>
            <w:tr w14:paraId="7F079CF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29" w:type="dxa"/>
                  <w:vMerge w:val="restart"/>
                  <w:tcBorders>
                    <w:tl2br w:val="nil"/>
                    <w:tr2bl w:val="nil"/>
                  </w:tcBorders>
                  <w:vAlign w:val="center"/>
                </w:tcPr>
                <w:p w14:paraId="3D60F0D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i w:val="0"/>
                      <w:iCs w:val="0"/>
                      <w:sz w:val="18"/>
                      <w:szCs w:val="18"/>
                      <w:u w:val="none" w:color="auto"/>
                      <w:lang w:val="en-US" w:eastAsia="zh-CN"/>
                    </w:rPr>
                  </w:pPr>
                  <w:r>
                    <w:rPr>
                      <w:rFonts w:hint="eastAsia" w:eastAsia="宋体" w:cs="Times New Roman"/>
                      <w:i w:val="0"/>
                      <w:iCs w:val="0"/>
                      <w:sz w:val="18"/>
                      <w:szCs w:val="18"/>
                      <w:u w:val="none" w:color="auto"/>
                      <w:lang w:val="en-US" w:eastAsia="zh-CN"/>
                    </w:rPr>
                    <w:t>锅炉烟气</w:t>
                  </w:r>
                </w:p>
              </w:tc>
              <w:tc>
                <w:tcPr>
                  <w:tcW w:w="760" w:type="dxa"/>
                  <w:vMerge w:val="restart"/>
                  <w:tcBorders>
                    <w:tl2br w:val="nil"/>
                    <w:tr2bl w:val="nil"/>
                  </w:tcBorders>
                  <w:vAlign w:val="center"/>
                </w:tcPr>
                <w:p w14:paraId="2216F5DC">
                  <w:pPr>
                    <w:adjustRightInd w:val="0"/>
                    <w:snapToGrid w:val="0"/>
                    <w:jc w:val="center"/>
                    <w:rPr>
                      <w:rFonts w:hint="default" w:ascii="Times New Roman" w:hAnsi="Times New Roman" w:eastAsia="宋体" w:cs="Times New Roman"/>
                      <w:i w:val="0"/>
                      <w:iCs w:val="0"/>
                      <w:sz w:val="18"/>
                      <w:szCs w:val="18"/>
                      <w:u w:val="none" w:color="auto"/>
                      <w:lang w:val="en-US" w:eastAsia="zh-CN" w:bidi="ar-SA"/>
                    </w:rPr>
                  </w:pPr>
                  <w:r>
                    <w:rPr>
                      <w:i w:val="0"/>
                      <w:iCs w:val="0"/>
                      <w:sz w:val="18"/>
                      <w:szCs w:val="18"/>
                      <w:u w:val="none" w:color="auto"/>
                    </w:rPr>
                    <w:t>排气筒（</w:t>
                  </w:r>
                  <w:r>
                    <w:rPr>
                      <w:rFonts w:hint="eastAsia"/>
                      <w:i w:val="0"/>
                      <w:iCs w:val="0"/>
                      <w:sz w:val="18"/>
                      <w:szCs w:val="18"/>
                      <w:u w:val="none" w:color="auto"/>
                      <w:lang w:val="en-US" w:eastAsia="zh-CN"/>
                    </w:rPr>
                    <w:t>DA001</w:t>
                  </w:r>
                  <w:r>
                    <w:rPr>
                      <w:i w:val="0"/>
                      <w:iCs w:val="0"/>
                      <w:sz w:val="18"/>
                      <w:szCs w:val="18"/>
                      <w:u w:val="none" w:color="auto"/>
                    </w:rPr>
                    <w:t>）</w:t>
                  </w:r>
                </w:p>
              </w:tc>
              <w:tc>
                <w:tcPr>
                  <w:tcW w:w="584" w:type="dxa"/>
                  <w:tcBorders>
                    <w:tl2br w:val="nil"/>
                    <w:tr2bl w:val="nil"/>
                  </w:tcBorders>
                  <w:vAlign w:val="center"/>
                </w:tcPr>
                <w:p w14:paraId="6735306A">
                  <w:pPr>
                    <w:snapToGrid w:val="0"/>
                    <w:ind w:firstLine="1" w:firstLineChars="1"/>
                    <w:jc w:val="center"/>
                    <w:rPr>
                      <w:rFonts w:hint="default" w:ascii="Times New Roman" w:hAnsi="Times New Roman" w:eastAsia="宋体" w:cs="Times New Roman"/>
                      <w:i w:val="0"/>
                      <w:iCs w:val="0"/>
                      <w:sz w:val="18"/>
                      <w:szCs w:val="18"/>
                      <w:u w:val="none" w:color="auto"/>
                      <w:lang w:val="en-US" w:eastAsia="zh-CN" w:bidi="ar-SA"/>
                    </w:rPr>
                  </w:pPr>
                  <w:r>
                    <w:rPr>
                      <w:rFonts w:hint="eastAsia"/>
                      <w:i w:val="0"/>
                      <w:iCs w:val="0"/>
                      <w:sz w:val="18"/>
                      <w:szCs w:val="18"/>
                      <w:u w:val="none" w:color="auto"/>
                      <w:lang w:val="en-US" w:eastAsia="zh-CN"/>
                    </w:rPr>
                    <w:t>烟</w:t>
                  </w:r>
                  <w:r>
                    <w:rPr>
                      <w:i w:val="0"/>
                      <w:iCs w:val="0"/>
                      <w:sz w:val="18"/>
                      <w:szCs w:val="18"/>
                      <w:u w:val="none" w:color="auto"/>
                    </w:rPr>
                    <w:t>粉尘</w:t>
                  </w:r>
                </w:p>
              </w:tc>
              <w:tc>
                <w:tcPr>
                  <w:tcW w:w="622" w:type="dxa"/>
                  <w:tcBorders>
                    <w:tl2br w:val="nil"/>
                    <w:tr2bl w:val="nil"/>
                  </w:tcBorders>
                  <w:vAlign w:val="center"/>
                </w:tcPr>
                <w:p w14:paraId="7E344F5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i w:val="0"/>
                      <w:iCs w:val="0"/>
                      <w:sz w:val="18"/>
                      <w:szCs w:val="18"/>
                      <w:u w:val="none" w:color="auto"/>
                      <w:lang w:val="en-US" w:eastAsia="zh-CN" w:bidi="ar-SA"/>
                    </w:rPr>
                  </w:pPr>
                  <w:r>
                    <w:rPr>
                      <w:rFonts w:hint="default" w:ascii="Times New Roman" w:hAnsi="Times New Roman" w:eastAsia="宋体" w:cs="Times New Roman"/>
                      <w:i w:val="0"/>
                      <w:iCs w:val="0"/>
                      <w:sz w:val="18"/>
                      <w:szCs w:val="18"/>
                      <w:u w:val="none" w:color="auto"/>
                      <w:lang w:val="en-US" w:eastAsia="zh-CN"/>
                    </w:rPr>
                    <w:t>产污系数</w:t>
                  </w:r>
                </w:p>
              </w:tc>
              <w:tc>
                <w:tcPr>
                  <w:tcW w:w="803" w:type="dxa"/>
                  <w:tcBorders>
                    <w:tl2br w:val="nil"/>
                    <w:tr2bl w:val="nil"/>
                  </w:tcBorders>
                  <w:vAlign w:val="center"/>
                </w:tcPr>
                <w:p w14:paraId="0D9C951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i w:val="0"/>
                      <w:iCs w:val="0"/>
                      <w:sz w:val="18"/>
                      <w:szCs w:val="18"/>
                      <w:u w:val="none" w:color="auto"/>
                      <w:lang w:val="en-US" w:eastAsia="zh-CN" w:bidi="ar-SA"/>
                    </w:rPr>
                  </w:pPr>
                  <w:r>
                    <w:rPr>
                      <w:rFonts w:hint="eastAsia" w:cs="Times New Roman"/>
                      <w:i w:val="0"/>
                      <w:iCs w:val="0"/>
                      <w:sz w:val="18"/>
                      <w:szCs w:val="18"/>
                      <w:u w:val="none" w:color="auto"/>
                      <w:lang w:val="en-US" w:eastAsia="zh-CN" w:bidi="ar-SA"/>
                    </w:rPr>
                    <w:t>3755</w:t>
                  </w:r>
                </w:p>
              </w:tc>
              <w:tc>
                <w:tcPr>
                  <w:tcW w:w="815" w:type="dxa"/>
                  <w:tcBorders>
                    <w:tl2br w:val="nil"/>
                    <w:tr2bl w:val="nil"/>
                  </w:tcBorders>
                  <w:shd w:val="clear" w:color="auto" w:fill="auto"/>
                  <w:vAlign w:val="center"/>
                </w:tcPr>
                <w:p w14:paraId="3255594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val="0"/>
                      <w:iCs w:val="0"/>
                      <w:sz w:val="18"/>
                      <w:szCs w:val="18"/>
                      <w:u w:val="none" w:color="auto"/>
                      <w:lang w:val="en-US" w:eastAsia="zh-CN" w:bidi="ar-SA"/>
                    </w:rPr>
                  </w:pPr>
                  <w:r>
                    <w:rPr>
                      <w:rFonts w:hint="eastAsia" w:cs="Times New Roman"/>
                      <w:i w:val="0"/>
                      <w:iCs w:val="0"/>
                      <w:sz w:val="18"/>
                      <w:szCs w:val="18"/>
                      <w:u w:val="none" w:color="auto"/>
                      <w:lang w:val="en-US" w:eastAsia="zh-CN" w:bidi="ar-SA"/>
                    </w:rPr>
                    <w:t>2087.9</w:t>
                  </w:r>
                </w:p>
              </w:tc>
              <w:tc>
                <w:tcPr>
                  <w:tcW w:w="701" w:type="dxa"/>
                  <w:tcBorders>
                    <w:tl2br w:val="nil"/>
                    <w:tr2bl w:val="nil"/>
                  </w:tcBorders>
                  <w:shd w:val="clear" w:color="auto" w:fill="auto"/>
                  <w:vAlign w:val="center"/>
                </w:tcPr>
                <w:p w14:paraId="1FEE708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val="0"/>
                      <w:iCs w:val="0"/>
                      <w:sz w:val="18"/>
                      <w:szCs w:val="18"/>
                      <w:u w:val="none" w:color="auto"/>
                      <w:lang w:val="en-US" w:eastAsia="zh-CN" w:bidi="ar-SA"/>
                    </w:rPr>
                  </w:pPr>
                  <w:r>
                    <w:rPr>
                      <w:rFonts w:hint="eastAsia" w:cs="Times New Roman"/>
                      <w:i w:val="0"/>
                      <w:iCs w:val="0"/>
                      <w:spacing w:val="-20"/>
                      <w:sz w:val="18"/>
                      <w:szCs w:val="18"/>
                      <w:u w:val="none" w:color="auto"/>
                      <w:lang w:val="en-US" w:eastAsia="zh-CN" w:bidi="ar-SA"/>
                    </w:rPr>
                    <w:t>18.816</w:t>
                  </w:r>
                </w:p>
              </w:tc>
              <w:tc>
                <w:tcPr>
                  <w:tcW w:w="1062" w:type="dxa"/>
                  <w:tcBorders>
                    <w:tl2br w:val="nil"/>
                    <w:tr2bl w:val="nil"/>
                  </w:tcBorders>
                  <w:vAlign w:val="center"/>
                </w:tcPr>
                <w:p w14:paraId="7DA03C0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i w:val="0"/>
                      <w:iCs w:val="0"/>
                      <w:sz w:val="18"/>
                      <w:szCs w:val="18"/>
                      <w:u w:val="none" w:color="auto"/>
                      <w:lang w:val="en-US" w:eastAsia="zh-CN"/>
                    </w:rPr>
                  </w:pPr>
                  <w:r>
                    <w:rPr>
                      <w:rFonts w:hint="eastAsia" w:cs="Times New Roman"/>
                      <w:i w:val="0"/>
                      <w:iCs w:val="0"/>
                      <w:sz w:val="18"/>
                      <w:szCs w:val="18"/>
                      <w:u w:val="none" w:color="auto"/>
                      <w:lang w:val="en-US" w:eastAsia="zh-CN"/>
                    </w:rPr>
                    <w:t>布袋除尘器，99%</w:t>
                  </w:r>
                </w:p>
              </w:tc>
              <w:tc>
                <w:tcPr>
                  <w:tcW w:w="833" w:type="dxa"/>
                  <w:tcBorders>
                    <w:tl2br w:val="nil"/>
                    <w:tr2bl w:val="nil"/>
                  </w:tcBorders>
                  <w:shd w:val="clear" w:color="auto" w:fill="auto"/>
                  <w:vAlign w:val="center"/>
                </w:tcPr>
                <w:p w14:paraId="421C8C42">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i w:val="0"/>
                      <w:iCs w:val="0"/>
                      <w:sz w:val="18"/>
                      <w:szCs w:val="18"/>
                      <w:u w:val="none" w:color="auto"/>
                      <w:lang w:val="en-US" w:eastAsia="zh-CN" w:bidi="ar-SA"/>
                    </w:rPr>
                  </w:pPr>
                  <w:r>
                    <w:rPr>
                      <w:rFonts w:hint="eastAsia" w:cs="Times New Roman"/>
                      <w:i w:val="0"/>
                      <w:iCs w:val="0"/>
                      <w:sz w:val="18"/>
                      <w:szCs w:val="18"/>
                      <w:u w:val="none" w:color="auto"/>
                      <w:lang w:val="en-US" w:eastAsia="zh-CN" w:bidi="ar-SA"/>
                    </w:rPr>
                    <w:t>3755</w:t>
                  </w:r>
                </w:p>
              </w:tc>
              <w:tc>
                <w:tcPr>
                  <w:tcW w:w="807" w:type="dxa"/>
                  <w:tcBorders>
                    <w:tl2br w:val="nil"/>
                    <w:tr2bl w:val="nil"/>
                  </w:tcBorders>
                  <w:shd w:val="clear" w:color="auto" w:fill="auto"/>
                  <w:vAlign w:val="center"/>
                </w:tcPr>
                <w:p w14:paraId="3B71D71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i w:val="0"/>
                      <w:iCs w:val="0"/>
                      <w:sz w:val="18"/>
                      <w:szCs w:val="18"/>
                      <w:u w:val="none" w:color="auto"/>
                      <w:lang w:val="en-US" w:eastAsia="zh-CN" w:bidi="ar-SA"/>
                    </w:rPr>
                  </w:pPr>
                  <w:r>
                    <w:rPr>
                      <w:rFonts w:hint="eastAsia" w:ascii="Times New Roman" w:hAnsi="Times New Roman" w:eastAsia="宋体" w:cs="Times New Roman"/>
                      <w:i w:val="0"/>
                      <w:iCs w:val="0"/>
                      <w:sz w:val="18"/>
                      <w:szCs w:val="18"/>
                      <w:u w:val="none" w:color="auto"/>
                      <w:lang w:val="en-US" w:eastAsia="zh-CN" w:bidi="ar-SA"/>
                    </w:rPr>
                    <w:t>20.9</w:t>
                  </w:r>
                </w:p>
              </w:tc>
              <w:tc>
                <w:tcPr>
                  <w:tcW w:w="664" w:type="dxa"/>
                  <w:tcBorders>
                    <w:tl2br w:val="nil"/>
                    <w:tr2bl w:val="nil"/>
                  </w:tcBorders>
                  <w:shd w:val="clear" w:color="auto" w:fill="auto"/>
                  <w:vAlign w:val="center"/>
                </w:tcPr>
                <w:p w14:paraId="34EFB6C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i w:val="0"/>
                      <w:iCs w:val="0"/>
                      <w:sz w:val="18"/>
                      <w:szCs w:val="18"/>
                      <w:u w:val="none" w:color="auto"/>
                      <w:lang w:val="en-US" w:eastAsia="zh-CN" w:bidi="ar-SA"/>
                    </w:rPr>
                  </w:pPr>
                  <w:r>
                    <w:rPr>
                      <w:rFonts w:hint="eastAsia" w:ascii="Times New Roman" w:hAnsi="Times New Roman" w:eastAsia="宋体" w:cs="Times New Roman"/>
                      <w:i w:val="0"/>
                      <w:iCs w:val="0"/>
                      <w:sz w:val="18"/>
                      <w:szCs w:val="18"/>
                      <w:u w:val="none" w:color="auto"/>
                      <w:lang w:val="en-US" w:eastAsia="zh-CN" w:bidi="ar-SA"/>
                    </w:rPr>
                    <w:t>0.188</w:t>
                  </w:r>
                </w:p>
              </w:tc>
              <w:tc>
                <w:tcPr>
                  <w:tcW w:w="476" w:type="dxa"/>
                  <w:tcBorders>
                    <w:tl2br w:val="nil"/>
                    <w:tr2bl w:val="nil"/>
                  </w:tcBorders>
                  <w:vAlign w:val="center"/>
                </w:tcPr>
                <w:p w14:paraId="568F9A3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cs="Times New Roman"/>
                      <w:i w:val="0"/>
                      <w:iCs w:val="0"/>
                      <w:sz w:val="18"/>
                      <w:szCs w:val="18"/>
                      <w:u w:val="none" w:color="auto"/>
                      <w:lang w:val="en-US" w:eastAsia="zh-CN"/>
                    </w:rPr>
                  </w:pPr>
                  <w:r>
                    <w:rPr>
                      <w:rFonts w:hint="eastAsia" w:cs="Times New Roman"/>
                      <w:i w:val="0"/>
                      <w:iCs w:val="0"/>
                      <w:sz w:val="18"/>
                      <w:szCs w:val="18"/>
                      <w:u w:val="none" w:color="auto"/>
                      <w:lang w:val="en-US" w:eastAsia="zh-CN"/>
                    </w:rPr>
                    <w:t>2400</w:t>
                  </w:r>
                </w:p>
              </w:tc>
            </w:tr>
            <w:tr w14:paraId="0632650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29" w:type="dxa"/>
                  <w:vMerge w:val="continue"/>
                  <w:tcBorders>
                    <w:tl2br w:val="nil"/>
                    <w:tr2bl w:val="nil"/>
                  </w:tcBorders>
                  <w:vAlign w:val="center"/>
                </w:tcPr>
                <w:p w14:paraId="0780F9B9">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cs="Times New Roman"/>
                      <w:i w:val="0"/>
                      <w:iCs w:val="0"/>
                      <w:sz w:val="18"/>
                      <w:szCs w:val="18"/>
                      <w:u w:val="none" w:color="auto"/>
                      <w:lang w:val="en-US" w:eastAsia="zh-CN"/>
                    </w:rPr>
                  </w:pPr>
                </w:p>
              </w:tc>
              <w:tc>
                <w:tcPr>
                  <w:tcW w:w="760" w:type="dxa"/>
                  <w:vMerge w:val="continue"/>
                  <w:tcBorders>
                    <w:tl2br w:val="nil"/>
                    <w:tr2bl w:val="nil"/>
                  </w:tcBorders>
                  <w:vAlign w:val="center"/>
                </w:tcPr>
                <w:p w14:paraId="3F09C1B1">
                  <w:pPr>
                    <w:adjustRightInd w:val="0"/>
                    <w:snapToGrid w:val="0"/>
                    <w:jc w:val="center"/>
                    <w:rPr>
                      <w:rFonts w:hint="eastAsia" w:ascii="Times New Roman" w:hAnsi="Times New Roman" w:eastAsia="宋体" w:cs="Times New Roman"/>
                      <w:i w:val="0"/>
                      <w:iCs w:val="0"/>
                      <w:sz w:val="18"/>
                      <w:szCs w:val="18"/>
                      <w:u w:val="none" w:color="auto"/>
                      <w:lang w:val="en-US" w:eastAsia="zh-CN" w:bidi="ar-SA"/>
                    </w:rPr>
                  </w:pPr>
                </w:p>
              </w:tc>
              <w:tc>
                <w:tcPr>
                  <w:tcW w:w="584" w:type="dxa"/>
                  <w:tcBorders>
                    <w:tl2br w:val="nil"/>
                    <w:tr2bl w:val="nil"/>
                  </w:tcBorders>
                  <w:vAlign w:val="center"/>
                </w:tcPr>
                <w:p w14:paraId="74A8C049">
                  <w:pPr>
                    <w:snapToGrid w:val="0"/>
                    <w:ind w:firstLine="1" w:firstLineChars="1"/>
                    <w:jc w:val="center"/>
                    <w:rPr>
                      <w:rFonts w:hint="default" w:ascii="Times New Roman" w:hAnsi="Times New Roman" w:eastAsia="宋体" w:cs="Times New Roman"/>
                      <w:i w:val="0"/>
                      <w:iCs w:val="0"/>
                      <w:sz w:val="18"/>
                      <w:szCs w:val="18"/>
                      <w:u w:val="none" w:color="auto"/>
                      <w:lang w:val="en-US" w:eastAsia="zh-CN" w:bidi="ar-SA"/>
                    </w:rPr>
                  </w:pPr>
                  <w:r>
                    <w:rPr>
                      <w:rFonts w:hint="eastAsia" w:cs="Times New Roman"/>
                      <w:i w:val="0"/>
                      <w:iCs w:val="0"/>
                      <w:sz w:val="18"/>
                      <w:szCs w:val="18"/>
                      <w:u w:val="none" w:color="auto"/>
                      <w:lang w:val="en-US" w:eastAsia="zh-CN" w:bidi="ar-SA"/>
                    </w:rPr>
                    <w:t>SO</w:t>
                  </w:r>
                  <w:r>
                    <w:rPr>
                      <w:rFonts w:hint="eastAsia" w:cs="Times New Roman"/>
                      <w:i w:val="0"/>
                      <w:iCs w:val="0"/>
                      <w:sz w:val="18"/>
                      <w:szCs w:val="18"/>
                      <w:u w:val="none" w:color="auto"/>
                      <w:vertAlign w:val="subscript"/>
                      <w:lang w:val="en-US" w:eastAsia="zh-CN" w:bidi="ar-SA"/>
                    </w:rPr>
                    <w:t>2</w:t>
                  </w:r>
                </w:p>
              </w:tc>
              <w:tc>
                <w:tcPr>
                  <w:tcW w:w="622" w:type="dxa"/>
                  <w:tcBorders>
                    <w:tl2br w:val="nil"/>
                    <w:tr2bl w:val="nil"/>
                  </w:tcBorders>
                  <w:vAlign w:val="center"/>
                </w:tcPr>
                <w:p w14:paraId="6A944EE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i w:val="0"/>
                      <w:iCs w:val="0"/>
                      <w:sz w:val="18"/>
                      <w:szCs w:val="18"/>
                      <w:u w:val="none" w:color="auto"/>
                      <w:lang w:val="en-US" w:eastAsia="zh-CN" w:bidi="ar-SA"/>
                    </w:rPr>
                  </w:pPr>
                  <w:r>
                    <w:rPr>
                      <w:rFonts w:hint="default" w:ascii="Times New Roman" w:hAnsi="Times New Roman" w:eastAsia="宋体" w:cs="Times New Roman"/>
                      <w:i w:val="0"/>
                      <w:iCs w:val="0"/>
                      <w:sz w:val="18"/>
                      <w:szCs w:val="18"/>
                      <w:u w:val="none" w:color="auto"/>
                      <w:lang w:val="en-US" w:eastAsia="zh-CN"/>
                    </w:rPr>
                    <w:t>产污系数</w:t>
                  </w:r>
                </w:p>
              </w:tc>
              <w:tc>
                <w:tcPr>
                  <w:tcW w:w="803" w:type="dxa"/>
                  <w:tcBorders>
                    <w:tl2br w:val="nil"/>
                    <w:tr2bl w:val="nil"/>
                  </w:tcBorders>
                  <w:vAlign w:val="center"/>
                </w:tcPr>
                <w:p w14:paraId="328EFAC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i w:val="0"/>
                      <w:iCs w:val="0"/>
                      <w:sz w:val="18"/>
                      <w:szCs w:val="18"/>
                      <w:u w:val="none" w:color="auto"/>
                      <w:lang w:val="en-US" w:eastAsia="zh-CN" w:bidi="ar-SA"/>
                    </w:rPr>
                  </w:pPr>
                  <w:r>
                    <w:rPr>
                      <w:rFonts w:hint="eastAsia" w:cs="Times New Roman"/>
                      <w:i w:val="0"/>
                      <w:iCs w:val="0"/>
                      <w:sz w:val="18"/>
                      <w:szCs w:val="18"/>
                      <w:u w:val="none" w:color="auto"/>
                      <w:lang w:val="en-US" w:eastAsia="zh-CN" w:bidi="ar-SA"/>
                    </w:rPr>
                    <w:t>3755</w:t>
                  </w:r>
                </w:p>
              </w:tc>
              <w:tc>
                <w:tcPr>
                  <w:tcW w:w="815" w:type="dxa"/>
                  <w:tcBorders>
                    <w:tl2br w:val="nil"/>
                    <w:tr2bl w:val="nil"/>
                  </w:tcBorders>
                  <w:shd w:val="clear" w:color="auto" w:fill="auto"/>
                  <w:vAlign w:val="center"/>
                </w:tcPr>
                <w:p w14:paraId="5245724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val="0"/>
                      <w:iCs w:val="0"/>
                      <w:sz w:val="18"/>
                      <w:szCs w:val="18"/>
                      <w:u w:val="none" w:color="auto"/>
                      <w:lang w:val="en-US" w:eastAsia="zh-CN" w:bidi="ar-SA"/>
                    </w:rPr>
                  </w:pPr>
                  <w:r>
                    <w:rPr>
                      <w:rFonts w:hint="eastAsia" w:cs="Times New Roman"/>
                      <w:i w:val="0"/>
                      <w:iCs w:val="0"/>
                      <w:sz w:val="18"/>
                      <w:szCs w:val="18"/>
                      <w:u w:val="none" w:color="auto"/>
                      <w:lang w:val="en-US" w:eastAsia="zh-CN"/>
                    </w:rPr>
                    <w:t>10.8</w:t>
                  </w:r>
                </w:p>
              </w:tc>
              <w:tc>
                <w:tcPr>
                  <w:tcW w:w="701" w:type="dxa"/>
                  <w:tcBorders>
                    <w:tl2br w:val="nil"/>
                    <w:tr2bl w:val="nil"/>
                  </w:tcBorders>
                  <w:shd w:val="clear" w:color="auto" w:fill="auto"/>
                  <w:vAlign w:val="center"/>
                </w:tcPr>
                <w:p w14:paraId="3C72040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val="0"/>
                      <w:iCs w:val="0"/>
                      <w:sz w:val="18"/>
                      <w:szCs w:val="18"/>
                      <w:u w:val="none" w:color="auto"/>
                      <w:lang w:val="en-US" w:eastAsia="zh-CN" w:bidi="ar-SA"/>
                    </w:rPr>
                  </w:pPr>
                  <w:r>
                    <w:rPr>
                      <w:rFonts w:hint="eastAsia" w:cs="Times New Roman"/>
                      <w:i w:val="0"/>
                      <w:iCs w:val="0"/>
                      <w:sz w:val="18"/>
                      <w:szCs w:val="18"/>
                      <w:u w:val="none" w:color="auto"/>
                      <w:lang w:val="en-US" w:eastAsia="zh-CN" w:bidi="ar-SA"/>
                    </w:rPr>
                    <w:t>0.097</w:t>
                  </w:r>
                </w:p>
              </w:tc>
              <w:tc>
                <w:tcPr>
                  <w:tcW w:w="1062" w:type="dxa"/>
                  <w:tcBorders>
                    <w:tl2br w:val="nil"/>
                    <w:tr2bl w:val="nil"/>
                  </w:tcBorders>
                  <w:vAlign w:val="center"/>
                </w:tcPr>
                <w:p w14:paraId="7A979970">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cs="Times New Roman"/>
                      <w:i w:val="0"/>
                      <w:iCs w:val="0"/>
                      <w:sz w:val="18"/>
                      <w:szCs w:val="18"/>
                      <w:u w:val="none" w:color="auto"/>
                      <w:lang w:val="en-US" w:eastAsia="zh-CN"/>
                    </w:rPr>
                  </w:pPr>
                  <w:r>
                    <w:rPr>
                      <w:rFonts w:hint="eastAsia" w:cs="Times New Roman"/>
                      <w:i w:val="0"/>
                      <w:iCs w:val="0"/>
                      <w:sz w:val="18"/>
                      <w:szCs w:val="18"/>
                      <w:u w:val="none" w:color="auto"/>
                      <w:lang w:val="en-US" w:eastAsia="zh-CN"/>
                    </w:rPr>
                    <w:t>——</w:t>
                  </w:r>
                </w:p>
              </w:tc>
              <w:tc>
                <w:tcPr>
                  <w:tcW w:w="833" w:type="dxa"/>
                  <w:tcBorders>
                    <w:tl2br w:val="nil"/>
                    <w:tr2bl w:val="nil"/>
                  </w:tcBorders>
                  <w:shd w:val="clear" w:color="auto" w:fill="auto"/>
                  <w:vAlign w:val="center"/>
                </w:tcPr>
                <w:p w14:paraId="3C14A07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i w:val="0"/>
                      <w:iCs w:val="0"/>
                      <w:sz w:val="18"/>
                      <w:szCs w:val="18"/>
                      <w:u w:val="none" w:color="auto"/>
                      <w:lang w:val="en-US" w:eastAsia="zh-CN" w:bidi="ar-SA"/>
                    </w:rPr>
                  </w:pPr>
                  <w:r>
                    <w:rPr>
                      <w:rFonts w:hint="eastAsia" w:cs="Times New Roman"/>
                      <w:i w:val="0"/>
                      <w:iCs w:val="0"/>
                      <w:sz w:val="18"/>
                      <w:szCs w:val="18"/>
                      <w:u w:val="none" w:color="auto"/>
                      <w:lang w:val="en-US" w:eastAsia="zh-CN" w:bidi="ar-SA"/>
                    </w:rPr>
                    <w:t>3755</w:t>
                  </w:r>
                </w:p>
              </w:tc>
              <w:tc>
                <w:tcPr>
                  <w:tcW w:w="807" w:type="dxa"/>
                  <w:tcBorders>
                    <w:tl2br w:val="nil"/>
                    <w:tr2bl w:val="nil"/>
                  </w:tcBorders>
                  <w:shd w:val="clear" w:color="auto" w:fill="auto"/>
                  <w:vAlign w:val="center"/>
                </w:tcPr>
                <w:p w14:paraId="1F8BF7B4">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i w:val="0"/>
                      <w:iCs w:val="0"/>
                      <w:sz w:val="18"/>
                      <w:szCs w:val="18"/>
                      <w:u w:val="none" w:color="auto"/>
                      <w:lang w:val="en-US" w:eastAsia="zh-CN" w:bidi="ar-SA"/>
                    </w:rPr>
                  </w:pPr>
                  <w:r>
                    <w:rPr>
                      <w:rFonts w:hint="eastAsia" w:ascii="Times New Roman" w:hAnsi="Times New Roman" w:eastAsia="宋体" w:cs="Times New Roman"/>
                      <w:i w:val="0"/>
                      <w:iCs w:val="0"/>
                      <w:sz w:val="18"/>
                      <w:szCs w:val="18"/>
                      <w:u w:val="none" w:color="auto"/>
                      <w:lang w:val="en-US" w:eastAsia="zh-CN" w:bidi="ar-SA"/>
                    </w:rPr>
                    <w:t>10.8</w:t>
                  </w:r>
                </w:p>
              </w:tc>
              <w:tc>
                <w:tcPr>
                  <w:tcW w:w="664" w:type="dxa"/>
                  <w:tcBorders>
                    <w:tl2br w:val="nil"/>
                    <w:tr2bl w:val="nil"/>
                  </w:tcBorders>
                  <w:shd w:val="clear" w:color="auto" w:fill="auto"/>
                  <w:vAlign w:val="center"/>
                </w:tcPr>
                <w:p w14:paraId="3B1C06D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i w:val="0"/>
                      <w:iCs w:val="0"/>
                      <w:sz w:val="18"/>
                      <w:szCs w:val="18"/>
                      <w:u w:val="none" w:color="auto"/>
                      <w:lang w:val="en-US" w:eastAsia="zh-CN" w:bidi="ar-SA"/>
                    </w:rPr>
                  </w:pPr>
                  <w:r>
                    <w:rPr>
                      <w:rFonts w:hint="eastAsia" w:ascii="Times New Roman" w:hAnsi="Times New Roman" w:eastAsia="宋体" w:cs="Times New Roman"/>
                      <w:i w:val="0"/>
                      <w:iCs w:val="0"/>
                      <w:sz w:val="18"/>
                      <w:szCs w:val="18"/>
                      <w:u w:val="none" w:color="auto"/>
                      <w:lang w:val="en-US" w:eastAsia="zh-CN" w:bidi="ar-SA"/>
                    </w:rPr>
                    <w:t>0.097</w:t>
                  </w:r>
                </w:p>
              </w:tc>
              <w:tc>
                <w:tcPr>
                  <w:tcW w:w="476" w:type="dxa"/>
                  <w:tcBorders>
                    <w:tl2br w:val="nil"/>
                    <w:tr2bl w:val="nil"/>
                  </w:tcBorders>
                  <w:vAlign w:val="center"/>
                </w:tcPr>
                <w:p w14:paraId="24DD5E93">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eastAsia" w:cs="Times New Roman"/>
                      <w:i w:val="0"/>
                      <w:iCs w:val="0"/>
                      <w:sz w:val="18"/>
                      <w:szCs w:val="18"/>
                      <w:u w:val="none" w:color="auto"/>
                      <w:lang w:val="en-US" w:eastAsia="zh-CN"/>
                    </w:rPr>
                  </w:pPr>
                  <w:r>
                    <w:rPr>
                      <w:rFonts w:hint="eastAsia" w:cs="Times New Roman"/>
                      <w:i w:val="0"/>
                      <w:iCs w:val="0"/>
                      <w:sz w:val="18"/>
                      <w:szCs w:val="18"/>
                      <w:u w:val="none" w:color="auto"/>
                      <w:lang w:val="en-US" w:eastAsia="zh-CN"/>
                    </w:rPr>
                    <w:t>2400</w:t>
                  </w:r>
                </w:p>
              </w:tc>
            </w:tr>
            <w:tr w14:paraId="0E41C9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29" w:type="dxa"/>
                  <w:vMerge w:val="continue"/>
                  <w:tcBorders>
                    <w:tl2br w:val="nil"/>
                    <w:tr2bl w:val="nil"/>
                  </w:tcBorders>
                  <w:vAlign w:val="center"/>
                </w:tcPr>
                <w:p w14:paraId="66D9D33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cs="Times New Roman"/>
                      <w:i w:val="0"/>
                      <w:iCs w:val="0"/>
                      <w:sz w:val="18"/>
                      <w:szCs w:val="18"/>
                      <w:u w:val="none" w:color="auto"/>
                      <w:lang w:val="en-US" w:eastAsia="zh-CN"/>
                    </w:rPr>
                  </w:pPr>
                </w:p>
              </w:tc>
              <w:tc>
                <w:tcPr>
                  <w:tcW w:w="760" w:type="dxa"/>
                  <w:vMerge w:val="continue"/>
                  <w:tcBorders>
                    <w:tl2br w:val="nil"/>
                    <w:tr2bl w:val="nil"/>
                  </w:tcBorders>
                  <w:vAlign w:val="center"/>
                </w:tcPr>
                <w:p w14:paraId="21ADAE9C">
                  <w:pPr>
                    <w:adjustRightInd w:val="0"/>
                    <w:snapToGrid w:val="0"/>
                    <w:jc w:val="center"/>
                    <w:rPr>
                      <w:rFonts w:hint="default"/>
                      <w:i w:val="0"/>
                      <w:iCs w:val="0"/>
                      <w:sz w:val="18"/>
                      <w:szCs w:val="18"/>
                      <w:u w:val="none" w:color="auto"/>
                      <w:lang w:val="en-US" w:eastAsia="zh-CN"/>
                    </w:rPr>
                  </w:pPr>
                </w:p>
              </w:tc>
              <w:tc>
                <w:tcPr>
                  <w:tcW w:w="584" w:type="dxa"/>
                  <w:tcBorders>
                    <w:tl2br w:val="nil"/>
                    <w:tr2bl w:val="nil"/>
                  </w:tcBorders>
                  <w:vAlign w:val="center"/>
                </w:tcPr>
                <w:p w14:paraId="7C658457">
                  <w:pPr>
                    <w:snapToGrid w:val="0"/>
                    <w:ind w:firstLine="1" w:firstLineChars="1"/>
                    <w:jc w:val="center"/>
                    <w:rPr>
                      <w:rFonts w:hint="default" w:eastAsia="宋体"/>
                      <w:i w:val="0"/>
                      <w:iCs w:val="0"/>
                      <w:sz w:val="18"/>
                      <w:szCs w:val="18"/>
                      <w:u w:val="none" w:color="auto"/>
                      <w:lang w:val="en-US" w:eastAsia="zh-CN"/>
                    </w:rPr>
                  </w:pPr>
                  <w:r>
                    <w:rPr>
                      <w:rFonts w:hint="eastAsia"/>
                      <w:i w:val="0"/>
                      <w:iCs w:val="0"/>
                      <w:sz w:val="18"/>
                      <w:szCs w:val="18"/>
                      <w:u w:val="none" w:color="auto"/>
                      <w:lang w:val="en-US" w:eastAsia="zh-CN"/>
                    </w:rPr>
                    <w:t>NOx</w:t>
                  </w:r>
                </w:p>
              </w:tc>
              <w:tc>
                <w:tcPr>
                  <w:tcW w:w="622" w:type="dxa"/>
                  <w:tcBorders>
                    <w:tl2br w:val="nil"/>
                    <w:tr2bl w:val="nil"/>
                  </w:tcBorders>
                  <w:vAlign w:val="center"/>
                </w:tcPr>
                <w:p w14:paraId="723C9327">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i w:val="0"/>
                      <w:iCs w:val="0"/>
                      <w:sz w:val="18"/>
                      <w:szCs w:val="18"/>
                      <w:u w:val="none" w:color="auto"/>
                      <w:lang w:val="en-US" w:eastAsia="zh-CN"/>
                    </w:rPr>
                  </w:pPr>
                  <w:r>
                    <w:rPr>
                      <w:rFonts w:hint="default" w:ascii="Times New Roman" w:hAnsi="Times New Roman" w:eastAsia="宋体" w:cs="Times New Roman"/>
                      <w:i w:val="0"/>
                      <w:iCs w:val="0"/>
                      <w:sz w:val="18"/>
                      <w:szCs w:val="18"/>
                      <w:u w:val="none" w:color="auto"/>
                      <w:lang w:val="en-US" w:eastAsia="zh-CN"/>
                    </w:rPr>
                    <w:t>产污系数</w:t>
                  </w:r>
                </w:p>
              </w:tc>
              <w:tc>
                <w:tcPr>
                  <w:tcW w:w="803" w:type="dxa"/>
                  <w:tcBorders>
                    <w:tl2br w:val="nil"/>
                    <w:tr2bl w:val="nil"/>
                  </w:tcBorders>
                  <w:vAlign w:val="center"/>
                </w:tcPr>
                <w:p w14:paraId="4D31CE41">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i w:val="0"/>
                      <w:iCs w:val="0"/>
                      <w:sz w:val="18"/>
                      <w:szCs w:val="18"/>
                      <w:u w:val="none" w:color="auto"/>
                      <w:lang w:val="en-US" w:eastAsia="zh-CN"/>
                    </w:rPr>
                  </w:pPr>
                  <w:r>
                    <w:rPr>
                      <w:rFonts w:hint="eastAsia" w:cs="Times New Roman"/>
                      <w:i w:val="0"/>
                      <w:iCs w:val="0"/>
                      <w:sz w:val="18"/>
                      <w:szCs w:val="18"/>
                      <w:u w:val="none" w:color="auto"/>
                      <w:lang w:val="en-US" w:eastAsia="zh-CN" w:bidi="ar-SA"/>
                    </w:rPr>
                    <w:t>3755</w:t>
                  </w:r>
                </w:p>
              </w:tc>
              <w:tc>
                <w:tcPr>
                  <w:tcW w:w="815" w:type="dxa"/>
                  <w:tcBorders>
                    <w:tl2br w:val="nil"/>
                    <w:tr2bl w:val="nil"/>
                  </w:tcBorders>
                  <w:shd w:val="clear" w:color="auto" w:fill="auto"/>
                  <w:vAlign w:val="center"/>
                </w:tcPr>
                <w:p w14:paraId="29E83F3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eastAsia="宋体" w:cs="Times New Roman"/>
                      <w:i w:val="0"/>
                      <w:iCs w:val="0"/>
                      <w:sz w:val="18"/>
                      <w:szCs w:val="18"/>
                      <w:u w:val="none" w:color="auto"/>
                      <w:lang w:val="en-US" w:eastAsia="zh-CN" w:bidi="ar-SA"/>
                    </w:rPr>
                  </w:pPr>
                  <w:r>
                    <w:rPr>
                      <w:rFonts w:hint="eastAsia" w:eastAsia="宋体" w:cs="Times New Roman"/>
                      <w:i w:val="0"/>
                      <w:iCs w:val="0"/>
                      <w:sz w:val="18"/>
                      <w:szCs w:val="18"/>
                      <w:u w:val="none" w:color="auto"/>
                      <w:lang w:val="en-US" w:eastAsia="zh-CN" w:bidi="ar-SA"/>
                    </w:rPr>
                    <w:t>85.1</w:t>
                  </w:r>
                </w:p>
              </w:tc>
              <w:tc>
                <w:tcPr>
                  <w:tcW w:w="701" w:type="dxa"/>
                  <w:tcBorders>
                    <w:tl2br w:val="nil"/>
                    <w:tr2bl w:val="nil"/>
                  </w:tcBorders>
                  <w:shd w:val="clear" w:color="auto" w:fill="auto"/>
                  <w:vAlign w:val="center"/>
                </w:tcPr>
                <w:p w14:paraId="34936D65">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eastAsia="宋体" w:cs="Times New Roman"/>
                      <w:i w:val="0"/>
                      <w:iCs w:val="0"/>
                      <w:sz w:val="18"/>
                      <w:szCs w:val="18"/>
                      <w:u w:val="none" w:color="auto"/>
                      <w:lang w:val="en-US" w:eastAsia="zh-CN" w:bidi="ar-SA"/>
                    </w:rPr>
                  </w:pPr>
                  <w:r>
                    <w:rPr>
                      <w:rFonts w:hint="eastAsia" w:eastAsia="宋体" w:cs="Times New Roman"/>
                      <w:i w:val="0"/>
                      <w:iCs w:val="0"/>
                      <w:sz w:val="18"/>
                      <w:szCs w:val="18"/>
                      <w:u w:val="none" w:color="auto"/>
                      <w:lang w:val="en-US" w:eastAsia="zh-CN" w:bidi="ar-SA"/>
                    </w:rPr>
                    <w:t>0.767</w:t>
                  </w:r>
                </w:p>
              </w:tc>
              <w:tc>
                <w:tcPr>
                  <w:tcW w:w="1062" w:type="dxa"/>
                  <w:tcBorders>
                    <w:tl2br w:val="nil"/>
                    <w:tr2bl w:val="nil"/>
                  </w:tcBorders>
                  <w:vAlign w:val="center"/>
                </w:tcPr>
                <w:p w14:paraId="1655764A">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cs="Times New Roman"/>
                      <w:i w:val="0"/>
                      <w:iCs w:val="0"/>
                      <w:sz w:val="18"/>
                      <w:szCs w:val="18"/>
                      <w:u w:val="none" w:color="auto"/>
                      <w:lang w:val="en-US" w:eastAsia="zh-CN"/>
                    </w:rPr>
                  </w:pPr>
                  <w:r>
                    <w:rPr>
                      <w:rFonts w:hint="default" w:cs="Times New Roman"/>
                      <w:i w:val="0"/>
                      <w:iCs w:val="0"/>
                      <w:sz w:val="18"/>
                      <w:szCs w:val="18"/>
                      <w:u w:val="none" w:color="auto"/>
                      <w:lang w:val="en-US" w:eastAsia="zh-CN"/>
                    </w:rPr>
                    <w:t>低氮燃烧</w:t>
                  </w:r>
                </w:p>
              </w:tc>
              <w:tc>
                <w:tcPr>
                  <w:tcW w:w="833" w:type="dxa"/>
                  <w:tcBorders>
                    <w:tl2br w:val="nil"/>
                    <w:tr2bl w:val="nil"/>
                  </w:tcBorders>
                  <w:shd w:val="clear" w:color="auto" w:fill="auto"/>
                  <w:vAlign w:val="center"/>
                </w:tcPr>
                <w:p w14:paraId="3E9F8166">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宋体" w:cs="Times New Roman"/>
                      <w:i w:val="0"/>
                      <w:iCs w:val="0"/>
                      <w:sz w:val="18"/>
                      <w:szCs w:val="18"/>
                      <w:u w:val="none" w:color="auto"/>
                      <w:lang w:val="en-US" w:eastAsia="zh-CN" w:bidi="ar-SA"/>
                    </w:rPr>
                  </w:pPr>
                  <w:r>
                    <w:rPr>
                      <w:rFonts w:hint="eastAsia" w:cs="Times New Roman"/>
                      <w:i w:val="0"/>
                      <w:iCs w:val="0"/>
                      <w:sz w:val="18"/>
                      <w:szCs w:val="18"/>
                      <w:u w:val="none" w:color="auto"/>
                      <w:lang w:val="en-US" w:eastAsia="zh-CN" w:bidi="ar-SA"/>
                    </w:rPr>
                    <w:t>3755</w:t>
                  </w:r>
                </w:p>
              </w:tc>
              <w:tc>
                <w:tcPr>
                  <w:tcW w:w="807" w:type="dxa"/>
                  <w:tcBorders>
                    <w:tl2br w:val="nil"/>
                    <w:tr2bl w:val="nil"/>
                  </w:tcBorders>
                  <w:shd w:val="clear" w:color="auto" w:fill="auto"/>
                  <w:vAlign w:val="center"/>
                </w:tcPr>
                <w:p w14:paraId="01F7E3BD">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eastAsia="宋体" w:cs="Times New Roman"/>
                      <w:i w:val="0"/>
                      <w:iCs w:val="0"/>
                      <w:sz w:val="18"/>
                      <w:szCs w:val="18"/>
                      <w:u w:val="none" w:color="auto"/>
                      <w:lang w:val="en-US" w:eastAsia="zh-CN" w:bidi="ar-SA"/>
                    </w:rPr>
                  </w:pPr>
                  <w:r>
                    <w:rPr>
                      <w:rFonts w:hint="eastAsia" w:eastAsia="宋体" w:cs="Times New Roman"/>
                      <w:i w:val="0"/>
                      <w:iCs w:val="0"/>
                      <w:sz w:val="18"/>
                      <w:szCs w:val="18"/>
                      <w:u w:val="none" w:color="auto"/>
                      <w:lang w:val="en-US" w:eastAsia="zh-CN" w:bidi="ar-SA"/>
                    </w:rPr>
                    <w:t>85.1</w:t>
                  </w:r>
                </w:p>
              </w:tc>
              <w:tc>
                <w:tcPr>
                  <w:tcW w:w="664" w:type="dxa"/>
                  <w:tcBorders>
                    <w:tl2br w:val="nil"/>
                    <w:tr2bl w:val="nil"/>
                  </w:tcBorders>
                  <w:shd w:val="clear" w:color="auto" w:fill="auto"/>
                  <w:vAlign w:val="center"/>
                </w:tcPr>
                <w:p w14:paraId="61C1242C">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eastAsia="宋体" w:cs="Times New Roman"/>
                      <w:i w:val="0"/>
                      <w:iCs w:val="0"/>
                      <w:sz w:val="18"/>
                      <w:szCs w:val="18"/>
                      <w:u w:val="none" w:color="auto"/>
                      <w:lang w:val="en-US" w:eastAsia="zh-CN" w:bidi="ar-SA"/>
                    </w:rPr>
                  </w:pPr>
                  <w:r>
                    <w:rPr>
                      <w:rFonts w:hint="eastAsia" w:eastAsia="宋体" w:cs="Times New Roman"/>
                      <w:i w:val="0"/>
                      <w:iCs w:val="0"/>
                      <w:sz w:val="18"/>
                      <w:szCs w:val="18"/>
                      <w:u w:val="none" w:color="auto"/>
                      <w:lang w:val="en-US" w:eastAsia="zh-CN" w:bidi="ar-SA"/>
                    </w:rPr>
                    <w:t>0.767</w:t>
                  </w:r>
                </w:p>
              </w:tc>
              <w:tc>
                <w:tcPr>
                  <w:tcW w:w="476" w:type="dxa"/>
                  <w:tcBorders>
                    <w:tl2br w:val="nil"/>
                    <w:tr2bl w:val="nil"/>
                  </w:tcBorders>
                  <w:vAlign w:val="center"/>
                </w:tcPr>
                <w:p w14:paraId="05FFF26E">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hint="default" w:cs="Times New Roman"/>
                      <w:i w:val="0"/>
                      <w:iCs w:val="0"/>
                      <w:sz w:val="18"/>
                      <w:szCs w:val="18"/>
                      <w:u w:val="none" w:color="auto"/>
                      <w:lang w:val="en-US" w:eastAsia="zh-CN"/>
                    </w:rPr>
                  </w:pPr>
                  <w:r>
                    <w:rPr>
                      <w:rFonts w:hint="eastAsia" w:cs="Times New Roman"/>
                      <w:i w:val="0"/>
                      <w:iCs w:val="0"/>
                      <w:sz w:val="18"/>
                      <w:szCs w:val="18"/>
                      <w:u w:val="none" w:color="auto"/>
                      <w:lang w:val="en-US" w:eastAsia="zh-CN"/>
                    </w:rPr>
                    <w:t>2400</w:t>
                  </w:r>
                </w:p>
              </w:tc>
            </w:tr>
          </w:tbl>
          <w:p w14:paraId="05DA2FA9">
            <w:pPr>
              <w:autoSpaceDE w:val="0"/>
              <w:spacing w:line="360" w:lineRule="auto"/>
              <w:ind w:firstLine="480" w:firstLineChars="200"/>
              <w:rPr>
                <w:rFonts w:hint="default" w:ascii="Times New Roman" w:hAnsi="Times New Roman" w:cs="Times New Roman"/>
                <w:i w:val="0"/>
                <w:iCs w:val="0"/>
                <w:sz w:val="24"/>
                <w:szCs w:val="24"/>
                <w:u w:val="none" w:color="auto"/>
                <w:lang w:val="en-US" w:eastAsia="zh-CN"/>
              </w:rPr>
            </w:pPr>
          </w:p>
          <w:p w14:paraId="4525F085">
            <w:pPr>
              <w:autoSpaceDE w:val="0"/>
              <w:spacing w:line="360" w:lineRule="auto"/>
              <w:ind w:firstLine="480" w:firstLineChars="200"/>
              <w:rPr>
                <w:rFonts w:hint="default" w:ascii="Times New Roman" w:hAnsi="Times New Roman" w:cs="Times New Roman"/>
                <w:i w:val="0"/>
                <w:iCs w:val="0"/>
                <w:sz w:val="24"/>
                <w:szCs w:val="24"/>
                <w:u w:val="none" w:color="auto"/>
              </w:rPr>
            </w:pPr>
            <w:r>
              <w:rPr>
                <w:rFonts w:hint="default" w:ascii="Times New Roman" w:hAnsi="Times New Roman" w:cs="Times New Roman"/>
                <w:i w:val="0"/>
                <w:iCs w:val="0"/>
                <w:sz w:val="24"/>
                <w:szCs w:val="24"/>
                <w:u w:val="none" w:color="auto"/>
                <w:lang w:val="en-US" w:eastAsia="zh-CN"/>
              </w:rPr>
              <w:t>1.</w:t>
            </w:r>
            <w:r>
              <w:rPr>
                <w:rFonts w:hint="eastAsia" w:cs="Times New Roman"/>
                <w:i w:val="0"/>
                <w:iCs w:val="0"/>
                <w:sz w:val="24"/>
                <w:szCs w:val="24"/>
                <w:u w:val="none" w:color="auto"/>
                <w:lang w:val="en-US" w:eastAsia="zh-CN"/>
              </w:rPr>
              <w:t>3</w:t>
            </w:r>
            <w:r>
              <w:rPr>
                <w:rFonts w:hint="default" w:ascii="Times New Roman" w:hAnsi="Times New Roman" w:cs="Times New Roman"/>
                <w:i w:val="0"/>
                <w:iCs w:val="0"/>
                <w:sz w:val="24"/>
                <w:szCs w:val="24"/>
                <w:u w:val="none" w:color="auto"/>
                <w:lang w:val="en-US" w:eastAsia="zh-CN"/>
              </w:rPr>
              <w:t>排放口基本情况</w:t>
            </w:r>
          </w:p>
          <w:p w14:paraId="324BE7EE">
            <w:pPr>
              <w:adjustRightInd w:val="0"/>
              <w:snapToGrid w:val="0"/>
              <w:ind w:firstLine="482"/>
              <w:jc w:val="center"/>
              <w:rPr>
                <w:rFonts w:hint="default" w:ascii="Times New Roman" w:hAnsi="Times New Roman" w:eastAsia="宋体" w:cs="Times New Roman"/>
                <w:b/>
                <w:bCs/>
                <w:i w:val="0"/>
                <w:iCs w:val="0"/>
                <w:color w:val="auto"/>
                <w:sz w:val="24"/>
                <w:szCs w:val="24"/>
                <w:u w:val="none" w:color="auto"/>
                <w:lang w:val="en-US" w:eastAsia="zh-CN"/>
              </w:rPr>
            </w:pPr>
            <w:r>
              <w:rPr>
                <w:rFonts w:hint="eastAsia" w:ascii="Times New Roman" w:hAnsi="Times New Roman" w:eastAsia="宋体" w:cs="Times New Roman"/>
                <w:b/>
                <w:bCs/>
                <w:i w:val="0"/>
                <w:iCs w:val="0"/>
                <w:color w:val="auto"/>
                <w:sz w:val="24"/>
                <w:szCs w:val="24"/>
                <w:u w:val="none" w:color="auto"/>
                <w:lang w:val="en-US" w:eastAsia="zh-CN"/>
              </w:rPr>
              <w:t>表</w:t>
            </w:r>
            <w:r>
              <w:rPr>
                <w:rFonts w:hint="eastAsia" w:cs="Times New Roman"/>
                <w:b/>
                <w:bCs/>
                <w:i w:val="0"/>
                <w:iCs w:val="0"/>
                <w:color w:val="auto"/>
                <w:sz w:val="24"/>
                <w:szCs w:val="24"/>
                <w:u w:val="none" w:color="auto"/>
                <w:lang w:val="en-US" w:eastAsia="zh-CN"/>
              </w:rPr>
              <w:t>20</w:t>
            </w:r>
            <w:r>
              <w:rPr>
                <w:rFonts w:hint="eastAsia" w:ascii="Times New Roman" w:hAnsi="Times New Roman" w:eastAsia="宋体" w:cs="Times New Roman"/>
                <w:b/>
                <w:bCs/>
                <w:i w:val="0"/>
                <w:iCs w:val="0"/>
                <w:color w:val="auto"/>
                <w:sz w:val="24"/>
                <w:szCs w:val="24"/>
                <w:u w:val="none" w:color="auto"/>
                <w:lang w:val="en-US" w:eastAsia="zh-CN"/>
              </w:rPr>
              <w:t xml:space="preserve"> </w:t>
            </w:r>
            <w:r>
              <w:rPr>
                <w:rFonts w:hint="default" w:ascii="Times New Roman" w:hAnsi="Times New Roman" w:eastAsia="宋体" w:cs="Times New Roman"/>
                <w:b/>
                <w:bCs/>
                <w:i w:val="0"/>
                <w:iCs w:val="0"/>
                <w:color w:val="auto"/>
                <w:sz w:val="24"/>
                <w:szCs w:val="24"/>
                <w:u w:val="none" w:color="auto"/>
                <w:lang w:val="en-US" w:eastAsia="zh-CN"/>
              </w:rPr>
              <w:t>排放口基本情况一览表</w:t>
            </w:r>
          </w:p>
          <w:tbl>
            <w:tblPr>
              <w:tblStyle w:val="30"/>
              <w:tblW w:w="850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943"/>
              <w:gridCol w:w="900"/>
              <w:gridCol w:w="771"/>
              <w:gridCol w:w="761"/>
              <w:gridCol w:w="1365"/>
              <w:gridCol w:w="2230"/>
            </w:tblGrid>
            <w:tr w14:paraId="786755D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1530" w:type="dxa"/>
                  <w:tcBorders>
                    <w:tl2br w:val="nil"/>
                    <w:tr2bl w:val="nil"/>
                  </w:tcBorders>
                  <w:vAlign w:val="center"/>
                </w:tcPr>
                <w:p w14:paraId="398E81FD">
                  <w:pPr>
                    <w:jc w:val="center"/>
                    <w:rPr>
                      <w:i w:val="0"/>
                      <w:iCs w:val="0"/>
                      <w:sz w:val="21"/>
                      <w:szCs w:val="21"/>
                      <w:u w:val="none" w:color="auto"/>
                    </w:rPr>
                  </w:pPr>
                  <w:r>
                    <w:rPr>
                      <w:i w:val="0"/>
                      <w:iCs w:val="0"/>
                      <w:sz w:val="21"/>
                      <w:szCs w:val="21"/>
                      <w:u w:val="none" w:color="auto"/>
                    </w:rPr>
                    <w:t>排</w:t>
                  </w:r>
                  <w:r>
                    <w:rPr>
                      <w:rFonts w:hint="eastAsia"/>
                      <w:i w:val="0"/>
                      <w:iCs w:val="0"/>
                      <w:sz w:val="21"/>
                      <w:szCs w:val="21"/>
                      <w:u w:val="none" w:color="auto"/>
                    </w:rPr>
                    <w:t>放</w:t>
                  </w:r>
                  <w:r>
                    <w:rPr>
                      <w:i w:val="0"/>
                      <w:iCs w:val="0"/>
                      <w:sz w:val="21"/>
                      <w:szCs w:val="21"/>
                      <w:u w:val="none" w:color="auto"/>
                    </w:rPr>
                    <w:t>口名称</w:t>
                  </w:r>
                </w:p>
              </w:tc>
              <w:tc>
                <w:tcPr>
                  <w:tcW w:w="943" w:type="dxa"/>
                  <w:tcBorders>
                    <w:tl2br w:val="nil"/>
                    <w:tr2bl w:val="nil"/>
                  </w:tcBorders>
                  <w:vAlign w:val="center"/>
                </w:tcPr>
                <w:p w14:paraId="7699B186">
                  <w:pPr>
                    <w:jc w:val="center"/>
                    <w:rPr>
                      <w:i w:val="0"/>
                      <w:iCs w:val="0"/>
                      <w:sz w:val="21"/>
                      <w:szCs w:val="21"/>
                      <w:u w:val="none" w:color="auto"/>
                    </w:rPr>
                  </w:pPr>
                  <w:r>
                    <w:rPr>
                      <w:i w:val="0"/>
                      <w:iCs w:val="0"/>
                      <w:sz w:val="21"/>
                      <w:szCs w:val="21"/>
                      <w:u w:val="none" w:color="auto"/>
                    </w:rPr>
                    <w:t>编号</w:t>
                  </w:r>
                </w:p>
              </w:tc>
              <w:tc>
                <w:tcPr>
                  <w:tcW w:w="900" w:type="dxa"/>
                  <w:tcBorders>
                    <w:tl2br w:val="nil"/>
                    <w:tr2bl w:val="nil"/>
                  </w:tcBorders>
                  <w:vAlign w:val="center"/>
                </w:tcPr>
                <w:p w14:paraId="3FCBA47B">
                  <w:pPr>
                    <w:jc w:val="center"/>
                    <w:rPr>
                      <w:i w:val="0"/>
                      <w:iCs w:val="0"/>
                      <w:sz w:val="21"/>
                      <w:szCs w:val="21"/>
                      <w:u w:val="none" w:color="auto"/>
                    </w:rPr>
                  </w:pPr>
                  <w:r>
                    <w:rPr>
                      <w:i w:val="0"/>
                      <w:iCs w:val="0"/>
                      <w:sz w:val="21"/>
                      <w:szCs w:val="21"/>
                      <w:u w:val="none" w:color="auto"/>
                    </w:rPr>
                    <w:t>高度</w:t>
                  </w:r>
                </w:p>
              </w:tc>
              <w:tc>
                <w:tcPr>
                  <w:tcW w:w="771" w:type="dxa"/>
                  <w:tcBorders>
                    <w:tl2br w:val="nil"/>
                    <w:tr2bl w:val="nil"/>
                  </w:tcBorders>
                  <w:vAlign w:val="center"/>
                </w:tcPr>
                <w:p w14:paraId="0F2EA03A">
                  <w:pPr>
                    <w:jc w:val="center"/>
                    <w:rPr>
                      <w:i w:val="0"/>
                      <w:iCs w:val="0"/>
                      <w:sz w:val="21"/>
                      <w:szCs w:val="21"/>
                      <w:u w:val="none" w:color="auto"/>
                    </w:rPr>
                  </w:pPr>
                  <w:r>
                    <w:rPr>
                      <w:i w:val="0"/>
                      <w:iCs w:val="0"/>
                      <w:sz w:val="21"/>
                      <w:szCs w:val="21"/>
                      <w:u w:val="none" w:color="auto"/>
                    </w:rPr>
                    <w:t>内径</w:t>
                  </w:r>
                </w:p>
              </w:tc>
              <w:tc>
                <w:tcPr>
                  <w:tcW w:w="761" w:type="dxa"/>
                  <w:tcBorders>
                    <w:tl2br w:val="nil"/>
                    <w:tr2bl w:val="nil"/>
                  </w:tcBorders>
                  <w:vAlign w:val="center"/>
                </w:tcPr>
                <w:p w14:paraId="7ACB2291">
                  <w:pPr>
                    <w:jc w:val="center"/>
                    <w:rPr>
                      <w:i w:val="0"/>
                      <w:iCs w:val="0"/>
                      <w:sz w:val="21"/>
                      <w:szCs w:val="21"/>
                      <w:u w:val="none" w:color="auto"/>
                    </w:rPr>
                  </w:pPr>
                  <w:r>
                    <w:rPr>
                      <w:i w:val="0"/>
                      <w:iCs w:val="0"/>
                      <w:sz w:val="21"/>
                      <w:szCs w:val="21"/>
                      <w:u w:val="none" w:color="auto"/>
                    </w:rPr>
                    <w:t>温度</w:t>
                  </w:r>
                </w:p>
              </w:tc>
              <w:tc>
                <w:tcPr>
                  <w:tcW w:w="1365" w:type="dxa"/>
                  <w:tcBorders>
                    <w:tl2br w:val="nil"/>
                    <w:tr2bl w:val="nil"/>
                  </w:tcBorders>
                  <w:vAlign w:val="center"/>
                </w:tcPr>
                <w:p w14:paraId="3934425E">
                  <w:pPr>
                    <w:jc w:val="center"/>
                    <w:rPr>
                      <w:i w:val="0"/>
                      <w:iCs w:val="0"/>
                      <w:sz w:val="21"/>
                      <w:szCs w:val="21"/>
                      <w:u w:val="none" w:color="auto"/>
                    </w:rPr>
                  </w:pPr>
                  <w:r>
                    <w:rPr>
                      <w:i w:val="0"/>
                      <w:iCs w:val="0"/>
                      <w:sz w:val="21"/>
                      <w:szCs w:val="21"/>
                      <w:u w:val="none" w:color="auto"/>
                    </w:rPr>
                    <w:t>类型</w:t>
                  </w:r>
                </w:p>
              </w:tc>
              <w:tc>
                <w:tcPr>
                  <w:tcW w:w="2230" w:type="dxa"/>
                  <w:tcBorders>
                    <w:tl2br w:val="nil"/>
                    <w:tr2bl w:val="nil"/>
                  </w:tcBorders>
                  <w:vAlign w:val="center"/>
                </w:tcPr>
                <w:p w14:paraId="7722BC40">
                  <w:pPr>
                    <w:jc w:val="center"/>
                    <w:rPr>
                      <w:i w:val="0"/>
                      <w:iCs w:val="0"/>
                      <w:sz w:val="21"/>
                      <w:szCs w:val="21"/>
                      <w:u w:val="none" w:color="auto"/>
                    </w:rPr>
                  </w:pPr>
                  <w:r>
                    <w:rPr>
                      <w:i w:val="0"/>
                      <w:iCs w:val="0"/>
                      <w:sz w:val="21"/>
                      <w:szCs w:val="21"/>
                      <w:u w:val="none" w:color="auto"/>
                    </w:rPr>
                    <w:t>地理坐标</w:t>
                  </w:r>
                </w:p>
              </w:tc>
            </w:tr>
            <w:tr w14:paraId="18D6793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530" w:type="dxa"/>
                  <w:tcBorders>
                    <w:tl2br w:val="nil"/>
                    <w:tr2bl w:val="nil"/>
                  </w:tcBorders>
                  <w:vAlign w:val="center"/>
                </w:tcPr>
                <w:p w14:paraId="05592F84">
                  <w:pPr>
                    <w:jc w:val="center"/>
                    <w:rPr>
                      <w:rFonts w:hint="default"/>
                      <w:i w:val="0"/>
                      <w:iCs w:val="0"/>
                      <w:sz w:val="21"/>
                      <w:szCs w:val="21"/>
                      <w:u w:val="none" w:color="auto"/>
                      <w:lang w:val="en-US"/>
                    </w:rPr>
                  </w:pPr>
                  <w:r>
                    <w:rPr>
                      <w:rFonts w:hint="eastAsia" w:cs="Times New Roman"/>
                      <w:i w:val="0"/>
                      <w:iCs w:val="0"/>
                      <w:sz w:val="21"/>
                      <w:szCs w:val="21"/>
                      <w:u w:val="none" w:color="auto"/>
                      <w:lang w:val="en-US" w:eastAsia="zh-CN"/>
                    </w:rPr>
                    <w:t>锅炉烟囱</w:t>
                  </w:r>
                </w:p>
              </w:tc>
              <w:tc>
                <w:tcPr>
                  <w:tcW w:w="943" w:type="dxa"/>
                  <w:tcBorders>
                    <w:tl2br w:val="nil"/>
                    <w:tr2bl w:val="nil"/>
                  </w:tcBorders>
                  <w:vAlign w:val="center"/>
                </w:tcPr>
                <w:p w14:paraId="06A3BB7F">
                  <w:pPr>
                    <w:jc w:val="center"/>
                    <w:rPr>
                      <w:i w:val="0"/>
                      <w:iCs w:val="0"/>
                      <w:sz w:val="21"/>
                      <w:szCs w:val="21"/>
                      <w:u w:val="none" w:color="auto"/>
                    </w:rPr>
                  </w:pPr>
                  <w:r>
                    <w:rPr>
                      <w:rFonts w:hint="eastAsia"/>
                      <w:i w:val="0"/>
                      <w:iCs w:val="0"/>
                      <w:sz w:val="21"/>
                      <w:szCs w:val="21"/>
                      <w:u w:val="none" w:color="auto"/>
                    </w:rPr>
                    <w:t>DA001</w:t>
                  </w:r>
                </w:p>
              </w:tc>
              <w:tc>
                <w:tcPr>
                  <w:tcW w:w="900" w:type="dxa"/>
                  <w:tcBorders>
                    <w:tl2br w:val="nil"/>
                    <w:tr2bl w:val="nil"/>
                  </w:tcBorders>
                  <w:vAlign w:val="center"/>
                </w:tcPr>
                <w:p w14:paraId="7489EB62">
                  <w:pPr>
                    <w:jc w:val="center"/>
                    <w:rPr>
                      <w:i w:val="0"/>
                      <w:iCs w:val="0"/>
                      <w:sz w:val="21"/>
                      <w:szCs w:val="21"/>
                      <w:u w:val="none" w:color="auto"/>
                    </w:rPr>
                  </w:pPr>
                  <w:r>
                    <w:rPr>
                      <w:rFonts w:hint="eastAsia"/>
                      <w:i w:val="0"/>
                      <w:iCs w:val="0"/>
                      <w:sz w:val="21"/>
                      <w:szCs w:val="21"/>
                      <w:u w:val="none" w:color="auto"/>
                      <w:lang w:val="en-US" w:eastAsia="zh-CN"/>
                    </w:rPr>
                    <w:t>30</w:t>
                  </w:r>
                  <w:r>
                    <w:rPr>
                      <w:rFonts w:hint="eastAsia"/>
                      <w:i w:val="0"/>
                      <w:iCs w:val="0"/>
                      <w:sz w:val="21"/>
                      <w:szCs w:val="21"/>
                      <w:u w:val="none" w:color="auto"/>
                    </w:rPr>
                    <w:t>m</w:t>
                  </w:r>
                </w:p>
              </w:tc>
              <w:tc>
                <w:tcPr>
                  <w:tcW w:w="771" w:type="dxa"/>
                  <w:tcBorders>
                    <w:tl2br w:val="nil"/>
                    <w:tr2bl w:val="nil"/>
                  </w:tcBorders>
                  <w:vAlign w:val="center"/>
                </w:tcPr>
                <w:p w14:paraId="2B756050">
                  <w:pPr>
                    <w:jc w:val="center"/>
                    <w:rPr>
                      <w:i w:val="0"/>
                      <w:iCs w:val="0"/>
                      <w:sz w:val="21"/>
                      <w:szCs w:val="21"/>
                      <w:u w:val="none" w:color="auto"/>
                    </w:rPr>
                  </w:pPr>
                  <w:r>
                    <w:rPr>
                      <w:rFonts w:hint="eastAsia"/>
                      <w:i w:val="0"/>
                      <w:iCs w:val="0"/>
                      <w:sz w:val="21"/>
                      <w:szCs w:val="21"/>
                      <w:u w:val="none" w:color="auto"/>
                      <w:lang w:val="en-US" w:eastAsia="zh-CN"/>
                    </w:rPr>
                    <w:t>0.8</w:t>
                  </w:r>
                  <w:r>
                    <w:rPr>
                      <w:rFonts w:hint="eastAsia"/>
                      <w:i w:val="0"/>
                      <w:iCs w:val="0"/>
                      <w:sz w:val="21"/>
                      <w:szCs w:val="21"/>
                      <w:u w:val="none" w:color="auto"/>
                    </w:rPr>
                    <w:t>m</w:t>
                  </w:r>
                </w:p>
              </w:tc>
              <w:tc>
                <w:tcPr>
                  <w:tcW w:w="761" w:type="dxa"/>
                  <w:tcBorders>
                    <w:tl2br w:val="nil"/>
                    <w:tr2bl w:val="nil"/>
                  </w:tcBorders>
                  <w:vAlign w:val="center"/>
                </w:tcPr>
                <w:p w14:paraId="2756E241">
                  <w:pPr>
                    <w:jc w:val="center"/>
                    <w:rPr>
                      <w:rFonts w:hint="eastAsia" w:eastAsia="宋体"/>
                      <w:i w:val="0"/>
                      <w:iCs w:val="0"/>
                      <w:color w:val="000000"/>
                      <w:sz w:val="21"/>
                      <w:szCs w:val="21"/>
                      <w:u w:val="none" w:color="auto"/>
                      <w:lang w:val="en-US" w:eastAsia="zh-CN"/>
                    </w:rPr>
                  </w:pPr>
                  <w:r>
                    <w:rPr>
                      <w:rFonts w:hint="default" w:ascii="Times New Roman" w:hAnsi="Times New Roman" w:cs="Times New Roman"/>
                      <w:i w:val="0"/>
                      <w:iCs w:val="0"/>
                      <w:sz w:val="21"/>
                      <w:szCs w:val="21"/>
                      <w:u w:val="none" w:color="auto"/>
                      <w:lang w:val="en-US" w:eastAsia="zh-CN"/>
                    </w:rPr>
                    <w:t>1</w:t>
                  </w:r>
                  <w:r>
                    <w:rPr>
                      <w:rFonts w:hint="eastAsia" w:cs="Times New Roman"/>
                      <w:i w:val="0"/>
                      <w:iCs w:val="0"/>
                      <w:sz w:val="21"/>
                      <w:szCs w:val="21"/>
                      <w:u w:val="none" w:color="auto"/>
                      <w:lang w:val="en-US" w:eastAsia="zh-CN"/>
                    </w:rPr>
                    <w:t>0</w:t>
                  </w:r>
                  <w:r>
                    <w:rPr>
                      <w:rFonts w:hint="default" w:ascii="Times New Roman" w:hAnsi="Times New Roman" w:cs="Times New Roman"/>
                      <w:i w:val="0"/>
                      <w:iCs w:val="0"/>
                      <w:sz w:val="21"/>
                      <w:szCs w:val="21"/>
                      <w:u w:val="none" w:color="auto"/>
                      <w:lang w:val="en-US" w:eastAsia="zh-CN"/>
                    </w:rPr>
                    <w:t>0</w:t>
                  </w:r>
                  <w:r>
                    <w:rPr>
                      <w:rFonts w:hint="default" w:ascii="Times New Roman" w:hAnsi="Times New Roman" w:cs="Times New Roman"/>
                      <w:i w:val="0"/>
                      <w:iCs w:val="0"/>
                      <w:color w:val="000000"/>
                      <w:sz w:val="21"/>
                      <w:szCs w:val="21"/>
                      <w:u w:val="none" w:color="auto"/>
                    </w:rPr>
                    <w:t>℃</w:t>
                  </w:r>
                </w:p>
              </w:tc>
              <w:tc>
                <w:tcPr>
                  <w:tcW w:w="1365" w:type="dxa"/>
                  <w:tcBorders>
                    <w:tl2br w:val="nil"/>
                    <w:tr2bl w:val="nil"/>
                  </w:tcBorders>
                  <w:vAlign w:val="center"/>
                </w:tcPr>
                <w:p w14:paraId="3AF3FC17">
                  <w:pPr>
                    <w:jc w:val="center"/>
                    <w:rPr>
                      <w:i w:val="0"/>
                      <w:iCs w:val="0"/>
                      <w:color w:val="000000"/>
                      <w:sz w:val="21"/>
                      <w:szCs w:val="21"/>
                      <w:u w:val="none" w:color="auto"/>
                    </w:rPr>
                  </w:pPr>
                  <w:r>
                    <w:rPr>
                      <w:rFonts w:hint="eastAsia"/>
                      <w:i w:val="0"/>
                      <w:iCs w:val="0"/>
                      <w:color w:val="000000"/>
                      <w:sz w:val="21"/>
                      <w:szCs w:val="21"/>
                      <w:u w:val="none" w:color="auto"/>
                    </w:rPr>
                    <w:t>一般排放口</w:t>
                  </w:r>
                </w:p>
              </w:tc>
              <w:tc>
                <w:tcPr>
                  <w:tcW w:w="2230" w:type="dxa"/>
                  <w:tcBorders>
                    <w:tl2br w:val="nil"/>
                    <w:tr2bl w:val="nil"/>
                  </w:tcBorders>
                  <w:vAlign w:val="center"/>
                </w:tcPr>
                <w:p w14:paraId="45B0D891">
                  <w:pPr>
                    <w:jc w:val="center"/>
                    <w:rPr>
                      <w:rFonts w:hint="eastAsia" w:ascii="Times New Roman" w:hAnsi="Times New Roman" w:eastAsia="宋体" w:cs="Times New Roman"/>
                      <w:i w:val="0"/>
                      <w:iCs w:val="0"/>
                      <w:color w:val="000000"/>
                      <w:sz w:val="21"/>
                      <w:szCs w:val="21"/>
                      <w:u w:val="none" w:color="auto"/>
                      <w:lang w:val="en-US" w:eastAsia="zh-CN"/>
                    </w:rPr>
                  </w:pPr>
                  <w:r>
                    <w:rPr>
                      <w:rFonts w:hint="eastAsia" w:ascii="Times New Roman" w:hAnsi="Times New Roman" w:eastAsia="宋体" w:cs="Times New Roman"/>
                      <w:i w:val="0"/>
                      <w:iCs w:val="0"/>
                      <w:color w:val="000000"/>
                      <w:sz w:val="21"/>
                      <w:szCs w:val="21"/>
                      <w:u w:val="none" w:color="auto"/>
                      <w:lang w:val="en-US" w:eastAsia="zh-CN"/>
                    </w:rPr>
                    <w:t>126.451212963</w:t>
                  </w:r>
                  <w:r>
                    <w:rPr>
                      <w:rFonts w:hint="eastAsia" w:cs="Times New Roman"/>
                      <w:i w:val="0"/>
                      <w:iCs w:val="0"/>
                      <w:color w:val="000000"/>
                      <w:sz w:val="21"/>
                      <w:szCs w:val="21"/>
                      <w:u w:val="none" w:color="auto"/>
                      <w:lang w:val="en-US" w:eastAsia="zh-CN"/>
                    </w:rPr>
                    <w:t>，</w:t>
                  </w:r>
                  <w:r>
                    <w:rPr>
                      <w:rFonts w:hint="eastAsia" w:ascii="Times New Roman" w:hAnsi="Times New Roman" w:eastAsia="宋体" w:cs="Times New Roman"/>
                      <w:i w:val="0"/>
                      <w:iCs w:val="0"/>
                      <w:color w:val="000000"/>
                      <w:sz w:val="21"/>
                      <w:szCs w:val="21"/>
                      <w:u w:val="none" w:color="auto"/>
                      <w:lang w:val="en-US" w:eastAsia="zh-CN"/>
                    </w:rPr>
                    <w:t>41.962588092</w:t>
                  </w:r>
                </w:p>
              </w:tc>
            </w:tr>
          </w:tbl>
          <w:p w14:paraId="18DD6DEC">
            <w:pPr>
              <w:pStyle w:val="76"/>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i/>
                <w:iCs/>
                <w:sz w:val="24"/>
                <w:szCs w:val="24"/>
                <w:u w:val="single" w:color="auto"/>
                <w:lang w:val="en-US" w:eastAsia="zh-CN"/>
              </w:rPr>
            </w:pPr>
          </w:p>
          <w:p w14:paraId="7B1E8F4F">
            <w:pPr>
              <w:pStyle w:val="3"/>
              <w:keepNext w:val="0"/>
              <w:keepLines w:val="0"/>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cs="Times New Roman"/>
                <w:i w:val="0"/>
                <w:iCs w:val="0"/>
                <w:sz w:val="24"/>
                <w:szCs w:val="24"/>
                <w:u w:val="none" w:color="auto"/>
              </w:rPr>
            </w:pPr>
            <w:r>
              <w:rPr>
                <w:rFonts w:hint="default" w:ascii="Times New Roman" w:hAnsi="Times New Roman" w:eastAsia="宋体" w:cs="Times New Roman"/>
                <w:i w:val="0"/>
                <w:iCs w:val="0"/>
                <w:sz w:val="24"/>
                <w:szCs w:val="24"/>
                <w:u w:val="none" w:color="auto"/>
              </w:rPr>
              <w:t>1.</w:t>
            </w:r>
            <w:r>
              <w:rPr>
                <w:rFonts w:hint="eastAsia" w:ascii="Times New Roman" w:hAnsi="Times New Roman" w:cs="Times New Roman"/>
                <w:i w:val="0"/>
                <w:iCs w:val="0"/>
                <w:sz w:val="24"/>
                <w:szCs w:val="24"/>
                <w:u w:val="none" w:color="auto"/>
                <w:lang w:val="en-US" w:eastAsia="zh-CN"/>
              </w:rPr>
              <w:t>4</w:t>
            </w:r>
            <w:r>
              <w:rPr>
                <w:rFonts w:hint="default" w:ascii="Times New Roman" w:hAnsi="Times New Roman" w:cs="Times New Roman"/>
                <w:i w:val="0"/>
                <w:iCs w:val="0"/>
                <w:sz w:val="24"/>
                <w:szCs w:val="24"/>
                <w:u w:val="none" w:color="auto"/>
              </w:rPr>
              <w:t>污染措施的技术可行性</w:t>
            </w:r>
          </w:p>
          <w:p w14:paraId="7B99F9B9">
            <w:pPr>
              <w:pStyle w:val="76"/>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 w:val="0"/>
                <w:bCs/>
                <w:i w:val="0"/>
                <w:iCs w:val="0"/>
                <w:color w:val="auto"/>
                <w:spacing w:val="0"/>
                <w:sz w:val="24"/>
                <w:szCs w:val="24"/>
                <w:u w:val="none" w:color="auto"/>
                <w:lang w:val="en-US" w:eastAsia="zh-CN"/>
              </w:rPr>
            </w:pPr>
            <w:r>
              <w:rPr>
                <w:rFonts w:hint="default" w:ascii="Times New Roman" w:hAnsi="Times New Roman" w:eastAsia="宋体" w:cs="Times New Roman"/>
                <w:b w:val="0"/>
                <w:bCs/>
                <w:i w:val="0"/>
                <w:iCs w:val="0"/>
                <w:color w:val="auto"/>
                <w:spacing w:val="0"/>
                <w:sz w:val="24"/>
                <w:szCs w:val="24"/>
                <w:u w:val="none" w:color="auto"/>
                <w:lang w:val="en-US" w:eastAsia="zh-CN"/>
              </w:rPr>
              <w:t>采用布袋除尘器处理</w:t>
            </w:r>
            <w:r>
              <w:rPr>
                <w:rFonts w:hint="eastAsia" w:ascii="Times New Roman" w:hAnsi="Times New Roman" w:eastAsia="宋体" w:cs="Times New Roman"/>
                <w:b w:val="0"/>
                <w:bCs/>
                <w:i w:val="0"/>
                <w:iCs w:val="0"/>
                <w:color w:val="auto"/>
                <w:spacing w:val="0"/>
                <w:sz w:val="24"/>
                <w:szCs w:val="24"/>
                <w:u w:val="none" w:color="auto"/>
                <w:lang w:val="en-US" w:eastAsia="zh-CN"/>
              </w:rPr>
              <w:t>锅炉烟尘：</w:t>
            </w:r>
          </w:p>
          <w:p w14:paraId="22E090FE">
            <w:pPr>
              <w:pStyle w:val="76"/>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i w:val="0"/>
                <w:iCs w:val="0"/>
                <w:sz w:val="24"/>
                <w:szCs w:val="24"/>
                <w:u w:val="none" w:color="auto"/>
                <w:lang w:val="en-US" w:eastAsia="zh-CN"/>
              </w:rPr>
            </w:pPr>
            <w:r>
              <w:rPr>
                <w:rFonts w:hint="default" w:ascii="Times New Roman" w:hAnsi="Times New Roman" w:eastAsia="宋体" w:cs="Times New Roman"/>
                <w:b w:val="0"/>
                <w:bCs/>
                <w:i w:val="0"/>
                <w:iCs w:val="0"/>
                <w:color w:val="auto"/>
                <w:spacing w:val="0"/>
                <w:sz w:val="24"/>
                <w:szCs w:val="24"/>
                <w:u w:val="none" w:color="auto"/>
                <w:lang w:val="en-US" w:eastAsia="zh-CN"/>
              </w:rPr>
              <w:t>本项目采用布袋除尘器处理</w:t>
            </w:r>
            <w:r>
              <w:rPr>
                <w:rFonts w:hint="eastAsia" w:ascii="Times New Roman" w:hAnsi="Times New Roman" w:eastAsia="宋体" w:cs="Times New Roman"/>
                <w:b w:val="0"/>
                <w:bCs/>
                <w:i w:val="0"/>
                <w:iCs w:val="0"/>
                <w:color w:val="auto"/>
                <w:spacing w:val="0"/>
                <w:sz w:val="24"/>
                <w:szCs w:val="24"/>
                <w:u w:val="none" w:color="auto"/>
                <w:lang w:val="en-US" w:eastAsia="zh-CN"/>
              </w:rPr>
              <w:t>锅炉烟气</w:t>
            </w:r>
            <w:r>
              <w:rPr>
                <w:rFonts w:hint="default" w:ascii="Times New Roman" w:hAnsi="Times New Roman" w:eastAsia="宋体" w:cs="Times New Roman"/>
                <w:b w:val="0"/>
                <w:bCs/>
                <w:i w:val="0"/>
                <w:iCs w:val="0"/>
                <w:color w:val="auto"/>
                <w:spacing w:val="0"/>
                <w:sz w:val="24"/>
                <w:szCs w:val="24"/>
                <w:u w:val="none" w:color="auto"/>
                <w:lang w:val="en-US" w:eastAsia="zh-CN"/>
              </w:rPr>
              <w:t xml:space="preserve">，《排污许可证申请与核发技术规范 </w:t>
            </w:r>
            <w:r>
              <w:rPr>
                <w:rFonts w:hint="eastAsia" w:ascii="Times New Roman" w:hAnsi="Times New Roman" w:eastAsia="宋体" w:cs="Times New Roman"/>
                <w:b w:val="0"/>
                <w:bCs/>
                <w:i w:val="0"/>
                <w:iCs w:val="0"/>
                <w:color w:val="auto"/>
                <w:spacing w:val="0"/>
                <w:sz w:val="24"/>
                <w:szCs w:val="24"/>
                <w:u w:val="none" w:color="auto"/>
                <w:lang w:val="en-US" w:eastAsia="zh-CN"/>
              </w:rPr>
              <w:t>总则</w:t>
            </w:r>
            <w:r>
              <w:rPr>
                <w:rFonts w:hint="default" w:ascii="Times New Roman" w:hAnsi="Times New Roman" w:eastAsia="宋体" w:cs="Times New Roman"/>
                <w:b w:val="0"/>
                <w:bCs/>
                <w:i w:val="0"/>
                <w:iCs w:val="0"/>
                <w:color w:val="auto"/>
                <w:spacing w:val="0"/>
                <w:sz w:val="24"/>
                <w:szCs w:val="24"/>
                <w:u w:val="none" w:color="auto"/>
                <w:lang w:val="en-US" w:eastAsia="zh-CN"/>
              </w:rPr>
              <w:t>》、</w:t>
            </w:r>
            <w:r>
              <w:rPr>
                <w:rFonts w:hint="eastAsia" w:ascii="Times New Roman" w:hAnsi="Times New Roman" w:cs="Times New Roman"/>
                <w:i w:val="0"/>
                <w:iCs w:val="0"/>
                <w:sz w:val="24"/>
                <w:szCs w:val="24"/>
                <w:u w:val="none" w:color="auto"/>
                <w:lang w:val="en-US" w:eastAsia="zh-CN"/>
              </w:rPr>
              <w:t>《排污许可证申请与核发技术规范-锅炉》（HJ953-2018）</w:t>
            </w:r>
            <w:r>
              <w:rPr>
                <w:rFonts w:hint="eastAsia" w:ascii="Times New Roman" w:hAnsi="Times New Roman" w:eastAsia="宋体" w:cs="Times New Roman"/>
                <w:b w:val="0"/>
                <w:bCs/>
                <w:i w:val="0"/>
                <w:iCs w:val="0"/>
                <w:color w:val="auto"/>
                <w:spacing w:val="0"/>
                <w:sz w:val="24"/>
                <w:szCs w:val="24"/>
                <w:u w:val="none" w:color="auto"/>
                <w:lang w:val="en-US" w:eastAsia="zh-CN"/>
              </w:rPr>
              <w:t>、</w:t>
            </w:r>
            <w:r>
              <w:rPr>
                <w:rFonts w:hint="default" w:ascii="Times New Roman" w:hAnsi="Times New Roman" w:eastAsia="宋体" w:cs="Times New Roman"/>
                <w:b w:val="0"/>
                <w:bCs/>
                <w:i w:val="0"/>
                <w:iCs w:val="0"/>
                <w:color w:val="auto"/>
                <w:spacing w:val="0"/>
                <w:sz w:val="24"/>
                <w:szCs w:val="24"/>
                <w:u w:val="none" w:color="auto"/>
                <w:lang w:val="en-US" w:eastAsia="zh-CN"/>
              </w:rPr>
              <w:t>《排放源统计调查产排污核算方法和系数手册》、《2014年国家鼓励发展的环境保护技术目录（工业烟气治理领域）》等文件中均将布袋除尘器列为粉尘废气治理的可行性技术，采用布袋除尘器处理</w:t>
            </w:r>
            <w:r>
              <w:rPr>
                <w:rFonts w:hint="eastAsia" w:ascii="Times New Roman" w:hAnsi="Times New Roman" w:eastAsia="宋体" w:cs="Times New Roman"/>
                <w:b w:val="0"/>
                <w:bCs/>
                <w:i w:val="0"/>
                <w:iCs w:val="0"/>
                <w:color w:val="auto"/>
                <w:spacing w:val="0"/>
                <w:sz w:val="24"/>
                <w:szCs w:val="24"/>
                <w:u w:val="none" w:color="auto"/>
                <w:lang w:val="en-US" w:eastAsia="zh-CN"/>
              </w:rPr>
              <w:t>本项目锅炉烟气</w:t>
            </w:r>
            <w:r>
              <w:rPr>
                <w:rFonts w:hint="default" w:ascii="Times New Roman" w:hAnsi="Times New Roman" w:eastAsia="宋体" w:cs="Times New Roman"/>
                <w:b w:val="0"/>
                <w:bCs/>
                <w:i w:val="0"/>
                <w:iCs w:val="0"/>
                <w:color w:val="auto"/>
                <w:spacing w:val="0"/>
                <w:sz w:val="24"/>
                <w:szCs w:val="24"/>
                <w:u w:val="none" w:color="auto"/>
                <w:lang w:val="en-US" w:eastAsia="zh-CN"/>
              </w:rPr>
              <w:t>可以满足达标排放要求。</w:t>
            </w:r>
          </w:p>
          <w:p w14:paraId="40099A14">
            <w:pPr>
              <w:keepNext w:val="0"/>
              <w:keepLines w:val="0"/>
              <w:pageBreakBefore w:val="0"/>
              <w:kinsoku/>
              <w:wordWrap/>
              <w:overflowPunct/>
              <w:topLinePunct w:val="0"/>
              <w:bidi w:val="0"/>
              <w:adjustRightInd w:val="0"/>
              <w:snapToGrid w:val="0"/>
              <w:spacing w:line="360" w:lineRule="auto"/>
              <w:ind w:firstLine="480" w:firstLineChars="200"/>
              <w:textAlignment w:val="auto"/>
              <w:rPr>
                <w:rFonts w:hAnsi="宋体" w:eastAsia="宋体"/>
                <w:color w:val="auto"/>
                <w:sz w:val="24"/>
                <w:u w:val="none"/>
              </w:rPr>
            </w:pPr>
            <w:r>
              <w:rPr>
                <w:rFonts w:hint="eastAsia" w:ascii="宋体" w:hAnsi="宋体" w:eastAsia="宋体" w:cs="宋体"/>
                <w:kern w:val="0"/>
                <w:sz w:val="24"/>
                <w:szCs w:val="24"/>
                <w:u w:val="none"/>
              </w:rPr>
              <w:t>本项目采用布袋除尘器处理</w:t>
            </w:r>
            <w:r>
              <w:rPr>
                <w:rFonts w:hint="eastAsia" w:ascii="Times New Roman" w:hAnsi="Times New Roman" w:eastAsia="宋体" w:cs="Times New Roman"/>
                <w:b w:val="0"/>
                <w:bCs/>
                <w:i w:val="0"/>
                <w:iCs w:val="0"/>
                <w:color w:val="auto"/>
                <w:spacing w:val="0"/>
                <w:sz w:val="24"/>
                <w:szCs w:val="24"/>
                <w:u w:val="none" w:color="auto"/>
                <w:lang w:val="en-US" w:eastAsia="zh-CN"/>
              </w:rPr>
              <w:t>锅炉烟尘</w:t>
            </w:r>
            <w:r>
              <w:rPr>
                <w:rFonts w:hint="eastAsia" w:ascii="Times New Roman" w:hAnsi="Times New Roman" w:eastAsia="宋体" w:cs="Times New Roman"/>
                <w:b w:val="0"/>
                <w:bCs/>
                <w:i w:val="0"/>
                <w:iCs w:val="0"/>
                <w:color w:val="auto"/>
                <w:spacing w:val="0"/>
                <w:kern w:val="2"/>
                <w:sz w:val="24"/>
                <w:szCs w:val="24"/>
                <w:u w:val="none" w:color="auto"/>
                <w:lang w:val="en-US" w:eastAsia="zh-CN" w:bidi="ar-SA"/>
              </w:rPr>
              <w:t>，除尘效率可以达到99%以上，</w:t>
            </w:r>
            <w:r>
              <w:rPr>
                <w:rFonts w:hAnsi="宋体" w:eastAsia="宋体"/>
                <w:color w:val="auto"/>
                <w:sz w:val="24"/>
                <w:u w:val="none"/>
              </w:rPr>
              <w:t>经处理后由除尘器排出的</w:t>
            </w:r>
            <w:r>
              <w:rPr>
                <w:rFonts w:hint="eastAsia" w:hAnsi="宋体"/>
                <w:color w:val="auto"/>
                <w:sz w:val="24"/>
                <w:u w:val="none"/>
                <w:lang w:val="en-US" w:eastAsia="zh-CN"/>
              </w:rPr>
              <w:t>烟尘</w:t>
            </w:r>
            <w:r>
              <w:rPr>
                <w:rFonts w:hAnsi="宋体" w:eastAsia="宋体"/>
                <w:color w:val="auto"/>
                <w:sz w:val="24"/>
                <w:u w:val="none"/>
              </w:rPr>
              <w:t>浓度</w:t>
            </w:r>
            <w:r>
              <w:rPr>
                <w:rFonts w:hint="eastAsia"/>
                <w:color w:val="auto"/>
                <w:sz w:val="24"/>
                <w:u w:val="none"/>
                <w:lang w:val="en-US" w:eastAsia="zh-CN"/>
              </w:rPr>
              <w:t>为20.9</w:t>
            </w:r>
            <w:r>
              <w:rPr>
                <w:rFonts w:eastAsia="宋体"/>
                <w:color w:val="auto"/>
                <w:sz w:val="24"/>
                <w:u w:val="none"/>
              </w:rPr>
              <w:t>mg/m</w:t>
            </w:r>
            <w:r>
              <w:rPr>
                <w:rFonts w:eastAsia="宋体"/>
                <w:color w:val="auto"/>
                <w:sz w:val="24"/>
                <w:u w:val="none"/>
                <w:vertAlign w:val="superscript"/>
              </w:rPr>
              <w:t>3</w:t>
            </w:r>
            <w:r>
              <w:rPr>
                <w:rFonts w:hAnsi="宋体" w:eastAsia="宋体"/>
                <w:color w:val="auto"/>
                <w:sz w:val="24"/>
                <w:u w:val="none"/>
              </w:rPr>
              <w:t>，可满足</w:t>
            </w:r>
            <w:r>
              <w:rPr>
                <w:rFonts w:hint="default" w:ascii="Times New Roman" w:hAnsi="Times New Roman" w:cs="Times New Roman"/>
                <w:sz w:val="24"/>
                <w:szCs w:val="24"/>
                <w:lang w:val="en-US" w:eastAsia="zh-CN"/>
              </w:rPr>
              <w:t>GB13271-2014《锅炉大气污染物排放标准》中表2新建锅炉大气污染物排放限值</w:t>
            </w:r>
            <w:r>
              <w:rPr>
                <w:rFonts w:hint="eastAsia" w:ascii="Times New Roman" w:hAnsi="Times New Roman" w:cs="Times New Roman"/>
                <w:sz w:val="24"/>
                <w:szCs w:val="24"/>
                <w:lang w:val="en-US" w:eastAsia="zh-CN"/>
              </w:rPr>
              <w:t>要求</w:t>
            </w:r>
            <w:r>
              <w:rPr>
                <w:rFonts w:hint="default" w:ascii="Times New Roman" w:hAnsi="Times New Roman" w:eastAsia="宋体" w:cs="Times New Roman"/>
                <w:i w:val="0"/>
                <w:iCs/>
                <w:caps w:val="0"/>
                <w:smallCaps w:val="0"/>
                <w:color w:val="auto"/>
                <w:sz w:val="24"/>
                <w:szCs w:val="24"/>
                <w:u w:val="none" w:color="auto"/>
                <w:lang w:eastAsia="zh-CN"/>
              </w:rPr>
              <w:t>（</w:t>
            </w:r>
            <w:r>
              <w:rPr>
                <w:rFonts w:hint="eastAsia" w:ascii="Times New Roman" w:hAnsi="Times New Roman" w:eastAsia="宋体" w:cs="Times New Roman"/>
                <w:i w:val="0"/>
                <w:iCs/>
                <w:caps w:val="0"/>
                <w:smallCaps w:val="0"/>
                <w:color w:val="auto"/>
                <w:sz w:val="24"/>
                <w:szCs w:val="24"/>
                <w:u w:val="none" w:color="auto"/>
                <w:lang w:val="en-US" w:eastAsia="zh-CN"/>
              </w:rPr>
              <w:t>颗粒物</w:t>
            </w:r>
            <w:r>
              <w:rPr>
                <w:rFonts w:hint="default" w:ascii="Times New Roman" w:hAnsi="Times New Roman" w:eastAsia="宋体" w:cs="Times New Roman"/>
                <w:i w:val="0"/>
                <w:iCs/>
                <w:caps w:val="0"/>
                <w:smallCaps w:val="0"/>
                <w:color w:val="auto"/>
                <w:sz w:val="24"/>
                <w:szCs w:val="24"/>
                <w:u w:val="none" w:color="auto"/>
                <w:vertAlign w:val="baseline"/>
                <w:lang w:eastAsia="zh-CN"/>
              </w:rPr>
              <w:t>：</w:t>
            </w:r>
            <w:r>
              <w:rPr>
                <w:rFonts w:hint="eastAsia" w:cs="Times New Roman"/>
                <w:i w:val="0"/>
                <w:iCs/>
                <w:caps w:val="0"/>
                <w:smallCaps w:val="0"/>
                <w:color w:val="auto"/>
                <w:sz w:val="24"/>
                <w:szCs w:val="24"/>
                <w:u w:val="none" w:color="auto"/>
                <w:vertAlign w:val="baseline"/>
                <w:lang w:val="en-US" w:eastAsia="zh-CN"/>
              </w:rPr>
              <w:t>5</w:t>
            </w:r>
            <w:r>
              <w:rPr>
                <w:rFonts w:hint="eastAsia" w:ascii="Times New Roman" w:hAnsi="Times New Roman" w:eastAsia="宋体" w:cs="Times New Roman"/>
                <w:i w:val="0"/>
                <w:iCs/>
                <w:caps w:val="0"/>
                <w:smallCaps w:val="0"/>
                <w:color w:val="auto"/>
                <w:sz w:val="24"/>
                <w:szCs w:val="24"/>
                <w:u w:val="none" w:color="auto"/>
                <w:vertAlign w:val="baseline"/>
                <w:lang w:val="en-US" w:eastAsia="zh-CN"/>
              </w:rPr>
              <w:t>0</w:t>
            </w:r>
            <w:r>
              <w:rPr>
                <w:rFonts w:hint="default" w:ascii="Times New Roman" w:hAnsi="Times New Roman" w:eastAsia="宋体" w:cs="Times New Roman"/>
                <w:b w:val="0"/>
                <w:bCs/>
                <w:i w:val="0"/>
                <w:iCs/>
                <w:caps w:val="0"/>
                <w:smallCaps w:val="0"/>
                <w:color w:val="auto"/>
                <w:sz w:val="24"/>
                <w:szCs w:val="24"/>
                <w:u w:val="none" w:color="auto"/>
              </w:rPr>
              <w:t>mg/m</w:t>
            </w:r>
            <w:r>
              <w:rPr>
                <w:rFonts w:hint="default" w:ascii="Times New Roman" w:hAnsi="Times New Roman" w:eastAsia="宋体" w:cs="Times New Roman"/>
                <w:b w:val="0"/>
                <w:bCs/>
                <w:i w:val="0"/>
                <w:iCs/>
                <w:caps w:val="0"/>
                <w:smallCaps w:val="0"/>
                <w:color w:val="auto"/>
                <w:sz w:val="24"/>
                <w:szCs w:val="24"/>
                <w:u w:val="none" w:color="auto"/>
                <w:vertAlign w:val="superscript"/>
              </w:rPr>
              <w:t>3</w:t>
            </w:r>
            <w:r>
              <w:rPr>
                <w:rFonts w:hint="default" w:ascii="Times New Roman" w:hAnsi="Times New Roman" w:eastAsia="宋体" w:cs="Times New Roman"/>
                <w:i w:val="0"/>
                <w:iCs/>
                <w:caps w:val="0"/>
                <w:smallCaps w:val="0"/>
                <w:color w:val="auto"/>
                <w:sz w:val="24"/>
                <w:szCs w:val="24"/>
                <w:u w:val="none" w:color="auto"/>
                <w:lang w:eastAsia="zh-CN"/>
              </w:rPr>
              <w:t>）</w:t>
            </w:r>
            <w:r>
              <w:rPr>
                <w:rFonts w:hint="eastAsia" w:cs="Times New Roman"/>
                <w:i w:val="0"/>
                <w:iCs/>
                <w:caps w:val="0"/>
                <w:smallCaps w:val="0"/>
                <w:color w:val="auto"/>
                <w:sz w:val="24"/>
                <w:szCs w:val="24"/>
                <w:u w:val="none" w:color="auto"/>
                <w:lang w:eastAsia="zh-CN"/>
              </w:rPr>
              <w:t>，</w:t>
            </w:r>
            <w:r>
              <w:rPr>
                <w:rFonts w:hint="default" w:ascii="Times New Roman" w:hAnsi="Times New Roman" w:eastAsia="宋体" w:cs="Times New Roman"/>
                <w:i w:val="0"/>
                <w:iCs/>
                <w:color w:val="auto"/>
                <w:kern w:val="18"/>
                <w:sz w:val="24"/>
                <w:szCs w:val="24"/>
                <w:u w:val="none"/>
              </w:rPr>
              <w:t>经</w:t>
            </w:r>
            <w:r>
              <w:rPr>
                <w:rFonts w:hint="eastAsia" w:cs="Times New Roman"/>
                <w:i w:val="0"/>
                <w:iCs/>
                <w:color w:val="auto"/>
                <w:kern w:val="18"/>
                <w:sz w:val="24"/>
                <w:szCs w:val="24"/>
                <w:u w:val="none"/>
                <w:lang w:val="en-US" w:eastAsia="zh-CN"/>
              </w:rPr>
              <w:t>30</w:t>
            </w:r>
            <w:r>
              <w:rPr>
                <w:rFonts w:hint="default" w:ascii="Times New Roman" w:hAnsi="Times New Roman" w:eastAsia="宋体" w:cs="Times New Roman"/>
                <w:i w:val="0"/>
                <w:iCs/>
                <w:color w:val="auto"/>
                <w:kern w:val="18"/>
                <w:sz w:val="24"/>
                <w:szCs w:val="24"/>
                <w:u w:val="none"/>
              </w:rPr>
              <w:t>m高烟囱（P</w:t>
            </w:r>
            <w:r>
              <w:rPr>
                <w:rFonts w:hint="eastAsia" w:ascii="Times New Roman" w:hAnsi="Times New Roman" w:eastAsia="宋体" w:cs="Times New Roman"/>
                <w:i w:val="0"/>
                <w:iCs/>
                <w:color w:val="auto"/>
                <w:kern w:val="18"/>
                <w:sz w:val="24"/>
                <w:szCs w:val="24"/>
                <w:u w:val="none"/>
                <w:lang w:val="en-US" w:eastAsia="zh-CN"/>
              </w:rPr>
              <w:t>1</w:t>
            </w:r>
            <w:r>
              <w:rPr>
                <w:rFonts w:hint="default" w:ascii="Times New Roman" w:hAnsi="Times New Roman" w:eastAsia="宋体" w:cs="Times New Roman"/>
                <w:i w:val="0"/>
                <w:iCs/>
                <w:color w:val="auto"/>
                <w:kern w:val="18"/>
                <w:sz w:val="24"/>
                <w:szCs w:val="24"/>
                <w:u w:val="none"/>
              </w:rPr>
              <w:t>）排放</w:t>
            </w:r>
            <w:r>
              <w:rPr>
                <w:rFonts w:hint="default" w:ascii="Times New Roman" w:hAnsi="Times New Roman" w:cs="Times New Roman"/>
                <w:i w:val="0"/>
                <w:iCs w:val="0"/>
                <w:sz w:val="24"/>
                <w:szCs w:val="24"/>
                <w:u w:val="none" w:color="auto"/>
                <w:lang w:val="en-US" w:eastAsia="zh-CN"/>
              </w:rPr>
              <w:t>。综上可知，布袋除尘器处理本项目</w:t>
            </w:r>
            <w:r>
              <w:rPr>
                <w:rFonts w:hint="eastAsia" w:ascii="Times New Roman" w:hAnsi="Times New Roman" w:cs="Times New Roman"/>
                <w:i w:val="0"/>
                <w:iCs w:val="0"/>
                <w:sz w:val="24"/>
                <w:szCs w:val="24"/>
                <w:u w:val="none" w:color="auto"/>
                <w:lang w:val="en-US" w:eastAsia="zh-CN"/>
              </w:rPr>
              <w:t>烟尘</w:t>
            </w:r>
            <w:r>
              <w:rPr>
                <w:rFonts w:hint="default" w:ascii="Times New Roman" w:hAnsi="Times New Roman" w:cs="Times New Roman"/>
                <w:i w:val="0"/>
                <w:iCs w:val="0"/>
                <w:sz w:val="24"/>
                <w:szCs w:val="24"/>
                <w:u w:val="none" w:color="auto"/>
                <w:lang w:val="en-US" w:eastAsia="zh-CN"/>
              </w:rPr>
              <w:t>具有技术可行性。</w:t>
            </w:r>
          </w:p>
          <w:p w14:paraId="689681DF">
            <w:pPr>
              <w:pStyle w:val="76"/>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宋体" w:eastAsia="宋体" w:cs="Times New Roman"/>
                <w:i/>
                <w:iCs/>
                <w:color w:val="auto"/>
                <w:kern w:val="0"/>
                <w:sz w:val="24"/>
                <w:szCs w:val="21"/>
                <w:u w:val="single" w:color="auto"/>
                <w:lang w:val="en-US" w:eastAsia="zh-CN" w:bidi="ar-SA"/>
              </w:rPr>
            </w:pPr>
            <w:r>
              <w:rPr>
                <w:rFonts w:hint="eastAsia" w:ascii="Times New Roman" w:hAnsi="宋体" w:eastAsia="宋体" w:cs="Times New Roman"/>
                <w:i/>
                <w:iCs/>
                <w:color w:val="auto"/>
                <w:kern w:val="0"/>
                <w:sz w:val="24"/>
                <w:szCs w:val="21"/>
                <w:u w:val="single" w:color="auto"/>
                <w:lang w:val="en-US" w:eastAsia="zh-CN" w:bidi="ar-SA"/>
              </w:rPr>
              <w:t>采用低氮燃烧技术：</w:t>
            </w:r>
          </w:p>
          <w:p w14:paraId="367235C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color w:val="auto"/>
                <w:sz w:val="24"/>
                <w:szCs w:val="24"/>
                <w:highlight w:val="none"/>
                <w:u w:val="none" w:color="auto"/>
                <w:lang w:eastAsia="zh-CN"/>
              </w:rPr>
            </w:pPr>
            <w:r>
              <w:rPr>
                <w:i/>
                <w:iCs/>
                <w:color w:val="auto"/>
                <w:sz w:val="24"/>
                <w:szCs w:val="24"/>
                <w:u w:val="single" w:color="auto"/>
              </w:rPr>
              <w:t>项目采用低NOx预燃室燃烧器，</w:t>
            </w:r>
            <w:r>
              <w:rPr>
                <w:i/>
                <w:iCs/>
                <w:color w:val="auto"/>
                <w:kern w:val="0"/>
                <w:sz w:val="24"/>
                <w:szCs w:val="24"/>
                <w:u w:val="single" w:color="auto"/>
              </w:rPr>
              <w:t>预燃室是近10年来我国开发研究的一种高效率、低NOx分级燃烧技术，预燃室一般由一次风（或二次风）和燃料喷射系统等组成，燃料和一次风快速混合，在预燃室内一次燃烧区形成富燃料混合物，由于缺氧，只是部分燃料进行燃烧，燃料在贫氧和火焰温度较低的一次火焰区内析出挥发分，因此减少了NOx的生成。该技术为</w:t>
            </w:r>
            <w:r>
              <w:rPr>
                <w:i/>
                <w:iCs/>
                <w:color w:val="auto"/>
                <w:sz w:val="24"/>
                <w:szCs w:val="24"/>
                <w:u w:val="single" w:color="auto"/>
              </w:rPr>
              <w:t>《排污许可证申请与核发技术规范 锅炉》（HJ953-2018）表7中推荐的可行技术</w:t>
            </w:r>
            <w:r>
              <w:rPr>
                <w:rFonts w:hint="eastAsia"/>
                <w:i/>
                <w:iCs/>
                <w:color w:val="auto"/>
                <w:sz w:val="24"/>
                <w:szCs w:val="24"/>
                <w:u w:val="single" w:color="auto"/>
                <w:lang w:eastAsia="zh-CN"/>
              </w:rPr>
              <w:t>，</w:t>
            </w:r>
            <w:r>
              <w:rPr>
                <w:rFonts w:hAnsi="宋体" w:eastAsia="宋体"/>
                <w:i/>
                <w:iCs/>
                <w:color w:val="auto"/>
                <w:sz w:val="24"/>
                <w:u w:val="single" w:color="auto"/>
              </w:rPr>
              <w:t>经处理后排出的</w:t>
            </w:r>
            <w:r>
              <w:rPr>
                <w:rFonts w:hint="eastAsia" w:hAnsi="宋体"/>
                <w:i/>
                <w:iCs/>
                <w:color w:val="auto"/>
                <w:sz w:val="24"/>
                <w:u w:val="single" w:color="auto"/>
                <w:lang w:val="en-US" w:eastAsia="zh-CN"/>
              </w:rPr>
              <w:t>氮氧化物</w:t>
            </w:r>
            <w:r>
              <w:rPr>
                <w:rFonts w:hAnsi="宋体" w:eastAsia="宋体"/>
                <w:i/>
                <w:iCs/>
                <w:color w:val="auto"/>
                <w:sz w:val="24"/>
                <w:u w:val="single" w:color="auto"/>
              </w:rPr>
              <w:t>浓度</w:t>
            </w:r>
            <w:r>
              <w:rPr>
                <w:rFonts w:hint="eastAsia" w:eastAsia="宋体"/>
                <w:i/>
                <w:iCs/>
                <w:color w:val="auto"/>
                <w:sz w:val="24"/>
                <w:u w:val="single" w:color="auto"/>
                <w:lang w:val="en-US" w:eastAsia="zh-CN"/>
              </w:rPr>
              <w:t>为80.1</w:t>
            </w:r>
            <w:r>
              <w:rPr>
                <w:rFonts w:eastAsia="宋体"/>
                <w:i/>
                <w:iCs/>
                <w:color w:val="auto"/>
                <w:sz w:val="24"/>
                <w:u w:val="single" w:color="auto"/>
              </w:rPr>
              <w:t>mg/m</w:t>
            </w:r>
            <w:r>
              <w:rPr>
                <w:rFonts w:eastAsia="宋体"/>
                <w:i/>
                <w:iCs/>
                <w:color w:val="auto"/>
                <w:sz w:val="24"/>
                <w:u w:val="single" w:color="auto"/>
                <w:vertAlign w:val="superscript"/>
              </w:rPr>
              <w:t>3</w:t>
            </w:r>
            <w:r>
              <w:rPr>
                <w:rFonts w:hAnsi="宋体" w:eastAsia="宋体"/>
                <w:i/>
                <w:iCs/>
                <w:color w:val="auto"/>
                <w:sz w:val="24"/>
                <w:u w:val="single" w:color="auto"/>
              </w:rPr>
              <w:t>，可满足</w:t>
            </w:r>
            <w:r>
              <w:rPr>
                <w:rFonts w:hint="default" w:ascii="Times New Roman" w:hAnsi="Times New Roman" w:cs="Times New Roman"/>
                <w:i/>
                <w:iCs/>
                <w:sz w:val="24"/>
                <w:szCs w:val="24"/>
                <w:u w:val="single" w:color="auto"/>
                <w:lang w:val="en-US" w:eastAsia="zh-CN"/>
              </w:rPr>
              <w:t>GB13271-2014《锅炉大气污染物排放标准》中表2新建锅炉大气污染物排放限值</w:t>
            </w:r>
            <w:r>
              <w:rPr>
                <w:rFonts w:hint="eastAsia" w:ascii="Times New Roman" w:hAnsi="Times New Roman" w:cs="Times New Roman"/>
                <w:i/>
                <w:iCs/>
                <w:sz w:val="24"/>
                <w:szCs w:val="24"/>
                <w:u w:val="single" w:color="auto"/>
                <w:lang w:val="en-US" w:eastAsia="zh-CN"/>
              </w:rPr>
              <w:t>要求</w:t>
            </w:r>
            <w:r>
              <w:rPr>
                <w:rFonts w:hint="default" w:ascii="Times New Roman" w:hAnsi="Times New Roman" w:eastAsia="宋体" w:cs="Times New Roman"/>
                <w:i/>
                <w:iCs/>
                <w:caps w:val="0"/>
                <w:smallCaps w:val="0"/>
                <w:color w:val="auto"/>
                <w:sz w:val="24"/>
                <w:szCs w:val="24"/>
                <w:u w:val="single" w:color="auto"/>
                <w:lang w:eastAsia="zh-CN"/>
              </w:rPr>
              <w:t>（</w:t>
            </w:r>
            <w:r>
              <w:rPr>
                <w:rFonts w:hint="eastAsia" w:hAnsi="宋体"/>
                <w:i/>
                <w:iCs/>
                <w:color w:val="auto"/>
                <w:sz w:val="24"/>
                <w:u w:val="single" w:color="auto"/>
                <w:lang w:val="en-US" w:eastAsia="zh-CN"/>
              </w:rPr>
              <w:t>氮氧化物</w:t>
            </w:r>
            <w:r>
              <w:rPr>
                <w:rFonts w:hint="default" w:ascii="Times New Roman" w:hAnsi="Times New Roman" w:eastAsia="宋体" w:cs="Times New Roman"/>
                <w:i/>
                <w:iCs/>
                <w:caps w:val="0"/>
                <w:smallCaps w:val="0"/>
                <w:color w:val="auto"/>
                <w:sz w:val="24"/>
                <w:szCs w:val="24"/>
                <w:u w:val="single" w:color="auto"/>
                <w:vertAlign w:val="baseline"/>
                <w:lang w:eastAsia="zh-CN"/>
              </w:rPr>
              <w:t>：</w:t>
            </w:r>
            <w:r>
              <w:rPr>
                <w:rFonts w:hint="eastAsia" w:cs="Times New Roman"/>
                <w:i/>
                <w:iCs/>
                <w:caps w:val="0"/>
                <w:smallCaps w:val="0"/>
                <w:color w:val="auto"/>
                <w:sz w:val="24"/>
                <w:szCs w:val="24"/>
                <w:u w:val="single" w:color="auto"/>
                <w:vertAlign w:val="baseline"/>
                <w:lang w:val="en-US" w:eastAsia="zh-CN"/>
              </w:rPr>
              <w:t>30</w:t>
            </w:r>
            <w:r>
              <w:rPr>
                <w:rFonts w:hint="eastAsia" w:ascii="Times New Roman" w:hAnsi="Times New Roman" w:eastAsia="宋体" w:cs="Times New Roman"/>
                <w:i/>
                <w:iCs/>
                <w:caps w:val="0"/>
                <w:smallCaps w:val="0"/>
                <w:color w:val="auto"/>
                <w:sz w:val="24"/>
                <w:szCs w:val="24"/>
                <w:u w:val="single" w:color="auto"/>
                <w:vertAlign w:val="baseline"/>
                <w:lang w:val="en-US" w:eastAsia="zh-CN"/>
              </w:rPr>
              <w:t>0</w:t>
            </w:r>
            <w:r>
              <w:rPr>
                <w:rFonts w:hint="default" w:ascii="Times New Roman" w:hAnsi="Times New Roman" w:eastAsia="宋体" w:cs="Times New Roman"/>
                <w:b w:val="0"/>
                <w:bCs/>
                <w:i/>
                <w:iCs/>
                <w:caps w:val="0"/>
                <w:smallCaps w:val="0"/>
                <w:color w:val="auto"/>
                <w:sz w:val="24"/>
                <w:szCs w:val="24"/>
                <w:u w:val="single" w:color="auto"/>
              </w:rPr>
              <w:t>mg/m</w:t>
            </w:r>
            <w:r>
              <w:rPr>
                <w:rFonts w:hint="default" w:ascii="Times New Roman" w:hAnsi="Times New Roman" w:eastAsia="宋体" w:cs="Times New Roman"/>
                <w:b w:val="0"/>
                <w:bCs/>
                <w:i/>
                <w:iCs/>
                <w:caps w:val="0"/>
                <w:smallCaps w:val="0"/>
                <w:color w:val="auto"/>
                <w:sz w:val="24"/>
                <w:szCs w:val="24"/>
                <w:u w:val="single" w:color="auto"/>
                <w:vertAlign w:val="superscript"/>
              </w:rPr>
              <w:t>3</w:t>
            </w:r>
            <w:r>
              <w:rPr>
                <w:rFonts w:hint="default" w:ascii="Times New Roman" w:hAnsi="Times New Roman" w:eastAsia="宋体" w:cs="Times New Roman"/>
                <w:i/>
                <w:iCs/>
                <w:caps w:val="0"/>
                <w:smallCaps w:val="0"/>
                <w:color w:val="auto"/>
                <w:sz w:val="24"/>
                <w:szCs w:val="24"/>
                <w:u w:val="single" w:color="auto"/>
                <w:lang w:eastAsia="zh-CN"/>
              </w:rPr>
              <w:t>）</w:t>
            </w:r>
            <w:r>
              <w:rPr>
                <w:rFonts w:hint="eastAsia" w:cs="Times New Roman"/>
                <w:i/>
                <w:iCs/>
                <w:caps w:val="0"/>
                <w:smallCaps w:val="0"/>
                <w:color w:val="auto"/>
                <w:sz w:val="24"/>
                <w:szCs w:val="24"/>
                <w:u w:val="single" w:color="auto"/>
                <w:lang w:eastAsia="zh-CN"/>
              </w:rPr>
              <w:t>，</w:t>
            </w:r>
            <w:r>
              <w:rPr>
                <w:rFonts w:hint="default" w:ascii="Times New Roman" w:hAnsi="Times New Roman" w:eastAsia="宋体" w:cs="Times New Roman"/>
                <w:i/>
                <w:iCs/>
                <w:color w:val="auto"/>
                <w:kern w:val="18"/>
                <w:sz w:val="24"/>
                <w:szCs w:val="24"/>
                <w:u w:val="single" w:color="auto"/>
              </w:rPr>
              <w:t>经</w:t>
            </w:r>
            <w:r>
              <w:rPr>
                <w:rFonts w:hint="eastAsia" w:cs="Times New Roman"/>
                <w:i/>
                <w:iCs/>
                <w:color w:val="auto"/>
                <w:kern w:val="18"/>
                <w:sz w:val="24"/>
                <w:szCs w:val="24"/>
                <w:u w:val="single" w:color="auto"/>
                <w:lang w:val="en-US" w:eastAsia="zh-CN"/>
              </w:rPr>
              <w:t>30</w:t>
            </w:r>
            <w:r>
              <w:rPr>
                <w:rFonts w:hint="default" w:ascii="Times New Roman" w:hAnsi="Times New Roman" w:eastAsia="宋体" w:cs="Times New Roman"/>
                <w:i/>
                <w:iCs/>
                <w:color w:val="auto"/>
                <w:kern w:val="18"/>
                <w:sz w:val="24"/>
                <w:szCs w:val="24"/>
                <w:u w:val="single" w:color="auto"/>
              </w:rPr>
              <w:t>m高烟囱（P</w:t>
            </w:r>
            <w:r>
              <w:rPr>
                <w:rFonts w:hint="eastAsia" w:ascii="Times New Roman" w:hAnsi="Times New Roman" w:eastAsia="宋体" w:cs="Times New Roman"/>
                <w:i/>
                <w:iCs/>
                <w:color w:val="auto"/>
                <w:kern w:val="18"/>
                <w:sz w:val="24"/>
                <w:szCs w:val="24"/>
                <w:u w:val="single" w:color="auto"/>
                <w:lang w:val="en-US" w:eastAsia="zh-CN"/>
              </w:rPr>
              <w:t>1</w:t>
            </w:r>
            <w:r>
              <w:rPr>
                <w:rFonts w:hint="default" w:ascii="Times New Roman" w:hAnsi="Times New Roman" w:eastAsia="宋体" w:cs="Times New Roman"/>
                <w:i/>
                <w:iCs/>
                <w:color w:val="auto"/>
                <w:kern w:val="18"/>
                <w:sz w:val="24"/>
                <w:szCs w:val="24"/>
                <w:u w:val="single" w:color="auto"/>
              </w:rPr>
              <w:t>）排放</w:t>
            </w:r>
            <w:r>
              <w:rPr>
                <w:rFonts w:hint="default" w:ascii="Times New Roman" w:hAnsi="Times New Roman" w:cs="Times New Roman"/>
                <w:i/>
                <w:iCs/>
                <w:sz w:val="24"/>
                <w:szCs w:val="24"/>
                <w:u w:val="single" w:color="auto"/>
                <w:lang w:val="en-US" w:eastAsia="zh-CN"/>
              </w:rPr>
              <w:t>。</w:t>
            </w:r>
          </w:p>
          <w:p w14:paraId="77ED037A">
            <w:pPr>
              <w:pStyle w:val="76"/>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i w:val="0"/>
                <w:iCs w:val="0"/>
                <w:sz w:val="24"/>
                <w:szCs w:val="24"/>
                <w:u w:val="none" w:color="auto"/>
                <w:lang w:val="en-US" w:eastAsia="zh-CN"/>
              </w:rPr>
            </w:pPr>
            <w:r>
              <w:rPr>
                <w:rFonts w:hint="default" w:ascii="Times New Roman" w:hAnsi="宋体" w:eastAsia="宋体" w:cs="Times New Roman"/>
                <w:i w:val="0"/>
                <w:iCs w:val="0"/>
                <w:color w:val="auto"/>
                <w:kern w:val="0"/>
                <w:sz w:val="24"/>
                <w:szCs w:val="21"/>
                <w:u w:val="none" w:color="auto"/>
                <w:lang w:val="en-US" w:eastAsia="zh-CN" w:bidi="ar-SA"/>
              </w:rPr>
              <w:t>针对无组织粉尘采取措施如下：</w:t>
            </w:r>
          </w:p>
          <w:p w14:paraId="537A1CD9">
            <w:pPr>
              <w:pStyle w:val="76"/>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i w:val="0"/>
                <w:iCs w:val="0"/>
                <w:sz w:val="24"/>
                <w:szCs w:val="24"/>
                <w:u w:val="none" w:color="auto"/>
                <w:lang w:val="en-US" w:eastAsia="zh-CN"/>
              </w:rPr>
            </w:pPr>
            <w:r>
              <w:rPr>
                <w:rFonts w:hint="eastAsia" w:ascii="Times New Roman" w:hAnsi="Times New Roman" w:cs="Times New Roman"/>
                <w:i w:val="0"/>
                <w:iCs w:val="0"/>
                <w:sz w:val="24"/>
                <w:szCs w:val="24"/>
                <w:u w:val="none" w:color="auto"/>
                <w:lang w:val="en-US" w:eastAsia="zh-CN"/>
              </w:rPr>
              <w:t>（1）</w:t>
            </w:r>
            <w:r>
              <w:rPr>
                <w:rFonts w:hint="eastAsia" w:cs="Times New Roman"/>
                <w:bCs/>
                <w:i w:val="0"/>
                <w:iCs w:val="0"/>
                <w:color w:val="auto"/>
                <w:spacing w:val="0"/>
                <w:kern w:val="2"/>
                <w:sz w:val="24"/>
                <w:szCs w:val="20"/>
                <w:u w:val="none" w:color="auto"/>
                <w:lang w:val="en-US" w:eastAsia="zh-CN" w:bidi="ar-SA"/>
              </w:rPr>
              <w:t>在</w:t>
            </w:r>
            <w:r>
              <w:rPr>
                <w:rFonts w:hint="eastAsia" w:ascii="Times New Roman" w:hAnsi="Times New Roman" w:cs="Times New Roman"/>
                <w:i w:val="0"/>
                <w:iCs w:val="0"/>
                <w:sz w:val="24"/>
                <w:szCs w:val="24"/>
                <w:u w:val="none" w:color="auto"/>
                <w:lang w:val="en-US" w:eastAsia="zh-CN"/>
              </w:rPr>
              <w:t>卸料过程降低卸车高度，禁止大风天气作业等方式减少原料装卸过程中的粉尘。</w:t>
            </w:r>
          </w:p>
          <w:p w14:paraId="620FCA94">
            <w:pPr>
              <w:pStyle w:val="76"/>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i w:val="0"/>
                <w:iCs w:val="0"/>
                <w:sz w:val="24"/>
                <w:szCs w:val="24"/>
                <w:u w:val="none" w:color="auto"/>
                <w:lang w:val="en-US" w:eastAsia="zh-CN"/>
              </w:rPr>
            </w:pPr>
            <w:r>
              <w:rPr>
                <w:rFonts w:hint="eastAsia" w:ascii="Times New Roman" w:hAnsi="Times New Roman" w:cs="Times New Roman"/>
                <w:i w:val="0"/>
                <w:iCs w:val="0"/>
                <w:sz w:val="24"/>
                <w:szCs w:val="24"/>
                <w:u w:val="none" w:color="auto"/>
                <w:lang w:val="en-US" w:eastAsia="zh-CN"/>
              </w:rPr>
              <w:t>（2）</w:t>
            </w:r>
            <w:r>
              <w:rPr>
                <w:rFonts w:hint="default" w:ascii="Times New Roman" w:hAnsi="Times New Roman" w:cs="Times New Roman"/>
                <w:i w:val="0"/>
                <w:iCs w:val="0"/>
                <w:sz w:val="24"/>
                <w:szCs w:val="24"/>
                <w:u w:val="none" w:color="auto"/>
                <w:lang w:val="en-US" w:eastAsia="zh-CN"/>
              </w:rPr>
              <w:t>加强生产物料的运输及装卸管理，车辆运输过程中要加盖帆布，卸料尽量减少落差；</w:t>
            </w:r>
            <w:r>
              <w:rPr>
                <w:rFonts w:hint="eastAsia" w:ascii="Times New Roman" w:hAnsi="Times New Roman" w:cs="Times New Roman"/>
                <w:i w:val="0"/>
                <w:iCs w:val="0"/>
                <w:sz w:val="24"/>
                <w:szCs w:val="24"/>
                <w:u w:val="none" w:color="auto"/>
                <w:lang w:val="en-US" w:eastAsia="zh-CN"/>
              </w:rPr>
              <w:t>运输</w:t>
            </w:r>
            <w:r>
              <w:rPr>
                <w:rFonts w:hint="default" w:ascii="Times New Roman" w:hAnsi="Times New Roman" w:cs="Times New Roman"/>
                <w:i w:val="0"/>
                <w:iCs w:val="0"/>
                <w:sz w:val="24"/>
                <w:szCs w:val="24"/>
                <w:u w:val="none" w:color="auto"/>
                <w:lang w:val="en-US" w:eastAsia="zh-CN"/>
              </w:rPr>
              <w:t>车辆应实行封闭式运输，运输车辆应及时进行清扫，以进一步减少运输中的扬尘</w:t>
            </w:r>
            <w:r>
              <w:rPr>
                <w:rFonts w:hint="eastAsia" w:ascii="Times New Roman" w:hAnsi="Times New Roman" w:cs="Times New Roman"/>
                <w:i w:val="0"/>
                <w:iCs w:val="0"/>
                <w:sz w:val="24"/>
                <w:szCs w:val="24"/>
                <w:u w:val="none" w:color="auto"/>
                <w:lang w:val="en-US" w:eastAsia="zh-CN"/>
              </w:rPr>
              <w:t>。</w:t>
            </w:r>
          </w:p>
          <w:p w14:paraId="11011C27">
            <w:pPr>
              <w:pStyle w:val="76"/>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i w:val="0"/>
                <w:iCs w:val="0"/>
                <w:sz w:val="24"/>
                <w:szCs w:val="24"/>
                <w:u w:val="none" w:color="auto"/>
                <w:lang w:val="en-US" w:eastAsia="zh-CN"/>
              </w:rPr>
            </w:pPr>
            <w:r>
              <w:rPr>
                <w:rFonts w:hint="eastAsia" w:ascii="Times New Roman" w:hAnsi="Times New Roman" w:cs="Times New Roman"/>
                <w:i w:val="0"/>
                <w:iCs w:val="0"/>
                <w:sz w:val="24"/>
                <w:szCs w:val="24"/>
                <w:u w:val="none" w:color="auto"/>
                <w:lang w:val="en-US" w:eastAsia="zh-CN"/>
              </w:rPr>
              <w:t>（3）</w:t>
            </w:r>
            <w:r>
              <w:rPr>
                <w:rFonts w:hint="eastAsia" w:cs="Times New Roman"/>
                <w:bCs/>
                <w:i w:val="0"/>
                <w:iCs w:val="0"/>
                <w:color w:val="auto"/>
                <w:spacing w:val="0"/>
                <w:kern w:val="2"/>
                <w:sz w:val="24"/>
                <w:szCs w:val="20"/>
                <w:u w:val="none" w:color="auto"/>
                <w:lang w:val="en-US" w:eastAsia="zh-CN" w:bidi="ar-SA"/>
              </w:rPr>
              <w:t>生物质颗粒、</w:t>
            </w:r>
            <w:r>
              <w:rPr>
                <w:rFonts w:hint="eastAsia" w:eastAsia="宋体" w:cs="Times New Roman"/>
                <w:bCs/>
                <w:i w:val="0"/>
                <w:iCs w:val="0"/>
                <w:color w:val="auto"/>
                <w:spacing w:val="0"/>
                <w:kern w:val="2"/>
                <w:sz w:val="24"/>
                <w:szCs w:val="20"/>
                <w:u w:val="none" w:color="auto"/>
                <w:lang w:val="zh-CN" w:eastAsia="zh-CN" w:bidi="ar-SA"/>
              </w:rPr>
              <w:t>灰渣、除尘灰袋</w:t>
            </w:r>
            <w:r>
              <w:rPr>
                <w:rFonts w:hint="eastAsia" w:cs="Times New Roman"/>
                <w:bCs/>
                <w:i w:val="0"/>
                <w:iCs w:val="0"/>
                <w:color w:val="auto"/>
                <w:spacing w:val="0"/>
                <w:kern w:val="2"/>
                <w:sz w:val="24"/>
                <w:szCs w:val="20"/>
                <w:u w:val="none" w:color="auto"/>
                <w:lang w:val="en-US" w:eastAsia="zh-CN" w:bidi="ar-SA"/>
              </w:rPr>
              <w:t>包装均为袋装，且堆放区位于锅炉房内</w:t>
            </w:r>
            <w:r>
              <w:rPr>
                <w:rFonts w:hint="eastAsia" w:ascii="Times New Roman" w:hAnsi="Times New Roman" w:cs="Times New Roman"/>
                <w:i w:val="0"/>
                <w:iCs w:val="0"/>
                <w:sz w:val="24"/>
                <w:szCs w:val="24"/>
                <w:u w:val="none" w:color="auto"/>
                <w:lang w:val="en-US" w:eastAsia="zh-CN"/>
              </w:rPr>
              <w:t>，地面采取硬化措施，可有效控制无组织粉尘排放。</w:t>
            </w:r>
          </w:p>
          <w:p w14:paraId="0B233CBF">
            <w:pPr>
              <w:pStyle w:val="76"/>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i w:val="0"/>
                <w:iCs w:val="0"/>
                <w:sz w:val="24"/>
                <w:szCs w:val="24"/>
                <w:u w:val="none" w:color="auto"/>
                <w:lang w:val="en-US" w:eastAsia="zh-CN"/>
              </w:rPr>
            </w:pPr>
            <w:r>
              <w:rPr>
                <w:rFonts w:hint="eastAsia" w:ascii="Times New Roman" w:hAnsi="Times New Roman" w:cs="Times New Roman"/>
                <w:i w:val="0"/>
                <w:iCs w:val="0"/>
                <w:sz w:val="24"/>
                <w:szCs w:val="24"/>
                <w:u w:val="none" w:color="auto"/>
                <w:lang w:val="en-US" w:eastAsia="zh-CN"/>
              </w:rPr>
              <w:t>（4）</w:t>
            </w:r>
            <w:r>
              <w:rPr>
                <w:rFonts w:hint="default" w:ascii="Times New Roman" w:hAnsi="Times New Roman" w:cs="Times New Roman"/>
                <w:i w:val="0"/>
                <w:iCs w:val="0"/>
                <w:sz w:val="24"/>
                <w:szCs w:val="24"/>
                <w:u w:val="none" w:color="auto"/>
                <w:lang w:val="en-US" w:eastAsia="zh-CN"/>
              </w:rPr>
              <w:t>加强企业管理，为作业期间的工人配备防护用品。</w:t>
            </w:r>
          </w:p>
          <w:p w14:paraId="3AFF26F1">
            <w:pPr>
              <w:pStyle w:val="76"/>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i/>
                <w:iCs/>
                <w:sz w:val="24"/>
                <w:szCs w:val="24"/>
                <w:u w:val="single"/>
                <w:lang w:val="en-US" w:eastAsia="zh-CN"/>
              </w:rPr>
            </w:pPr>
            <w:r>
              <w:rPr>
                <w:rFonts w:hint="eastAsia" w:ascii="Times New Roman" w:hAnsi="Times New Roman" w:cs="Times New Roman"/>
                <w:i w:val="0"/>
                <w:iCs w:val="0"/>
                <w:sz w:val="24"/>
                <w:szCs w:val="24"/>
                <w:u w:val="none" w:color="auto"/>
                <w:lang w:val="en-US" w:eastAsia="zh-CN"/>
              </w:rPr>
              <w:t>采取上述措施后</w:t>
            </w:r>
            <w:r>
              <w:rPr>
                <w:rFonts w:hint="default" w:ascii="Times New Roman" w:hAnsi="Times New Roman" w:cs="Times New Roman"/>
                <w:i w:val="0"/>
                <w:iCs w:val="0"/>
                <w:sz w:val="24"/>
                <w:szCs w:val="24"/>
                <w:u w:val="none" w:color="auto"/>
                <w:lang w:val="en-US" w:eastAsia="zh-CN"/>
              </w:rPr>
              <w:t>，</w:t>
            </w:r>
            <w:r>
              <w:rPr>
                <w:rFonts w:hint="eastAsia" w:ascii="Times New Roman" w:hAnsi="Times New Roman" w:cs="Times New Roman"/>
                <w:i w:val="0"/>
                <w:iCs w:val="0"/>
                <w:sz w:val="24"/>
                <w:szCs w:val="24"/>
                <w:u w:val="none" w:color="auto"/>
                <w:lang w:val="en-US" w:eastAsia="zh-CN"/>
              </w:rPr>
              <w:t>粉尘</w:t>
            </w:r>
            <w:r>
              <w:rPr>
                <w:rFonts w:hint="default" w:ascii="Times New Roman" w:hAnsi="Times New Roman" w:cs="Times New Roman"/>
                <w:i w:val="0"/>
                <w:iCs w:val="0"/>
                <w:sz w:val="24"/>
                <w:szCs w:val="24"/>
                <w:u w:val="none" w:color="auto"/>
                <w:lang w:val="en-US" w:eastAsia="zh-CN"/>
              </w:rPr>
              <w:t>厂界无组织排放浓度能够满足</w:t>
            </w:r>
            <w:r>
              <w:rPr>
                <w:rFonts w:hint="default" w:ascii="Times New Roman" w:hAnsi="Times New Roman" w:eastAsia="宋体" w:cs="Times New Roman"/>
                <w:bCs/>
                <w:i w:val="0"/>
                <w:iCs w:val="0"/>
                <w:color w:val="auto"/>
                <w:spacing w:val="0"/>
                <w:kern w:val="2"/>
                <w:sz w:val="24"/>
                <w:szCs w:val="20"/>
                <w:u w:val="none" w:color="auto"/>
                <w:lang w:val="en-US" w:eastAsia="zh-CN" w:bidi="ar-SA"/>
              </w:rPr>
              <w:t>《大气污染物综合排放标准》（GB16297-1996）中无组织排放监控浓度限值（</w:t>
            </w:r>
            <w:r>
              <w:rPr>
                <w:rFonts w:hint="eastAsia" w:ascii="Times New Roman" w:hAnsi="Times New Roman" w:cs="Times New Roman"/>
                <w:bCs/>
                <w:i w:val="0"/>
                <w:iCs w:val="0"/>
                <w:color w:val="auto"/>
                <w:spacing w:val="0"/>
                <w:kern w:val="2"/>
                <w:sz w:val="24"/>
                <w:szCs w:val="20"/>
                <w:u w:val="none" w:color="auto"/>
                <w:lang w:val="en-US" w:eastAsia="zh-CN" w:bidi="ar-SA"/>
              </w:rPr>
              <w:t>1</w:t>
            </w:r>
            <w:r>
              <w:rPr>
                <w:rFonts w:hint="default" w:ascii="Times New Roman" w:hAnsi="Times New Roman" w:eastAsia="宋体" w:cs="Times New Roman"/>
                <w:bCs/>
                <w:i w:val="0"/>
                <w:iCs w:val="0"/>
                <w:color w:val="auto"/>
                <w:spacing w:val="0"/>
                <w:kern w:val="2"/>
                <w:sz w:val="24"/>
                <w:szCs w:val="20"/>
                <w:u w:val="none" w:color="auto"/>
                <w:lang w:val="en-US" w:eastAsia="zh-CN" w:bidi="ar-SA"/>
              </w:rPr>
              <w:t>mg/m</w:t>
            </w:r>
            <w:r>
              <w:rPr>
                <w:rFonts w:hint="default" w:ascii="Times New Roman" w:hAnsi="Times New Roman" w:eastAsia="宋体" w:cs="Times New Roman"/>
                <w:bCs/>
                <w:i w:val="0"/>
                <w:iCs w:val="0"/>
                <w:color w:val="auto"/>
                <w:spacing w:val="0"/>
                <w:kern w:val="2"/>
                <w:sz w:val="24"/>
                <w:szCs w:val="20"/>
                <w:u w:val="none" w:color="auto"/>
                <w:vertAlign w:val="superscript"/>
                <w:lang w:val="en-US" w:eastAsia="zh-CN" w:bidi="ar-SA"/>
              </w:rPr>
              <w:t>3</w:t>
            </w:r>
            <w:r>
              <w:rPr>
                <w:rFonts w:hint="default" w:ascii="Times New Roman" w:hAnsi="Times New Roman" w:eastAsia="宋体" w:cs="Times New Roman"/>
                <w:bCs/>
                <w:i w:val="0"/>
                <w:iCs w:val="0"/>
                <w:color w:val="auto"/>
                <w:spacing w:val="0"/>
                <w:kern w:val="2"/>
                <w:sz w:val="24"/>
                <w:szCs w:val="20"/>
                <w:u w:val="none" w:color="auto"/>
                <w:lang w:val="en-US" w:eastAsia="zh-CN" w:bidi="ar-SA"/>
              </w:rPr>
              <w:t>）</w:t>
            </w:r>
            <w:r>
              <w:rPr>
                <w:rFonts w:hint="default" w:ascii="Times New Roman" w:hAnsi="Times New Roman" w:cs="Times New Roman"/>
                <w:i w:val="0"/>
                <w:iCs w:val="0"/>
                <w:sz w:val="24"/>
                <w:szCs w:val="24"/>
                <w:u w:val="none" w:color="auto"/>
                <w:lang w:val="en-US" w:eastAsia="zh-CN"/>
              </w:rPr>
              <w:t>。</w:t>
            </w:r>
          </w:p>
          <w:p w14:paraId="4992A82E">
            <w:pPr>
              <w:pStyle w:val="76"/>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i w:val="0"/>
                <w:iCs w:val="0"/>
                <w:sz w:val="24"/>
                <w:szCs w:val="24"/>
                <w:u w:val="none" w:color="auto"/>
                <w:lang w:val="en-US" w:eastAsia="zh-CN"/>
              </w:rPr>
            </w:pPr>
            <w:r>
              <w:rPr>
                <w:rFonts w:hint="default" w:ascii="Times New Roman" w:hAnsi="Times New Roman" w:cs="Times New Roman"/>
                <w:i w:val="0"/>
                <w:iCs w:val="0"/>
                <w:sz w:val="24"/>
                <w:szCs w:val="24"/>
                <w:u w:val="none" w:color="auto"/>
                <w:lang w:val="en-US" w:eastAsia="zh-CN"/>
              </w:rPr>
              <w:t>1.</w:t>
            </w:r>
            <w:r>
              <w:rPr>
                <w:rFonts w:hint="eastAsia" w:ascii="Times New Roman" w:hAnsi="Times New Roman" w:cs="Times New Roman"/>
                <w:i w:val="0"/>
                <w:iCs w:val="0"/>
                <w:sz w:val="24"/>
                <w:szCs w:val="24"/>
                <w:u w:val="none" w:color="auto"/>
                <w:lang w:val="en-US" w:eastAsia="zh-CN"/>
              </w:rPr>
              <w:t>5</w:t>
            </w:r>
            <w:r>
              <w:rPr>
                <w:rFonts w:hint="default" w:ascii="Times New Roman" w:hAnsi="Times New Roman" w:cs="Times New Roman"/>
                <w:i w:val="0"/>
                <w:iCs w:val="0"/>
                <w:sz w:val="24"/>
                <w:szCs w:val="24"/>
                <w:u w:val="none" w:color="auto"/>
                <w:lang w:val="en-US" w:eastAsia="zh-CN"/>
              </w:rPr>
              <w:t>废气排放环境影响</w:t>
            </w:r>
          </w:p>
          <w:p w14:paraId="4B96ECFB">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cs="Times New Roman"/>
                <w:i w:val="0"/>
                <w:iCs w:val="0"/>
                <w:sz w:val="24"/>
                <w:szCs w:val="24"/>
                <w:u w:val="none" w:color="auto"/>
                <w:lang w:val="en-US" w:eastAsia="zh-CN"/>
              </w:rPr>
            </w:pPr>
            <w:r>
              <w:rPr>
                <w:rFonts w:hint="default" w:ascii="Times New Roman" w:hAnsi="Times New Roman" w:cs="Times New Roman"/>
                <w:i w:val="0"/>
                <w:iCs w:val="0"/>
                <w:sz w:val="24"/>
                <w:szCs w:val="24"/>
                <w:u w:val="none" w:color="auto"/>
                <w:lang w:val="en-US" w:eastAsia="zh-CN"/>
              </w:rPr>
              <w:t>根据区域环境现状可知，目前区域环境质量较好，</w:t>
            </w:r>
            <w:r>
              <w:rPr>
                <w:rFonts w:hint="eastAsia" w:ascii="Times New Roman" w:hAnsi="Times New Roman" w:cs="Times New Roman"/>
                <w:i w:val="0"/>
                <w:iCs w:val="0"/>
                <w:color w:val="auto"/>
                <w:kern w:val="0"/>
                <w:sz w:val="24"/>
                <w:szCs w:val="24"/>
                <w:u w:val="none" w:color="auto"/>
                <w:lang w:val="en-US" w:eastAsia="zh-CN" w:bidi="ar-SA"/>
              </w:rPr>
              <w:t>项目周围500m范围内分布有大气环境敏感目标</w:t>
            </w:r>
            <w:r>
              <w:rPr>
                <w:rFonts w:hint="eastAsia" w:ascii="Times New Roman" w:hAnsi="Times New Roman" w:cs="Times New Roman"/>
                <w:i w:val="0"/>
                <w:iCs w:val="0"/>
                <w:sz w:val="24"/>
                <w:szCs w:val="24"/>
                <w:u w:val="none" w:color="auto"/>
                <w:lang w:val="en-US" w:eastAsia="zh-CN"/>
              </w:rPr>
              <w:t>。</w:t>
            </w:r>
            <w:r>
              <w:rPr>
                <w:rFonts w:hint="default" w:ascii="Times New Roman" w:hAnsi="Times New Roman" w:cs="Times New Roman"/>
                <w:i w:val="0"/>
                <w:iCs w:val="0"/>
                <w:sz w:val="24"/>
                <w:szCs w:val="24"/>
                <w:u w:val="none" w:color="auto"/>
                <w:lang w:val="en-US" w:eastAsia="zh-CN"/>
              </w:rPr>
              <w:t>本项目锅炉烟气主要污染物为颗粒物、二氧化硫、氮氧化物，</w:t>
            </w:r>
            <w:r>
              <w:rPr>
                <w:color w:val="auto"/>
                <w:sz w:val="24"/>
                <w:highlight w:val="none"/>
                <w:u w:val="none" w:color="auto"/>
              </w:rPr>
              <w:t>处理后烟尘排放浓度为</w:t>
            </w:r>
            <w:r>
              <w:rPr>
                <w:rFonts w:hint="eastAsia"/>
                <w:color w:val="auto"/>
                <w:sz w:val="24"/>
                <w:highlight w:val="none"/>
                <w:u w:val="none" w:color="auto"/>
                <w:lang w:val="en-US" w:eastAsia="zh-CN"/>
              </w:rPr>
              <w:t>20.9</w:t>
            </w:r>
            <w:r>
              <w:rPr>
                <w:color w:val="auto"/>
                <w:sz w:val="24"/>
                <w:highlight w:val="none"/>
                <w:u w:val="none" w:color="auto"/>
              </w:rPr>
              <w:t>mg/m</w:t>
            </w:r>
            <w:r>
              <w:rPr>
                <w:color w:val="auto"/>
                <w:sz w:val="24"/>
                <w:highlight w:val="none"/>
                <w:u w:val="none" w:color="auto"/>
                <w:vertAlign w:val="superscript"/>
              </w:rPr>
              <w:t>3</w:t>
            </w:r>
            <w:r>
              <w:rPr>
                <w:color w:val="auto"/>
                <w:sz w:val="24"/>
                <w:highlight w:val="none"/>
                <w:u w:val="none" w:color="auto"/>
              </w:rPr>
              <w:t>，SO</w:t>
            </w:r>
            <w:r>
              <w:rPr>
                <w:color w:val="auto"/>
                <w:sz w:val="24"/>
                <w:highlight w:val="none"/>
                <w:u w:val="none" w:color="auto"/>
                <w:vertAlign w:val="subscript"/>
              </w:rPr>
              <w:t>2</w:t>
            </w:r>
            <w:r>
              <w:rPr>
                <w:color w:val="auto"/>
                <w:sz w:val="24"/>
                <w:highlight w:val="none"/>
                <w:u w:val="none" w:color="auto"/>
              </w:rPr>
              <w:t>排放浓度为</w:t>
            </w:r>
            <w:r>
              <w:rPr>
                <w:rFonts w:hint="eastAsia"/>
                <w:color w:val="auto"/>
                <w:sz w:val="24"/>
                <w:highlight w:val="none"/>
                <w:u w:val="none" w:color="auto"/>
                <w:lang w:val="en-US" w:eastAsia="zh-CN"/>
              </w:rPr>
              <w:t>10.8</w:t>
            </w:r>
            <w:r>
              <w:rPr>
                <w:color w:val="auto"/>
                <w:sz w:val="24"/>
                <w:highlight w:val="none"/>
                <w:u w:val="none" w:color="auto"/>
              </w:rPr>
              <w:t>mg/m</w:t>
            </w:r>
            <w:r>
              <w:rPr>
                <w:color w:val="auto"/>
                <w:sz w:val="24"/>
                <w:highlight w:val="none"/>
                <w:u w:val="none" w:color="auto"/>
                <w:vertAlign w:val="superscript"/>
              </w:rPr>
              <w:t>3</w:t>
            </w:r>
            <w:r>
              <w:rPr>
                <w:color w:val="auto"/>
                <w:sz w:val="24"/>
                <w:highlight w:val="none"/>
                <w:u w:val="none" w:color="auto"/>
              </w:rPr>
              <w:t>，NOx排放浓度为</w:t>
            </w:r>
            <w:r>
              <w:rPr>
                <w:rFonts w:hint="eastAsia"/>
                <w:color w:val="auto"/>
                <w:sz w:val="24"/>
                <w:highlight w:val="none"/>
                <w:u w:val="none" w:color="auto"/>
                <w:lang w:val="en-US" w:eastAsia="zh-CN"/>
              </w:rPr>
              <w:t>85.1</w:t>
            </w:r>
            <w:r>
              <w:rPr>
                <w:color w:val="auto"/>
                <w:sz w:val="24"/>
                <w:highlight w:val="none"/>
                <w:u w:val="none" w:color="auto"/>
              </w:rPr>
              <w:t>mg/m</w:t>
            </w:r>
            <w:r>
              <w:rPr>
                <w:color w:val="auto"/>
                <w:sz w:val="24"/>
                <w:highlight w:val="none"/>
                <w:u w:val="none" w:color="auto"/>
                <w:vertAlign w:val="superscript"/>
              </w:rPr>
              <w:t>3</w:t>
            </w:r>
            <w:r>
              <w:rPr>
                <w:color w:val="auto"/>
                <w:sz w:val="24"/>
                <w:highlight w:val="none"/>
                <w:u w:val="none" w:color="auto"/>
              </w:rPr>
              <w:t>，</w:t>
            </w:r>
            <w:r>
              <w:rPr>
                <w:bCs/>
                <w:color w:val="auto"/>
                <w:kern w:val="0"/>
                <w:sz w:val="24"/>
                <w:highlight w:val="none"/>
                <w:u w:val="none" w:color="auto"/>
              </w:rPr>
              <w:t>排放浓度满足</w:t>
            </w:r>
            <w:r>
              <w:rPr>
                <w:color w:val="auto"/>
                <w:sz w:val="24"/>
                <w:highlight w:val="none"/>
                <w:u w:val="none" w:color="auto"/>
              </w:rPr>
              <w:t>《锅炉大气污染物排放标准》（GB13271-2014）中表2燃煤锅炉大气污染物排放限值</w:t>
            </w:r>
            <w:r>
              <w:rPr>
                <w:rFonts w:hint="default" w:ascii="Times New Roman" w:hAnsi="Times New Roman" w:cs="Times New Roman"/>
                <w:i w:val="0"/>
                <w:iCs w:val="0"/>
                <w:sz w:val="24"/>
                <w:szCs w:val="24"/>
                <w:u w:val="none" w:color="auto"/>
                <w:lang w:val="en-US" w:eastAsia="zh-CN"/>
              </w:rPr>
              <w:t>，</w:t>
            </w:r>
            <w:r>
              <w:rPr>
                <w:rFonts w:hint="eastAsia" w:cs="Times New Roman"/>
                <w:i w:val="0"/>
                <w:iCs w:val="0"/>
                <w:sz w:val="24"/>
                <w:szCs w:val="24"/>
                <w:u w:val="none" w:color="auto"/>
                <w:lang w:val="en-US" w:eastAsia="zh-CN"/>
              </w:rPr>
              <w:t>经</w:t>
            </w:r>
            <w:r>
              <w:rPr>
                <w:rFonts w:hint="default" w:ascii="Times New Roman" w:hAnsi="Times New Roman" w:cs="Times New Roman"/>
                <w:i w:val="0"/>
                <w:iCs w:val="0"/>
                <w:sz w:val="24"/>
                <w:szCs w:val="24"/>
                <w:u w:val="none" w:color="auto"/>
                <w:lang w:val="en-US" w:eastAsia="zh-CN"/>
              </w:rPr>
              <w:t>布袋除尘器进行除尘处理后通过高</w:t>
            </w:r>
            <w:r>
              <w:rPr>
                <w:rFonts w:hint="eastAsia" w:cs="Times New Roman"/>
                <w:i w:val="0"/>
                <w:iCs w:val="0"/>
                <w:sz w:val="24"/>
                <w:szCs w:val="24"/>
                <w:u w:val="none" w:color="auto"/>
                <w:lang w:val="en-US" w:eastAsia="zh-CN"/>
              </w:rPr>
              <w:t>30</w:t>
            </w:r>
            <w:r>
              <w:rPr>
                <w:rFonts w:hint="default" w:ascii="Times New Roman" w:hAnsi="Times New Roman" w:cs="Times New Roman"/>
                <w:i w:val="0"/>
                <w:iCs w:val="0"/>
                <w:sz w:val="24"/>
                <w:szCs w:val="24"/>
                <w:u w:val="none" w:color="auto"/>
                <w:lang w:val="en-US" w:eastAsia="zh-CN"/>
              </w:rPr>
              <w:t>m、内径</w:t>
            </w:r>
            <w:r>
              <w:rPr>
                <w:rFonts w:hint="eastAsia" w:ascii="Times New Roman" w:hAnsi="Times New Roman" w:cs="Times New Roman"/>
                <w:i w:val="0"/>
                <w:iCs w:val="0"/>
                <w:sz w:val="24"/>
                <w:szCs w:val="24"/>
                <w:u w:val="none" w:color="auto"/>
                <w:lang w:val="en-US" w:eastAsia="zh-CN"/>
              </w:rPr>
              <w:t>0.8</w:t>
            </w:r>
            <w:r>
              <w:rPr>
                <w:rFonts w:hint="default" w:ascii="Times New Roman" w:hAnsi="Times New Roman" w:cs="Times New Roman"/>
                <w:i w:val="0"/>
                <w:iCs w:val="0"/>
                <w:sz w:val="24"/>
                <w:szCs w:val="24"/>
                <w:u w:val="none" w:color="auto"/>
                <w:lang w:val="en-US" w:eastAsia="zh-CN"/>
              </w:rPr>
              <w:t>m的烟囱排放，对周围的环境产生的影响较小。</w:t>
            </w:r>
          </w:p>
          <w:p w14:paraId="1E1BB501">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eastAsia" w:cs="Times New Roman"/>
                <w:i/>
                <w:iCs/>
                <w:sz w:val="24"/>
                <w:szCs w:val="24"/>
                <w:u w:val="single" w:color="auto"/>
                <w:lang w:val="en-US" w:eastAsia="zh-CN"/>
              </w:rPr>
              <w:t>本项目</w:t>
            </w:r>
            <w:r>
              <w:rPr>
                <w:rFonts w:hint="default" w:ascii="Times New Roman" w:hAnsi="Times New Roman" w:cs="Times New Roman"/>
                <w:i/>
                <w:iCs/>
                <w:sz w:val="24"/>
                <w:szCs w:val="24"/>
                <w:u w:val="single" w:color="auto"/>
                <w:lang w:val="en-US" w:eastAsia="zh-CN"/>
              </w:rPr>
              <w:t>烟囱周围200m范围内最高建筑物</w:t>
            </w:r>
            <w:r>
              <w:rPr>
                <w:rFonts w:hint="eastAsia" w:cs="Times New Roman"/>
                <w:i/>
                <w:iCs/>
                <w:sz w:val="24"/>
                <w:szCs w:val="24"/>
                <w:u w:val="single" w:color="auto"/>
                <w:lang w:val="en-US" w:eastAsia="zh-CN"/>
              </w:rPr>
              <w:t>主要为锅炉房西侧140m处的宏泰花园小区，小区楼</w:t>
            </w:r>
            <w:r>
              <w:rPr>
                <w:rFonts w:hint="eastAsia" w:ascii="Times New Roman" w:hAnsi="Times New Roman" w:eastAsia="宋体" w:cs="Times New Roman"/>
                <w:i/>
                <w:iCs/>
                <w:sz w:val="24"/>
                <w:szCs w:val="24"/>
                <w:u w:val="single" w:color="auto"/>
                <w:lang w:val="en-US" w:eastAsia="zh-CN"/>
              </w:rPr>
              <w:t>层为8层，按照</w:t>
            </w:r>
            <w:r>
              <w:rPr>
                <w:rFonts w:hint="eastAsia" w:cs="Times New Roman"/>
                <w:i/>
                <w:iCs/>
                <w:sz w:val="24"/>
                <w:szCs w:val="24"/>
                <w:u w:val="single" w:color="auto"/>
                <w:lang w:val="en-US" w:eastAsia="zh-CN"/>
              </w:rPr>
              <w:t>3m/层</w:t>
            </w:r>
            <w:r>
              <w:rPr>
                <w:rFonts w:hint="eastAsia" w:ascii="Times New Roman" w:hAnsi="Times New Roman" w:cs="Times New Roman"/>
                <w:i/>
                <w:iCs/>
                <w:sz w:val="24"/>
                <w:szCs w:val="24"/>
                <w:u w:val="single" w:color="auto"/>
                <w:lang w:val="en-US" w:eastAsia="zh-CN"/>
              </w:rPr>
              <w:t>高度</w:t>
            </w:r>
            <w:r>
              <w:rPr>
                <w:rFonts w:hint="eastAsia" w:cs="Times New Roman"/>
                <w:i/>
                <w:iCs/>
                <w:sz w:val="24"/>
                <w:szCs w:val="24"/>
                <w:u w:val="single" w:color="auto"/>
                <w:lang w:val="en-US" w:eastAsia="zh-CN"/>
              </w:rPr>
              <w:t>计算，总高度</w:t>
            </w:r>
            <w:r>
              <w:rPr>
                <w:rFonts w:hint="eastAsia" w:ascii="Times New Roman" w:hAnsi="Times New Roman" w:cs="Times New Roman"/>
                <w:i/>
                <w:iCs/>
                <w:sz w:val="24"/>
                <w:szCs w:val="24"/>
                <w:u w:val="single" w:color="auto"/>
                <w:lang w:val="en-US" w:eastAsia="zh-CN"/>
              </w:rPr>
              <w:t>为</w:t>
            </w:r>
            <w:r>
              <w:rPr>
                <w:rFonts w:hint="eastAsia" w:cs="Times New Roman"/>
                <w:i/>
                <w:iCs/>
                <w:sz w:val="24"/>
                <w:szCs w:val="24"/>
                <w:u w:val="single" w:color="auto"/>
                <w:lang w:val="en-US" w:eastAsia="zh-CN"/>
              </w:rPr>
              <w:t>24</w:t>
            </w:r>
            <w:r>
              <w:rPr>
                <w:rFonts w:hint="eastAsia" w:ascii="Times New Roman" w:hAnsi="Times New Roman" w:cs="Times New Roman"/>
                <w:i/>
                <w:iCs/>
                <w:sz w:val="24"/>
                <w:szCs w:val="24"/>
                <w:u w:val="single" w:color="auto"/>
                <w:lang w:val="en-US" w:eastAsia="zh-CN"/>
              </w:rPr>
              <w:t>m</w:t>
            </w:r>
            <w:r>
              <w:rPr>
                <w:rFonts w:hint="eastAsia" w:cs="Times New Roman"/>
                <w:i/>
                <w:iCs/>
                <w:sz w:val="24"/>
                <w:szCs w:val="24"/>
                <w:u w:val="single" w:color="auto"/>
                <w:lang w:val="en-US" w:eastAsia="zh-CN"/>
              </w:rPr>
              <w:t>。</w:t>
            </w:r>
            <w:r>
              <w:rPr>
                <w:rFonts w:hint="eastAsia" w:ascii="Times New Roman" w:hAnsi="Times New Roman" w:cs="Times New Roman"/>
                <w:i/>
                <w:iCs/>
                <w:sz w:val="24"/>
                <w:szCs w:val="24"/>
                <w:u w:val="single" w:color="auto"/>
                <w:lang w:val="en-US" w:eastAsia="zh-CN"/>
              </w:rPr>
              <w:t>本项目烟囱高度为</w:t>
            </w:r>
            <w:r>
              <w:rPr>
                <w:rFonts w:hint="eastAsia" w:cs="Times New Roman"/>
                <w:i/>
                <w:iCs/>
                <w:sz w:val="24"/>
                <w:szCs w:val="24"/>
                <w:u w:val="single" w:color="auto"/>
                <w:lang w:val="en-US" w:eastAsia="zh-CN"/>
              </w:rPr>
              <w:t>30</w:t>
            </w:r>
            <w:r>
              <w:rPr>
                <w:rFonts w:hint="eastAsia" w:ascii="Times New Roman" w:hAnsi="Times New Roman" w:cs="Times New Roman"/>
                <w:i/>
                <w:iCs/>
                <w:sz w:val="24"/>
                <w:szCs w:val="24"/>
                <w:u w:val="single" w:color="auto"/>
                <w:lang w:val="en-US" w:eastAsia="zh-CN"/>
              </w:rPr>
              <w:t>m，高出</w:t>
            </w:r>
            <w:r>
              <w:rPr>
                <w:rFonts w:hint="default" w:ascii="Times New Roman" w:hAnsi="Times New Roman" w:cs="Times New Roman"/>
                <w:i/>
                <w:iCs/>
                <w:sz w:val="24"/>
                <w:szCs w:val="24"/>
                <w:u w:val="single" w:color="auto"/>
                <w:lang w:val="en-US" w:eastAsia="zh-CN"/>
              </w:rPr>
              <w:t>最高建筑物</w:t>
            </w:r>
            <w:r>
              <w:rPr>
                <w:rFonts w:hint="eastAsia" w:ascii="Times New Roman" w:hAnsi="Times New Roman" w:cs="Times New Roman"/>
                <w:i/>
                <w:iCs/>
                <w:sz w:val="24"/>
                <w:szCs w:val="24"/>
                <w:u w:val="single" w:color="auto"/>
                <w:lang w:val="en-US" w:eastAsia="zh-CN"/>
              </w:rPr>
              <w:t>3m以上</w:t>
            </w:r>
            <w:r>
              <w:rPr>
                <w:rFonts w:hint="eastAsia" w:cs="Times New Roman"/>
                <w:i/>
                <w:iCs/>
                <w:sz w:val="24"/>
                <w:szCs w:val="24"/>
                <w:u w:val="single" w:color="auto"/>
                <w:lang w:val="en-US" w:eastAsia="zh-CN"/>
              </w:rPr>
              <w:t>，符合烟囱高度设置要求</w:t>
            </w:r>
            <w:r>
              <w:rPr>
                <w:rFonts w:hint="eastAsia" w:ascii="Times New Roman" w:hAnsi="Times New Roman" w:cs="Times New Roman"/>
                <w:i/>
                <w:iCs/>
                <w:sz w:val="24"/>
                <w:szCs w:val="24"/>
                <w:u w:val="single" w:color="auto"/>
                <w:lang w:val="en-US" w:eastAsia="zh-CN"/>
              </w:rPr>
              <w:t>。</w:t>
            </w:r>
          </w:p>
          <w:p w14:paraId="71781600">
            <w:pPr>
              <w:pStyle w:val="76"/>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i w:val="0"/>
                <w:iCs w:val="0"/>
                <w:sz w:val="24"/>
                <w:szCs w:val="24"/>
                <w:u w:val="none"/>
                <w:lang w:val="en-US" w:eastAsia="zh-CN"/>
              </w:rPr>
            </w:pPr>
            <w:r>
              <w:rPr>
                <w:rFonts w:hint="default" w:ascii="Times New Roman" w:hAnsi="Times New Roman" w:cs="Times New Roman"/>
                <w:i w:val="0"/>
                <w:iCs w:val="0"/>
                <w:sz w:val="24"/>
                <w:szCs w:val="24"/>
                <w:u w:val="none"/>
                <w:lang w:val="en-US" w:eastAsia="zh-CN"/>
              </w:rPr>
              <w:t>1.</w:t>
            </w:r>
            <w:r>
              <w:rPr>
                <w:rFonts w:hint="eastAsia" w:ascii="Times New Roman" w:hAnsi="Times New Roman" w:cs="Times New Roman"/>
                <w:i w:val="0"/>
                <w:iCs w:val="0"/>
                <w:sz w:val="24"/>
                <w:szCs w:val="24"/>
                <w:u w:val="none"/>
                <w:lang w:val="en-US" w:eastAsia="zh-CN"/>
              </w:rPr>
              <w:t>6</w:t>
            </w:r>
            <w:r>
              <w:rPr>
                <w:rFonts w:hint="default" w:ascii="Times New Roman" w:hAnsi="Times New Roman" w:cs="Times New Roman"/>
                <w:i w:val="0"/>
                <w:iCs w:val="0"/>
                <w:sz w:val="24"/>
                <w:szCs w:val="24"/>
                <w:u w:val="none"/>
                <w:lang w:val="en-US" w:eastAsia="zh-CN"/>
              </w:rPr>
              <w:t>废气自行监测要求</w:t>
            </w:r>
          </w:p>
          <w:p w14:paraId="51100F95">
            <w:pPr>
              <w:pStyle w:val="76"/>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i w:val="0"/>
                <w:iCs w:val="0"/>
                <w:sz w:val="24"/>
                <w:szCs w:val="24"/>
                <w:u w:val="none"/>
                <w:lang w:val="en-US" w:eastAsia="zh-CN"/>
              </w:rPr>
            </w:pPr>
            <w:r>
              <w:rPr>
                <w:rFonts w:hint="eastAsia" w:ascii="Times New Roman" w:hAnsi="Times New Roman" w:cs="Times New Roman"/>
                <w:i w:val="0"/>
                <w:iCs w:val="0"/>
                <w:sz w:val="24"/>
                <w:szCs w:val="24"/>
                <w:u w:val="none"/>
                <w:lang w:val="en-US" w:eastAsia="zh-CN"/>
              </w:rPr>
              <w:t>根据中国生态环境部部长信箱“关于《锅炉大气</w:t>
            </w:r>
            <w:r>
              <w:rPr>
                <w:rFonts w:hint="default" w:ascii="Times New Roman" w:hAnsi="Times New Roman" w:cs="Times New Roman"/>
                <w:i w:val="0"/>
                <w:iCs w:val="0"/>
                <w:sz w:val="24"/>
                <w:szCs w:val="24"/>
                <w:u w:val="none"/>
                <w:lang w:val="en-US" w:eastAsia="zh-CN"/>
              </w:rPr>
              <w:t>污染物排放标准</w:t>
            </w:r>
            <w:r>
              <w:rPr>
                <w:rFonts w:hint="eastAsia" w:ascii="Times New Roman" w:hAnsi="Times New Roman" w:cs="Times New Roman"/>
                <w:i w:val="0"/>
                <w:iCs w:val="0"/>
                <w:sz w:val="24"/>
                <w:szCs w:val="24"/>
                <w:u w:val="none"/>
                <w:lang w:val="en-US" w:eastAsia="zh-CN"/>
              </w:rPr>
              <w:t>》的咨询回复”：20t/h及以上蒸汽锅炉、14MW及以上热水锅炉需安装污染物在线监测设备中的“14MW及以上热水锅炉”是指单台锅炉。故本项目锅炉不需要安装污染物在线监测设备。</w:t>
            </w:r>
          </w:p>
          <w:p w14:paraId="3E8109F2">
            <w:pPr>
              <w:pStyle w:val="76"/>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cs="宋体"/>
                <w:i w:val="0"/>
                <w:iCs w:val="0"/>
                <w:sz w:val="24"/>
                <w:u w:val="none"/>
                <w:lang w:val="en-US"/>
              </w:rPr>
            </w:pPr>
            <w:r>
              <w:rPr>
                <w:rFonts w:hint="default" w:ascii="Times New Roman" w:hAnsi="Times New Roman" w:cs="Times New Roman"/>
                <w:i w:val="0"/>
                <w:iCs w:val="0"/>
                <w:sz w:val="24"/>
                <w:szCs w:val="24"/>
                <w:u w:val="none"/>
                <w:lang w:val="en-US" w:eastAsia="zh-CN"/>
              </w:rPr>
              <w:t>根据《排污单位自行监测技术指南</w:t>
            </w:r>
            <w:r>
              <w:rPr>
                <w:rFonts w:hint="eastAsia" w:cs="Times New Roman"/>
                <w:i w:val="0"/>
                <w:iCs w:val="0"/>
                <w:sz w:val="24"/>
                <w:szCs w:val="24"/>
                <w:u w:val="none"/>
                <w:lang w:val="en-US" w:eastAsia="zh-CN"/>
              </w:rPr>
              <w:t>-</w:t>
            </w:r>
            <w:r>
              <w:rPr>
                <w:rFonts w:hint="default" w:ascii="Times New Roman" w:hAnsi="Times New Roman" w:cs="Times New Roman"/>
                <w:i w:val="0"/>
                <w:iCs w:val="0"/>
                <w:sz w:val="24"/>
                <w:szCs w:val="24"/>
                <w:u w:val="none"/>
                <w:lang w:val="en-US" w:eastAsia="zh-CN"/>
              </w:rPr>
              <w:t>火力发电及锅炉》（HJ820-2017）统计本项目废气污染源监测计划情况</w:t>
            </w:r>
            <w:r>
              <w:rPr>
                <w:rFonts w:hint="eastAsia" w:ascii="Times New Roman" w:hAnsi="Times New Roman" w:cs="Times New Roman"/>
                <w:i w:val="0"/>
                <w:iCs w:val="0"/>
                <w:sz w:val="24"/>
                <w:szCs w:val="24"/>
                <w:u w:val="none"/>
                <w:lang w:val="en-US" w:eastAsia="zh-CN"/>
              </w:rPr>
              <w:t>，</w:t>
            </w:r>
            <w:r>
              <w:rPr>
                <w:rFonts w:hint="default" w:ascii="Times New Roman" w:hAnsi="Times New Roman" w:cs="Times New Roman"/>
                <w:i w:val="0"/>
                <w:iCs w:val="0"/>
                <w:sz w:val="24"/>
                <w:szCs w:val="24"/>
                <w:u w:val="none"/>
                <w:lang w:val="en-US" w:eastAsia="zh-CN"/>
              </w:rPr>
              <w:t>本项目废气污染源监测计划情况</w:t>
            </w:r>
            <w:r>
              <w:rPr>
                <w:rFonts w:hint="eastAsia" w:ascii="Times New Roman" w:hAnsi="Times New Roman" w:cs="Times New Roman"/>
                <w:i w:val="0"/>
                <w:iCs w:val="0"/>
                <w:sz w:val="24"/>
                <w:szCs w:val="24"/>
                <w:u w:val="none"/>
                <w:lang w:val="en-US" w:eastAsia="zh-CN"/>
              </w:rPr>
              <w:t>详见表21。</w:t>
            </w:r>
          </w:p>
          <w:p w14:paraId="58411BCB">
            <w:pPr>
              <w:snapToGrid w:val="0"/>
              <w:jc w:val="center"/>
              <w:rPr>
                <w:rFonts w:hint="default" w:ascii="Times New Roman" w:hAnsi="Times New Roman" w:cs="Times New Roman"/>
                <w:b/>
                <w:bCs/>
                <w:i w:val="0"/>
                <w:iCs w:val="0"/>
                <w:sz w:val="24"/>
                <w:szCs w:val="24"/>
                <w:u w:val="none"/>
              </w:rPr>
            </w:pPr>
            <w:r>
              <w:rPr>
                <w:rFonts w:hint="default" w:ascii="Times New Roman" w:hAnsi="Times New Roman" w:cs="Times New Roman"/>
                <w:b/>
                <w:bCs/>
                <w:i w:val="0"/>
                <w:iCs w:val="0"/>
                <w:sz w:val="24"/>
                <w:szCs w:val="24"/>
                <w:u w:val="none"/>
              </w:rPr>
              <w:t>表</w:t>
            </w:r>
            <w:r>
              <w:rPr>
                <w:rFonts w:hint="eastAsia" w:cs="Times New Roman"/>
                <w:b/>
                <w:bCs/>
                <w:i w:val="0"/>
                <w:iCs w:val="0"/>
                <w:sz w:val="24"/>
                <w:szCs w:val="24"/>
                <w:u w:val="none"/>
                <w:lang w:val="en-US" w:eastAsia="zh-CN"/>
              </w:rPr>
              <w:t>21</w:t>
            </w:r>
            <w:r>
              <w:rPr>
                <w:rFonts w:hint="default" w:ascii="Times New Roman" w:hAnsi="Times New Roman" w:cs="Times New Roman"/>
                <w:b/>
                <w:bCs/>
                <w:i w:val="0"/>
                <w:iCs w:val="0"/>
                <w:sz w:val="24"/>
                <w:szCs w:val="24"/>
                <w:u w:val="none"/>
              </w:rPr>
              <w:t xml:space="preserve"> 废气污染源监测计划表</w:t>
            </w:r>
          </w:p>
          <w:tbl>
            <w:tblPr>
              <w:tblStyle w:val="30"/>
              <w:tblW w:w="849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311"/>
              <w:gridCol w:w="2388"/>
              <w:gridCol w:w="1490"/>
              <w:gridCol w:w="1189"/>
              <w:gridCol w:w="1055"/>
            </w:tblGrid>
            <w:tr w14:paraId="7C8C6FD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noWrap w:val="0"/>
                  <w:vAlign w:val="center"/>
                </w:tcPr>
                <w:p w14:paraId="1F815037">
                  <w:pPr>
                    <w:adjustRightInd w:val="0"/>
                    <w:snapToGrid w:val="0"/>
                    <w:jc w:val="center"/>
                    <w:rPr>
                      <w:rFonts w:hint="default" w:ascii="Times New Roman" w:hAnsi="Times New Roman" w:cs="Times New Roman"/>
                      <w:b w:val="0"/>
                      <w:bCs w:val="0"/>
                      <w:i w:val="0"/>
                      <w:iCs w:val="0"/>
                      <w:szCs w:val="21"/>
                      <w:u w:val="none"/>
                    </w:rPr>
                  </w:pPr>
                  <w:bookmarkStart w:id="2" w:name="_Toc225119823"/>
                  <w:bookmarkStart w:id="3" w:name="_Toc387008944"/>
                  <w:bookmarkStart w:id="4" w:name="_Toc202667616"/>
                  <w:bookmarkStart w:id="5" w:name="_Toc202541150"/>
                  <w:bookmarkStart w:id="6" w:name="_Toc219585443"/>
                  <w:bookmarkStart w:id="7" w:name="_Toc251479605"/>
                  <w:bookmarkStart w:id="8" w:name="_Toc216839922"/>
                  <w:r>
                    <w:rPr>
                      <w:rFonts w:hint="default" w:ascii="Times New Roman" w:hAnsi="Times New Roman" w:cs="Times New Roman"/>
                      <w:b w:val="0"/>
                      <w:bCs w:val="0"/>
                      <w:i w:val="0"/>
                      <w:iCs w:val="0"/>
                      <w:szCs w:val="21"/>
                      <w:u w:val="none"/>
                    </w:rPr>
                    <w:t>环境</w:t>
                  </w:r>
                </w:p>
                <w:p w14:paraId="211A95B0">
                  <w:pPr>
                    <w:adjustRightInd w:val="0"/>
                    <w:snapToGrid w:val="0"/>
                    <w:jc w:val="center"/>
                    <w:rPr>
                      <w:rFonts w:hint="default" w:ascii="Times New Roman" w:hAnsi="Times New Roman" w:cs="Times New Roman"/>
                      <w:b w:val="0"/>
                      <w:bCs w:val="0"/>
                      <w:i w:val="0"/>
                      <w:iCs w:val="0"/>
                      <w:szCs w:val="21"/>
                      <w:u w:val="none"/>
                    </w:rPr>
                  </w:pPr>
                  <w:r>
                    <w:rPr>
                      <w:rFonts w:hint="default" w:ascii="Times New Roman" w:hAnsi="Times New Roman" w:cs="Times New Roman"/>
                      <w:b w:val="0"/>
                      <w:bCs w:val="0"/>
                      <w:i w:val="0"/>
                      <w:iCs w:val="0"/>
                      <w:szCs w:val="21"/>
                      <w:u w:val="none"/>
                    </w:rPr>
                    <w:t>要素</w:t>
                  </w:r>
                </w:p>
              </w:tc>
              <w:tc>
                <w:tcPr>
                  <w:tcW w:w="1311" w:type="dxa"/>
                  <w:noWrap w:val="0"/>
                  <w:vAlign w:val="center"/>
                </w:tcPr>
                <w:p w14:paraId="1B93B1D3">
                  <w:pPr>
                    <w:adjustRightInd w:val="0"/>
                    <w:snapToGrid w:val="0"/>
                    <w:jc w:val="center"/>
                    <w:rPr>
                      <w:rFonts w:hint="eastAsia" w:ascii="Times New Roman" w:hAnsi="Times New Roman" w:eastAsia="宋体" w:cs="Times New Roman"/>
                      <w:b w:val="0"/>
                      <w:bCs w:val="0"/>
                      <w:i w:val="0"/>
                      <w:iCs w:val="0"/>
                      <w:szCs w:val="21"/>
                      <w:u w:val="none"/>
                      <w:lang w:eastAsia="zh-CN"/>
                    </w:rPr>
                  </w:pPr>
                  <w:r>
                    <w:rPr>
                      <w:rFonts w:hint="default" w:ascii="Times New Roman" w:hAnsi="Times New Roman" w:cs="Times New Roman"/>
                      <w:b w:val="0"/>
                      <w:bCs w:val="0"/>
                      <w:i w:val="0"/>
                      <w:iCs w:val="0"/>
                      <w:szCs w:val="21"/>
                      <w:u w:val="none"/>
                    </w:rPr>
                    <w:t>监测</w:t>
                  </w:r>
                  <w:r>
                    <w:rPr>
                      <w:rFonts w:hint="eastAsia" w:cs="Times New Roman"/>
                      <w:b w:val="0"/>
                      <w:bCs w:val="0"/>
                      <w:i w:val="0"/>
                      <w:iCs w:val="0"/>
                      <w:szCs w:val="21"/>
                      <w:u w:val="none"/>
                      <w:lang w:val="en-US" w:eastAsia="zh-CN"/>
                    </w:rPr>
                    <w:t>点位</w:t>
                  </w:r>
                </w:p>
              </w:tc>
              <w:tc>
                <w:tcPr>
                  <w:tcW w:w="2388" w:type="dxa"/>
                  <w:noWrap w:val="0"/>
                  <w:vAlign w:val="center"/>
                </w:tcPr>
                <w:p w14:paraId="35002435">
                  <w:pPr>
                    <w:adjustRightInd w:val="0"/>
                    <w:snapToGrid w:val="0"/>
                    <w:jc w:val="center"/>
                    <w:rPr>
                      <w:rFonts w:hint="default" w:ascii="Times New Roman" w:hAnsi="Times New Roman" w:cs="Times New Roman"/>
                      <w:b w:val="0"/>
                      <w:bCs w:val="0"/>
                      <w:i w:val="0"/>
                      <w:iCs w:val="0"/>
                      <w:szCs w:val="21"/>
                      <w:u w:val="none"/>
                    </w:rPr>
                  </w:pPr>
                  <w:r>
                    <w:rPr>
                      <w:rFonts w:hint="default" w:ascii="Times New Roman" w:hAnsi="Times New Roman" w:cs="Times New Roman"/>
                      <w:b w:val="0"/>
                      <w:bCs w:val="0"/>
                      <w:i w:val="0"/>
                      <w:iCs w:val="0"/>
                      <w:szCs w:val="21"/>
                      <w:u w:val="none"/>
                    </w:rPr>
                    <w:t>监测因子</w:t>
                  </w:r>
                </w:p>
              </w:tc>
              <w:tc>
                <w:tcPr>
                  <w:tcW w:w="1490" w:type="dxa"/>
                  <w:noWrap w:val="0"/>
                  <w:vAlign w:val="center"/>
                </w:tcPr>
                <w:p w14:paraId="15EBCA06">
                  <w:pPr>
                    <w:adjustRightInd w:val="0"/>
                    <w:snapToGrid w:val="0"/>
                    <w:jc w:val="center"/>
                    <w:rPr>
                      <w:rFonts w:hint="default" w:ascii="Times New Roman" w:hAnsi="Times New Roman" w:cs="Times New Roman"/>
                      <w:b w:val="0"/>
                      <w:bCs w:val="0"/>
                      <w:i w:val="0"/>
                      <w:iCs w:val="0"/>
                      <w:szCs w:val="21"/>
                      <w:u w:val="none"/>
                    </w:rPr>
                  </w:pPr>
                  <w:r>
                    <w:rPr>
                      <w:rFonts w:hint="default" w:ascii="Times New Roman" w:hAnsi="Times New Roman" w:cs="Times New Roman"/>
                      <w:b w:val="0"/>
                      <w:bCs w:val="0"/>
                      <w:i w:val="0"/>
                      <w:iCs w:val="0"/>
                      <w:szCs w:val="21"/>
                      <w:u w:val="none"/>
                    </w:rPr>
                    <w:t>监测时间</w:t>
                  </w:r>
                </w:p>
                <w:p w14:paraId="0BB0C98B">
                  <w:pPr>
                    <w:adjustRightInd w:val="0"/>
                    <w:snapToGrid w:val="0"/>
                    <w:jc w:val="center"/>
                    <w:rPr>
                      <w:rFonts w:hint="default" w:ascii="Times New Roman" w:hAnsi="Times New Roman" w:cs="Times New Roman"/>
                      <w:b w:val="0"/>
                      <w:bCs w:val="0"/>
                      <w:i w:val="0"/>
                      <w:iCs w:val="0"/>
                      <w:szCs w:val="21"/>
                      <w:u w:val="none"/>
                    </w:rPr>
                  </w:pPr>
                  <w:r>
                    <w:rPr>
                      <w:rFonts w:hint="default" w:ascii="Times New Roman" w:hAnsi="Times New Roman" w:cs="Times New Roman"/>
                      <w:b w:val="0"/>
                      <w:bCs w:val="0"/>
                      <w:i w:val="0"/>
                      <w:iCs w:val="0"/>
                      <w:szCs w:val="21"/>
                      <w:u w:val="none"/>
                    </w:rPr>
                    <w:t>及频率</w:t>
                  </w:r>
                </w:p>
              </w:tc>
              <w:tc>
                <w:tcPr>
                  <w:tcW w:w="1189" w:type="dxa"/>
                  <w:noWrap w:val="0"/>
                  <w:vAlign w:val="center"/>
                </w:tcPr>
                <w:p w14:paraId="65E85C58">
                  <w:pPr>
                    <w:adjustRightInd w:val="0"/>
                    <w:snapToGrid w:val="0"/>
                    <w:jc w:val="center"/>
                    <w:rPr>
                      <w:rFonts w:hint="default" w:ascii="Times New Roman" w:hAnsi="Times New Roman" w:cs="Times New Roman"/>
                      <w:b w:val="0"/>
                      <w:bCs w:val="0"/>
                      <w:i w:val="0"/>
                      <w:iCs w:val="0"/>
                      <w:szCs w:val="21"/>
                      <w:u w:val="none"/>
                    </w:rPr>
                  </w:pPr>
                  <w:r>
                    <w:rPr>
                      <w:rFonts w:hint="default" w:ascii="Times New Roman" w:hAnsi="Times New Roman" w:cs="Times New Roman"/>
                      <w:b w:val="0"/>
                      <w:bCs w:val="0"/>
                      <w:i w:val="0"/>
                      <w:iCs w:val="0"/>
                      <w:szCs w:val="21"/>
                      <w:u w:val="none"/>
                    </w:rPr>
                    <w:t>实施</w:t>
                  </w:r>
                </w:p>
                <w:p w14:paraId="32490557">
                  <w:pPr>
                    <w:adjustRightInd w:val="0"/>
                    <w:snapToGrid w:val="0"/>
                    <w:jc w:val="center"/>
                    <w:rPr>
                      <w:rFonts w:hint="default" w:ascii="Times New Roman" w:hAnsi="Times New Roman" w:cs="Times New Roman"/>
                      <w:b w:val="0"/>
                      <w:bCs w:val="0"/>
                      <w:i w:val="0"/>
                      <w:iCs w:val="0"/>
                      <w:szCs w:val="21"/>
                      <w:u w:val="none"/>
                    </w:rPr>
                  </w:pPr>
                  <w:r>
                    <w:rPr>
                      <w:rFonts w:hint="default" w:ascii="Times New Roman" w:hAnsi="Times New Roman" w:cs="Times New Roman"/>
                      <w:b w:val="0"/>
                      <w:bCs w:val="0"/>
                      <w:i w:val="0"/>
                      <w:iCs w:val="0"/>
                      <w:szCs w:val="21"/>
                      <w:u w:val="none"/>
                    </w:rPr>
                    <w:t>机构</w:t>
                  </w:r>
                </w:p>
              </w:tc>
              <w:tc>
                <w:tcPr>
                  <w:tcW w:w="1055" w:type="dxa"/>
                  <w:noWrap w:val="0"/>
                  <w:vAlign w:val="center"/>
                </w:tcPr>
                <w:p w14:paraId="634481FE">
                  <w:pPr>
                    <w:adjustRightInd w:val="0"/>
                    <w:snapToGrid w:val="0"/>
                    <w:jc w:val="center"/>
                    <w:rPr>
                      <w:rFonts w:hint="default" w:ascii="Times New Roman" w:hAnsi="Times New Roman" w:cs="Times New Roman"/>
                      <w:b w:val="0"/>
                      <w:bCs w:val="0"/>
                      <w:i w:val="0"/>
                      <w:iCs w:val="0"/>
                      <w:szCs w:val="21"/>
                      <w:u w:val="none"/>
                    </w:rPr>
                  </w:pPr>
                  <w:r>
                    <w:rPr>
                      <w:rFonts w:hint="default" w:ascii="Times New Roman" w:hAnsi="Times New Roman" w:cs="Times New Roman"/>
                      <w:b w:val="0"/>
                      <w:bCs w:val="0"/>
                      <w:i w:val="0"/>
                      <w:iCs w:val="0"/>
                      <w:szCs w:val="21"/>
                      <w:u w:val="none"/>
                    </w:rPr>
                    <w:t>监督</w:t>
                  </w:r>
                </w:p>
                <w:p w14:paraId="46D6BD4C">
                  <w:pPr>
                    <w:adjustRightInd w:val="0"/>
                    <w:snapToGrid w:val="0"/>
                    <w:jc w:val="center"/>
                    <w:rPr>
                      <w:rFonts w:hint="default" w:ascii="Times New Roman" w:hAnsi="Times New Roman" w:cs="Times New Roman"/>
                      <w:b w:val="0"/>
                      <w:bCs w:val="0"/>
                      <w:i w:val="0"/>
                      <w:iCs w:val="0"/>
                      <w:szCs w:val="21"/>
                      <w:u w:val="none"/>
                    </w:rPr>
                  </w:pPr>
                  <w:r>
                    <w:rPr>
                      <w:rFonts w:hint="default" w:ascii="Times New Roman" w:hAnsi="Times New Roman" w:cs="Times New Roman"/>
                      <w:b w:val="0"/>
                      <w:bCs w:val="0"/>
                      <w:i w:val="0"/>
                      <w:iCs w:val="0"/>
                      <w:szCs w:val="21"/>
                      <w:u w:val="none"/>
                    </w:rPr>
                    <w:t>机构</w:t>
                  </w:r>
                </w:p>
              </w:tc>
            </w:tr>
            <w:tr w14:paraId="195A45F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Merge w:val="restart"/>
                  <w:noWrap w:val="0"/>
                  <w:vAlign w:val="center"/>
                </w:tcPr>
                <w:p w14:paraId="4F1431AA">
                  <w:pPr>
                    <w:adjustRightInd w:val="0"/>
                    <w:snapToGrid w:val="0"/>
                    <w:jc w:val="center"/>
                    <w:rPr>
                      <w:rFonts w:hint="default" w:ascii="Times New Roman" w:hAnsi="Times New Roman" w:cs="Times New Roman"/>
                      <w:b w:val="0"/>
                      <w:bCs w:val="0"/>
                      <w:i w:val="0"/>
                      <w:iCs w:val="0"/>
                      <w:szCs w:val="21"/>
                      <w:u w:val="none"/>
                    </w:rPr>
                  </w:pPr>
                  <w:r>
                    <w:rPr>
                      <w:rFonts w:hint="default" w:ascii="Times New Roman" w:hAnsi="Times New Roman" w:cs="Times New Roman"/>
                      <w:b w:val="0"/>
                      <w:bCs w:val="0"/>
                      <w:i w:val="0"/>
                      <w:iCs w:val="0"/>
                      <w:szCs w:val="21"/>
                      <w:u w:val="none"/>
                    </w:rPr>
                    <w:t>大气环境</w:t>
                  </w:r>
                </w:p>
              </w:tc>
              <w:tc>
                <w:tcPr>
                  <w:tcW w:w="1311" w:type="dxa"/>
                  <w:noWrap w:val="0"/>
                  <w:vAlign w:val="center"/>
                </w:tcPr>
                <w:p w14:paraId="48A122E0">
                  <w:pPr>
                    <w:adjustRightInd w:val="0"/>
                    <w:snapToGrid w:val="0"/>
                    <w:jc w:val="center"/>
                    <w:rPr>
                      <w:rFonts w:hint="eastAsia" w:ascii="Times New Roman" w:hAnsi="Times New Roman" w:eastAsia="宋体" w:cs="Times New Roman"/>
                      <w:b w:val="0"/>
                      <w:bCs w:val="0"/>
                      <w:i w:val="0"/>
                      <w:iCs w:val="0"/>
                      <w:sz w:val="21"/>
                      <w:szCs w:val="21"/>
                      <w:u w:val="none"/>
                      <w:lang w:val="en-US" w:eastAsia="zh-CN" w:bidi="ar-SA"/>
                    </w:rPr>
                  </w:pPr>
                  <w:r>
                    <w:rPr>
                      <w:rFonts w:hint="default" w:ascii="Times New Roman" w:hAnsi="Times New Roman" w:cs="Times New Roman"/>
                      <w:b w:val="0"/>
                      <w:bCs w:val="0"/>
                      <w:i w:val="0"/>
                      <w:iCs w:val="0"/>
                      <w:szCs w:val="21"/>
                      <w:u w:val="none"/>
                    </w:rPr>
                    <w:t>DA00</w:t>
                  </w:r>
                  <w:r>
                    <w:rPr>
                      <w:rFonts w:hint="eastAsia" w:cs="Times New Roman"/>
                      <w:b w:val="0"/>
                      <w:bCs w:val="0"/>
                      <w:i w:val="0"/>
                      <w:iCs w:val="0"/>
                      <w:szCs w:val="21"/>
                      <w:u w:val="none"/>
                      <w:lang w:val="en-US" w:eastAsia="zh-CN"/>
                    </w:rPr>
                    <w:t>1</w:t>
                  </w:r>
                </w:p>
              </w:tc>
              <w:tc>
                <w:tcPr>
                  <w:tcW w:w="2388" w:type="dxa"/>
                  <w:noWrap w:val="0"/>
                  <w:vAlign w:val="center"/>
                </w:tcPr>
                <w:p w14:paraId="29066117">
                  <w:pPr>
                    <w:adjustRightInd w:val="0"/>
                    <w:snapToGrid w:val="0"/>
                    <w:jc w:val="center"/>
                    <w:rPr>
                      <w:rFonts w:hint="default" w:ascii="Times New Roman" w:hAnsi="Times New Roman" w:eastAsia="宋体" w:cs="Times New Roman"/>
                      <w:b w:val="0"/>
                      <w:bCs w:val="0"/>
                      <w:i w:val="0"/>
                      <w:iCs w:val="0"/>
                      <w:sz w:val="21"/>
                      <w:szCs w:val="21"/>
                      <w:u w:val="none"/>
                      <w:lang w:val="en-US" w:eastAsia="zh-CN" w:bidi="ar-SA"/>
                    </w:rPr>
                  </w:pPr>
                  <w:r>
                    <w:rPr>
                      <w:rFonts w:hint="eastAsia" w:cs="Times New Roman"/>
                      <w:b w:val="0"/>
                      <w:bCs w:val="0"/>
                      <w:i w:val="0"/>
                      <w:iCs w:val="0"/>
                      <w:szCs w:val="21"/>
                      <w:u w:val="none"/>
                      <w:lang w:val="en-US" w:eastAsia="zh-CN"/>
                    </w:rPr>
                    <w:t>颗粒物</w:t>
                  </w:r>
                  <w:r>
                    <w:rPr>
                      <w:rFonts w:hint="default" w:ascii="Times New Roman" w:hAnsi="Times New Roman" w:cs="Times New Roman"/>
                      <w:b w:val="0"/>
                      <w:bCs w:val="0"/>
                      <w:i w:val="0"/>
                      <w:iCs w:val="0"/>
                      <w:szCs w:val="21"/>
                      <w:u w:val="none"/>
                    </w:rPr>
                    <w:t>、SO</w:t>
                  </w:r>
                  <w:r>
                    <w:rPr>
                      <w:rFonts w:hint="default" w:ascii="Times New Roman" w:hAnsi="Times New Roman" w:cs="Times New Roman"/>
                      <w:b w:val="0"/>
                      <w:bCs w:val="0"/>
                      <w:i w:val="0"/>
                      <w:iCs w:val="0"/>
                      <w:szCs w:val="21"/>
                      <w:u w:val="none"/>
                      <w:vertAlign w:val="subscript"/>
                    </w:rPr>
                    <w:t>2</w:t>
                  </w:r>
                  <w:r>
                    <w:rPr>
                      <w:rFonts w:hint="default" w:ascii="Times New Roman" w:hAnsi="Times New Roman" w:cs="Times New Roman"/>
                      <w:b w:val="0"/>
                      <w:bCs w:val="0"/>
                      <w:i w:val="0"/>
                      <w:iCs w:val="0"/>
                      <w:szCs w:val="21"/>
                      <w:u w:val="none"/>
                    </w:rPr>
                    <w:t>、林格曼黑度</w:t>
                  </w:r>
                  <w:r>
                    <w:rPr>
                      <w:rFonts w:hint="eastAsia" w:cs="Times New Roman"/>
                      <w:b w:val="0"/>
                      <w:bCs w:val="0"/>
                      <w:i w:val="0"/>
                      <w:iCs w:val="0"/>
                      <w:szCs w:val="21"/>
                      <w:u w:val="none"/>
                      <w:lang w:eastAsia="zh-CN"/>
                    </w:rPr>
                    <w:t>、</w:t>
                  </w:r>
                  <w:r>
                    <w:rPr>
                      <w:rFonts w:hint="default" w:ascii="Times New Roman" w:hAnsi="Times New Roman" w:cs="Times New Roman"/>
                      <w:b w:val="0"/>
                      <w:bCs w:val="0"/>
                      <w:i w:val="0"/>
                      <w:iCs w:val="0"/>
                      <w:szCs w:val="21"/>
                      <w:u w:val="none"/>
                    </w:rPr>
                    <w:t>NO</w:t>
                  </w:r>
                  <w:r>
                    <w:rPr>
                      <w:rFonts w:hint="default" w:ascii="Times New Roman" w:hAnsi="Times New Roman" w:cs="Times New Roman"/>
                      <w:b w:val="0"/>
                      <w:bCs w:val="0"/>
                      <w:i w:val="0"/>
                      <w:iCs w:val="0"/>
                      <w:szCs w:val="21"/>
                      <w:u w:val="none"/>
                      <w:vertAlign w:val="subscript"/>
                    </w:rPr>
                    <w:t>x</w:t>
                  </w:r>
                </w:p>
              </w:tc>
              <w:tc>
                <w:tcPr>
                  <w:tcW w:w="1490" w:type="dxa"/>
                  <w:noWrap w:val="0"/>
                  <w:vAlign w:val="center"/>
                </w:tcPr>
                <w:p w14:paraId="483ACECA">
                  <w:pPr>
                    <w:pStyle w:val="10"/>
                    <w:jc w:val="center"/>
                    <w:rPr>
                      <w:rFonts w:hint="default" w:ascii="Times New Roman" w:hAnsi="Times New Roman" w:eastAsia="宋体" w:cs="Times New Roman"/>
                      <w:b w:val="0"/>
                      <w:bCs w:val="0"/>
                      <w:i w:val="0"/>
                      <w:iCs w:val="0"/>
                      <w:sz w:val="21"/>
                      <w:szCs w:val="21"/>
                      <w:u w:val="none"/>
                      <w:lang w:val="en-US" w:eastAsia="zh-CN" w:bidi="ar-SA"/>
                    </w:rPr>
                  </w:pPr>
                  <w:r>
                    <w:rPr>
                      <w:rFonts w:hint="default" w:ascii="Times New Roman" w:hAnsi="Times New Roman" w:cs="Times New Roman"/>
                      <w:b w:val="0"/>
                      <w:bCs w:val="0"/>
                      <w:i w:val="0"/>
                      <w:iCs w:val="0"/>
                      <w:sz w:val="21"/>
                      <w:szCs w:val="21"/>
                      <w:u w:val="none"/>
                      <w:lang w:val="en-US" w:eastAsia="zh-CN"/>
                    </w:rPr>
                    <w:t>1次/</w:t>
                  </w:r>
                  <w:r>
                    <w:rPr>
                      <w:rFonts w:hint="eastAsia" w:cs="Times New Roman"/>
                      <w:b w:val="0"/>
                      <w:bCs w:val="0"/>
                      <w:i w:val="0"/>
                      <w:iCs w:val="0"/>
                      <w:sz w:val="21"/>
                      <w:szCs w:val="21"/>
                      <w:u w:val="none"/>
                      <w:lang w:val="en-US" w:eastAsia="zh-CN"/>
                    </w:rPr>
                    <w:t>月</w:t>
                  </w:r>
                </w:p>
              </w:tc>
              <w:tc>
                <w:tcPr>
                  <w:tcW w:w="1189" w:type="dxa"/>
                  <w:vMerge w:val="restart"/>
                  <w:noWrap w:val="0"/>
                  <w:vAlign w:val="center"/>
                </w:tcPr>
                <w:p w14:paraId="73587869">
                  <w:pPr>
                    <w:adjustRightInd w:val="0"/>
                    <w:snapToGrid w:val="0"/>
                    <w:jc w:val="center"/>
                    <w:rPr>
                      <w:rFonts w:hint="default" w:ascii="Times New Roman" w:hAnsi="Times New Roman" w:cs="Times New Roman"/>
                      <w:b w:val="0"/>
                      <w:bCs w:val="0"/>
                      <w:i w:val="0"/>
                      <w:iCs w:val="0"/>
                      <w:szCs w:val="21"/>
                      <w:u w:val="none"/>
                    </w:rPr>
                  </w:pPr>
                  <w:r>
                    <w:rPr>
                      <w:rFonts w:hint="default" w:ascii="Times New Roman" w:hAnsi="Times New Roman" w:cs="Times New Roman"/>
                      <w:b w:val="0"/>
                      <w:bCs w:val="0"/>
                      <w:i w:val="0"/>
                      <w:iCs w:val="0"/>
                      <w:szCs w:val="21"/>
                      <w:u w:val="none"/>
                    </w:rPr>
                    <w:t>有资质的环境检测机构</w:t>
                  </w:r>
                </w:p>
              </w:tc>
              <w:tc>
                <w:tcPr>
                  <w:tcW w:w="1055" w:type="dxa"/>
                  <w:vMerge w:val="restart"/>
                  <w:noWrap w:val="0"/>
                  <w:vAlign w:val="center"/>
                </w:tcPr>
                <w:p w14:paraId="3BECE886">
                  <w:pPr>
                    <w:adjustRightInd w:val="0"/>
                    <w:snapToGrid w:val="0"/>
                    <w:jc w:val="center"/>
                    <w:rPr>
                      <w:rFonts w:hint="default" w:ascii="Times New Roman" w:hAnsi="Times New Roman" w:cs="Times New Roman"/>
                      <w:b w:val="0"/>
                      <w:bCs w:val="0"/>
                      <w:i w:val="0"/>
                      <w:iCs w:val="0"/>
                      <w:szCs w:val="21"/>
                      <w:u w:val="none"/>
                    </w:rPr>
                  </w:pPr>
                  <w:r>
                    <w:rPr>
                      <w:rFonts w:hint="default" w:ascii="Times New Roman" w:hAnsi="Times New Roman" w:cs="Times New Roman"/>
                      <w:b w:val="0"/>
                      <w:bCs w:val="0"/>
                      <w:i w:val="0"/>
                      <w:iCs w:val="0"/>
                      <w:szCs w:val="21"/>
                      <w:u w:val="none"/>
                    </w:rPr>
                    <w:t>地方生态环境局</w:t>
                  </w:r>
                </w:p>
              </w:tc>
            </w:tr>
            <w:tr w14:paraId="496E8E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5" w:type="dxa"/>
                  <w:vMerge w:val="continue"/>
                  <w:noWrap w:val="0"/>
                  <w:vAlign w:val="center"/>
                </w:tcPr>
                <w:p w14:paraId="52C5B89A">
                  <w:pPr>
                    <w:adjustRightInd w:val="0"/>
                    <w:snapToGrid w:val="0"/>
                    <w:jc w:val="center"/>
                    <w:rPr>
                      <w:rFonts w:hint="default" w:ascii="Times New Roman" w:hAnsi="Times New Roman" w:cs="Times New Roman"/>
                      <w:b w:val="0"/>
                      <w:bCs w:val="0"/>
                      <w:i w:val="0"/>
                      <w:iCs w:val="0"/>
                      <w:szCs w:val="21"/>
                      <w:u w:val="none"/>
                    </w:rPr>
                  </w:pPr>
                </w:p>
              </w:tc>
              <w:tc>
                <w:tcPr>
                  <w:tcW w:w="1311" w:type="dxa"/>
                  <w:noWrap w:val="0"/>
                  <w:vAlign w:val="center"/>
                </w:tcPr>
                <w:p w14:paraId="6F322E88">
                  <w:pPr>
                    <w:adjustRightInd w:val="0"/>
                    <w:snapToGrid w:val="0"/>
                    <w:jc w:val="center"/>
                    <w:rPr>
                      <w:rFonts w:hint="eastAsia" w:ascii="Times New Roman" w:hAnsi="Times New Roman" w:eastAsia="宋体" w:cs="Times New Roman"/>
                      <w:b w:val="0"/>
                      <w:bCs w:val="0"/>
                      <w:i w:val="0"/>
                      <w:iCs w:val="0"/>
                      <w:sz w:val="21"/>
                      <w:szCs w:val="21"/>
                      <w:u w:val="none"/>
                      <w:lang w:val="en-US" w:eastAsia="zh-CN" w:bidi="ar-SA"/>
                    </w:rPr>
                  </w:pPr>
                  <w:r>
                    <w:rPr>
                      <w:rFonts w:hint="default" w:ascii="Times New Roman" w:hAnsi="Times New Roman" w:cs="Times New Roman"/>
                      <w:b w:val="0"/>
                      <w:bCs w:val="0"/>
                      <w:i w:val="0"/>
                      <w:iCs w:val="0"/>
                      <w:szCs w:val="21"/>
                      <w:u w:val="none"/>
                    </w:rPr>
                    <w:t>厂界</w:t>
                  </w:r>
                </w:p>
              </w:tc>
              <w:tc>
                <w:tcPr>
                  <w:tcW w:w="2388" w:type="dxa"/>
                  <w:noWrap w:val="0"/>
                  <w:vAlign w:val="center"/>
                </w:tcPr>
                <w:p w14:paraId="34C2995F">
                  <w:pPr>
                    <w:adjustRightInd w:val="0"/>
                    <w:snapToGrid w:val="0"/>
                    <w:jc w:val="center"/>
                    <w:rPr>
                      <w:rFonts w:hint="eastAsia" w:ascii="Times New Roman" w:hAnsi="Times New Roman" w:eastAsia="宋体" w:cs="Times New Roman"/>
                      <w:b w:val="0"/>
                      <w:bCs w:val="0"/>
                      <w:i w:val="0"/>
                      <w:iCs w:val="0"/>
                      <w:sz w:val="21"/>
                      <w:szCs w:val="21"/>
                      <w:u w:val="none"/>
                      <w:lang w:val="en-US" w:eastAsia="zh-CN" w:bidi="ar-SA"/>
                    </w:rPr>
                  </w:pPr>
                  <w:r>
                    <w:rPr>
                      <w:rFonts w:hint="eastAsia" w:cs="Times New Roman"/>
                      <w:b w:val="0"/>
                      <w:bCs w:val="0"/>
                      <w:i w:val="0"/>
                      <w:iCs w:val="0"/>
                      <w:szCs w:val="21"/>
                      <w:u w:val="none"/>
                      <w:lang w:val="en-US" w:eastAsia="zh-CN"/>
                    </w:rPr>
                    <w:t>颗粒物</w:t>
                  </w:r>
                </w:p>
              </w:tc>
              <w:tc>
                <w:tcPr>
                  <w:tcW w:w="1490" w:type="dxa"/>
                  <w:noWrap w:val="0"/>
                  <w:vAlign w:val="center"/>
                </w:tcPr>
                <w:p w14:paraId="3E18652C">
                  <w:pPr>
                    <w:pStyle w:val="10"/>
                    <w:jc w:val="center"/>
                    <w:rPr>
                      <w:rFonts w:hint="default" w:ascii="Times New Roman" w:hAnsi="Times New Roman" w:eastAsia="宋体" w:cs="Times New Roman"/>
                      <w:b w:val="0"/>
                      <w:bCs w:val="0"/>
                      <w:i w:val="0"/>
                      <w:iCs w:val="0"/>
                      <w:sz w:val="21"/>
                      <w:szCs w:val="21"/>
                      <w:u w:val="none"/>
                      <w:lang w:val="en-US" w:eastAsia="zh-CN" w:bidi="ar-SA"/>
                    </w:rPr>
                  </w:pPr>
                  <w:r>
                    <w:rPr>
                      <w:rFonts w:hint="default" w:ascii="Times New Roman" w:hAnsi="Times New Roman" w:cs="Times New Roman"/>
                      <w:b w:val="0"/>
                      <w:bCs w:val="0"/>
                      <w:i w:val="0"/>
                      <w:iCs w:val="0"/>
                      <w:sz w:val="21"/>
                      <w:szCs w:val="21"/>
                      <w:u w:val="none"/>
                      <w:lang w:val="en-US" w:eastAsia="zh-CN"/>
                    </w:rPr>
                    <w:t>1次/</w:t>
                  </w:r>
                  <w:r>
                    <w:rPr>
                      <w:rFonts w:hint="eastAsia" w:cs="Times New Roman"/>
                      <w:b w:val="0"/>
                      <w:bCs w:val="0"/>
                      <w:i w:val="0"/>
                      <w:iCs w:val="0"/>
                      <w:sz w:val="21"/>
                      <w:szCs w:val="21"/>
                      <w:u w:val="none"/>
                      <w:lang w:val="en-US" w:eastAsia="zh-CN"/>
                    </w:rPr>
                    <w:t>季</w:t>
                  </w:r>
                </w:p>
              </w:tc>
              <w:tc>
                <w:tcPr>
                  <w:tcW w:w="1189" w:type="dxa"/>
                  <w:vMerge w:val="continue"/>
                  <w:noWrap w:val="0"/>
                  <w:vAlign w:val="center"/>
                </w:tcPr>
                <w:p w14:paraId="1C976337">
                  <w:pPr>
                    <w:adjustRightInd w:val="0"/>
                    <w:snapToGrid w:val="0"/>
                    <w:jc w:val="center"/>
                    <w:rPr>
                      <w:rFonts w:hint="default" w:ascii="Times New Roman" w:hAnsi="Times New Roman" w:cs="Times New Roman"/>
                      <w:b w:val="0"/>
                      <w:bCs w:val="0"/>
                      <w:i w:val="0"/>
                      <w:iCs w:val="0"/>
                      <w:szCs w:val="21"/>
                      <w:u w:val="none"/>
                    </w:rPr>
                  </w:pPr>
                </w:p>
              </w:tc>
              <w:tc>
                <w:tcPr>
                  <w:tcW w:w="1055" w:type="dxa"/>
                  <w:vMerge w:val="continue"/>
                  <w:noWrap w:val="0"/>
                  <w:vAlign w:val="center"/>
                </w:tcPr>
                <w:p w14:paraId="2782A211">
                  <w:pPr>
                    <w:adjustRightInd w:val="0"/>
                    <w:snapToGrid w:val="0"/>
                    <w:jc w:val="center"/>
                    <w:rPr>
                      <w:rFonts w:hint="default" w:ascii="Times New Roman" w:hAnsi="Times New Roman" w:cs="Times New Roman"/>
                      <w:b w:val="0"/>
                      <w:bCs w:val="0"/>
                      <w:i w:val="0"/>
                      <w:iCs w:val="0"/>
                      <w:szCs w:val="21"/>
                      <w:u w:val="none"/>
                    </w:rPr>
                  </w:pPr>
                </w:p>
              </w:tc>
            </w:tr>
            <w:bookmarkEnd w:id="2"/>
            <w:bookmarkEnd w:id="3"/>
            <w:bookmarkEnd w:id="4"/>
            <w:bookmarkEnd w:id="5"/>
            <w:bookmarkEnd w:id="6"/>
            <w:bookmarkEnd w:id="7"/>
            <w:bookmarkEnd w:id="8"/>
          </w:tbl>
          <w:p w14:paraId="775FE5CD">
            <w:pPr>
              <w:pStyle w:val="76"/>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i w:val="0"/>
                <w:iCs w:val="0"/>
                <w:sz w:val="24"/>
                <w:szCs w:val="24"/>
                <w:u w:val="none"/>
                <w:lang w:val="en-US" w:eastAsia="zh-CN"/>
              </w:rPr>
            </w:pPr>
          </w:p>
          <w:p w14:paraId="4354D78B">
            <w:pPr>
              <w:pStyle w:val="7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1.7非正常工况废气污染源排放及控制措施</w:t>
            </w:r>
          </w:p>
          <w:p w14:paraId="04386263">
            <w:pPr>
              <w:pStyle w:val="7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非正常排放是指非正常工况下的污染物排放，主要是启炉、停炉、污染物排放控制措施达不到应有效率情况下的排放。</w:t>
            </w:r>
          </w:p>
          <w:p w14:paraId="282406A1">
            <w:pPr>
              <w:pStyle w:val="7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（1）启炉</w:t>
            </w:r>
          </w:p>
          <w:p w14:paraId="23224048">
            <w:pPr>
              <w:pStyle w:val="7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项目锅炉开启前，无需对设备进行清理等，无三废产生。</w:t>
            </w:r>
          </w:p>
          <w:p w14:paraId="2B9DF2F6">
            <w:pPr>
              <w:pStyle w:val="7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（2）停炉</w:t>
            </w:r>
          </w:p>
          <w:p w14:paraId="54A23BB9">
            <w:pPr>
              <w:pStyle w:val="7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本项目在停炉时待废气排放完后再停止环保设施运行。</w:t>
            </w:r>
          </w:p>
          <w:p w14:paraId="346EF878">
            <w:pPr>
              <w:pStyle w:val="76"/>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i w:val="0"/>
                <w:iCs w:val="0"/>
                <w:sz w:val="24"/>
                <w:szCs w:val="24"/>
                <w:u w:val="none"/>
                <w:lang w:val="en-US" w:eastAsia="zh-CN"/>
              </w:rPr>
            </w:pPr>
            <w:r>
              <w:rPr>
                <w:rFonts w:hint="eastAsia" w:ascii="Times New Roman" w:hAnsi="Times New Roman" w:cs="Times New Roman"/>
                <w:i w:val="0"/>
                <w:iCs w:val="0"/>
                <w:sz w:val="24"/>
                <w:szCs w:val="24"/>
                <w:u w:val="none"/>
                <w:lang w:val="en-US" w:eastAsia="zh-CN"/>
              </w:rPr>
              <w:t>（3）一般性事故</w:t>
            </w:r>
          </w:p>
          <w:p w14:paraId="715B562B">
            <w:pPr>
              <w:pStyle w:val="14"/>
              <w:keepNext w:val="0"/>
              <w:keepLines w:val="0"/>
              <w:pageBreakBefore w:val="0"/>
              <w:widowControl w:val="0"/>
              <w:numPr>
                <w:ilvl w:val="0"/>
                <w:numId w:val="0"/>
              </w:numPr>
              <w:kinsoku/>
              <w:wordWrap/>
              <w:overflowPunct/>
              <w:topLinePunct w:val="0"/>
              <w:autoSpaceDE/>
              <w:autoSpaceDN/>
              <w:bidi w:val="0"/>
              <w:adjustRightInd/>
              <w:spacing w:line="360" w:lineRule="auto"/>
              <w:ind w:leftChars="0" w:firstLine="480" w:firstLineChars="200"/>
              <w:textAlignment w:val="auto"/>
              <w:rPr>
                <w:rFonts w:hint="eastAsia" w:ascii="Times New Roman" w:hAnsi="Times New Roman" w:eastAsia="宋体" w:cs="Times New Roman"/>
                <w:b/>
                <w:bCs/>
                <w:i w:val="0"/>
                <w:iCs w:val="0"/>
                <w:color w:val="auto"/>
                <w:sz w:val="21"/>
                <w:szCs w:val="21"/>
                <w:u w:val="none"/>
                <w:lang w:val="en-US" w:eastAsia="zh-CN"/>
              </w:rPr>
            </w:pPr>
            <w:r>
              <w:rPr>
                <w:rFonts w:hint="default" w:ascii="Times New Roman" w:hAnsi="Times New Roman" w:cs="Times New Roman" w:eastAsiaTheme="minorEastAsia"/>
                <w:i w:val="0"/>
                <w:iCs w:val="0"/>
                <w:kern w:val="2"/>
                <w:sz w:val="24"/>
                <w:szCs w:val="24"/>
                <w:u w:val="none"/>
                <w:lang w:val="en-US" w:eastAsia="zh-CN" w:bidi="ar-SA"/>
              </w:rPr>
              <w:t>本项目</w:t>
            </w:r>
            <w:r>
              <w:rPr>
                <w:rFonts w:hint="eastAsia" w:ascii="Times New Roman" w:hAnsi="Times New Roman" w:cs="Times New Roman" w:eastAsiaTheme="minorEastAsia"/>
                <w:i w:val="0"/>
                <w:iCs w:val="0"/>
                <w:kern w:val="2"/>
                <w:sz w:val="24"/>
                <w:szCs w:val="24"/>
                <w:u w:val="none"/>
                <w:lang w:val="en-US" w:eastAsia="zh-CN" w:bidi="ar-SA"/>
              </w:rPr>
              <w:t>非正常工况下主要考虑布袋</w:t>
            </w:r>
            <w:r>
              <w:rPr>
                <w:rFonts w:hint="default" w:ascii="Times New Roman" w:hAnsi="Times New Roman" w:cs="Times New Roman" w:eastAsiaTheme="minorEastAsia"/>
                <w:i w:val="0"/>
                <w:iCs w:val="0"/>
                <w:kern w:val="2"/>
                <w:sz w:val="24"/>
                <w:szCs w:val="24"/>
                <w:u w:val="none"/>
                <w:lang w:val="en-US" w:eastAsia="zh-CN" w:bidi="ar-SA"/>
              </w:rPr>
              <w:t>除尘器在实际运行中受多方面因素影响除尘，</w:t>
            </w:r>
            <w:r>
              <w:rPr>
                <w:rFonts w:hint="eastAsia" w:ascii="Times New Roman" w:hAnsi="Times New Roman" w:cs="Times New Roman" w:eastAsiaTheme="minorEastAsia"/>
                <w:i w:val="0"/>
                <w:iCs w:val="0"/>
                <w:kern w:val="2"/>
                <w:sz w:val="24"/>
                <w:szCs w:val="24"/>
                <w:u w:val="none"/>
                <w:lang w:val="en-US" w:eastAsia="zh-CN" w:bidi="ar-SA"/>
              </w:rPr>
              <w:t>过滤效果降低</w:t>
            </w:r>
            <w:r>
              <w:rPr>
                <w:rFonts w:hint="default" w:ascii="Times New Roman" w:hAnsi="Times New Roman" w:cs="Times New Roman" w:eastAsiaTheme="minorEastAsia"/>
                <w:i w:val="0"/>
                <w:iCs w:val="0"/>
                <w:kern w:val="2"/>
                <w:sz w:val="24"/>
                <w:szCs w:val="24"/>
                <w:u w:val="none"/>
                <w:lang w:val="en-US" w:eastAsia="zh-CN" w:bidi="ar-SA"/>
              </w:rPr>
              <w:t>而导致</w:t>
            </w:r>
            <w:r>
              <w:rPr>
                <w:rFonts w:hint="eastAsia" w:ascii="Times New Roman" w:hAnsi="Times New Roman" w:cs="Times New Roman" w:eastAsiaTheme="minorEastAsia"/>
                <w:i w:val="0"/>
                <w:iCs w:val="0"/>
                <w:kern w:val="2"/>
                <w:sz w:val="24"/>
                <w:szCs w:val="24"/>
                <w:u w:val="none"/>
                <w:lang w:val="en-US" w:eastAsia="zh-CN" w:bidi="ar-SA"/>
              </w:rPr>
              <w:t>颗粒物</w:t>
            </w:r>
            <w:r>
              <w:rPr>
                <w:rFonts w:hint="default" w:ascii="Times New Roman" w:hAnsi="Times New Roman" w:cs="Times New Roman" w:eastAsiaTheme="minorEastAsia"/>
                <w:i w:val="0"/>
                <w:iCs w:val="0"/>
                <w:kern w:val="2"/>
                <w:sz w:val="24"/>
                <w:szCs w:val="24"/>
                <w:u w:val="none"/>
                <w:lang w:val="en-US" w:eastAsia="zh-CN" w:bidi="ar-SA"/>
              </w:rPr>
              <w:t>排放量增加</w:t>
            </w:r>
            <w:r>
              <w:rPr>
                <w:rFonts w:hint="eastAsia" w:ascii="Times New Roman" w:hAnsi="Times New Roman" w:cs="Times New Roman" w:eastAsiaTheme="minorEastAsia"/>
                <w:i w:val="0"/>
                <w:iCs w:val="0"/>
                <w:kern w:val="2"/>
                <w:sz w:val="24"/>
                <w:szCs w:val="24"/>
                <w:u w:val="none"/>
                <w:lang w:val="en-US" w:eastAsia="zh-CN" w:bidi="ar-SA"/>
              </w:rPr>
              <w:t>，</w:t>
            </w:r>
            <w:r>
              <w:rPr>
                <w:rFonts w:hint="default" w:ascii="Times New Roman" w:hAnsi="Times New Roman" w:cs="Times New Roman" w:eastAsiaTheme="minorEastAsia"/>
                <w:i w:val="0"/>
                <w:iCs w:val="0"/>
                <w:kern w:val="2"/>
                <w:sz w:val="24"/>
                <w:szCs w:val="24"/>
                <w:u w:val="none"/>
                <w:lang w:val="en-US" w:eastAsia="zh-CN" w:bidi="ar-SA"/>
              </w:rPr>
              <w:t>除尘</w:t>
            </w:r>
            <w:r>
              <w:rPr>
                <w:rFonts w:hint="eastAsia" w:ascii="Times New Roman" w:hAnsi="Times New Roman" w:cs="Times New Roman" w:eastAsiaTheme="minorEastAsia"/>
                <w:i w:val="0"/>
                <w:iCs w:val="0"/>
                <w:kern w:val="2"/>
                <w:sz w:val="24"/>
                <w:szCs w:val="24"/>
                <w:u w:val="none"/>
                <w:lang w:val="en-US" w:eastAsia="zh-CN" w:bidi="ar-SA"/>
              </w:rPr>
              <w:t>收集效果降至50</w:t>
            </w:r>
            <w:r>
              <w:rPr>
                <w:rFonts w:hint="default" w:ascii="Times New Roman" w:hAnsi="Times New Roman" w:cs="Times New Roman" w:eastAsiaTheme="minorEastAsia"/>
                <w:i w:val="0"/>
                <w:iCs w:val="0"/>
                <w:kern w:val="2"/>
                <w:sz w:val="24"/>
                <w:szCs w:val="24"/>
                <w:u w:val="none"/>
                <w:lang w:val="en-US" w:eastAsia="zh-CN" w:bidi="ar-SA"/>
              </w:rPr>
              <w:t>%左右。</w:t>
            </w:r>
            <w:r>
              <w:rPr>
                <w:rFonts w:hint="eastAsia" w:ascii="Times New Roman" w:hAnsi="Times New Roman" w:cs="Times New Roman" w:eastAsiaTheme="minorEastAsia"/>
                <w:i w:val="0"/>
                <w:iCs w:val="0"/>
                <w:kern w:val="2"/>
                <w:sz w:val="24"/>
                <w:szCs w:val="24"/>
                <w:u w:val="none"/>
                <w:lang w:val="en-US" w:eastAsia="zh-CN" w:bidi="ar-SA"/>
              </w:rPr>
              <w:t>非正常工况下排放源强详见下表</w:t>
            </w:r>
            <w:r>
              <w:rPr>
                <w:rFonts w:hint="default" w:ascii="Times New Roman" w:hAnsi="Times New Roman" w:cs="Times New Roman" w:eastAsiaTheme="minorEastAsia"/>
                <w:i w:val="0"/>
                <w:iCs w:val="0"/>
                <w:kern w:val="2"/>
                <w:sz w:val="24"/>
                <w:szCs w:val="24"/>
                <w:u w:val="none"/>
                <w:lang w:val="en-US" w:eastAsia="zh-CN" w:bidi="ar-SA"/>
              </w:rPr>
              <w:t>。</w:t>
            </w:r>
          </w:p>
          <w:p w14:paraId="12BCFE2D">
            <w:pPr>
              <w:pStyle w:val="125"/>
              <w:rPr>
                <w:rFonts w:hint="eastAsia" w:ascii="Times New Roman" w:hAnsi="Times New Roman" w:cs="Times New Roman" w:eastAsiaTheme="minorEastAsia"/>
                <w:b/>
                <w:bCs/>
                <w:i w:val="0"/>
                <w:iCs w:val="0"/>
                <w:kern w:val="2"/>
                <w:sz w:val="24"/>
                <w:szCs w:val="24"/>
                <w:u w:val="none"/>
                <w:lang w:val="en-US" w:eastAsia="zh-CN" w:bidi="ar-SA"/>
              </w:rPr>
            </w:pPr>
            <w:r>
              <w:rPr>
                <w:rFonts w:hint="eastAsia" w:ascii="Times New Roman" w:hAnsi="Times New Roman" w:cs="Times New Roman" w:eastAsiaTheme="minorEastAsia"/>
                <w:b/>
                <w:bCs/>
                <w:i w:val="0"/>
                <w:iCs w:val="0"/>
                <w:kern w:val="2"/>
                <w:sz w:val="24"/>
                <w:szCs w:val="24"/>
                <w:u w:val="none"/>
                <w:lang w:val="en-US" w:eastAsia="zh-CN" w:bidi="ar-SA"/>
              </w:rPr>
              <w:t>表</w:t>
            </w:r>
            <w:r>
              <w:rPr>
                <w:rFonts w:hint="eastAsia" w:cs="Times New Roman" w:eastAsiaTheme="minorEastAsia"/>
                <w:b/>
                <w:bCs/>
                <w:i w:val="0"/>
                <w:iCs w:val="0"/>
                <w:kern w:val="2"/>
                <w:sz w:val="24"/>
                <w:szCs w:val="24"/>
                <w:u w:val="none"/>
                <w:lang w:val="en-US" w:eastAsia="zh-CN" w:bidi="ar-SA"/>
              </w:rPr>
              <w:t>22</w:t>
            </w:r>
            <w:r>
              <w:rPr>
                <w:rFonts w:hint="eastAsia" w:ascii="Times New Roman" w:hAnsi="Times New Roman" w:cs="Times New Roman" w:eastAsiaTheme="minorEastAsia"/>
                <w:b/>
                <w:bCs/>
                <w:i w:val="0"/>
                <w:iCs w:val="0"/>
                <w:kern w:val="2"/>
                <w:sz w:val="24"/>
                <w:szCs w:val="24"/>
                <w:u w:val="none"/>
                <w:lang w:val="en-US" w:eastAsia="zh-CN" w:bidi="ar-SA"/>
              </w:rPr>
              <w:t xml:space="preserve"> 非正常工况条件下污染排放情况一览表</w:t>
            </w:r>
          </w:p>
          <w:tbl>
            <w:tblPr>
              <w:tblStyle w:val="30"/>
              <w:tblW w:w="859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981"/>
              <w:gridCol w:w="912"/>
              <w:gridCol w:w="1050"/>
              <w:gridCol w:w="1361"/>
              <w:gridCol w:w="958"/>
              <w:gridCol w:w="1107"/>
              <w:gridCol w:w="1009"/>
            </w:tblGrid>
            <w:tr w14:paraId="34D878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1218" w:type="dxa"/>
                  <w:vMerge w:val="restart"/>
                  <w:tcBorders>
                    <w:tl2br w:val="nil"/>
                    <w:tr2bl w:val="nil"/>
                  </w:tcBorders>
                  <w:noWrap w:val="0"/>
                  <w:tcMar>
                    <w:left w:w="28" w:type="dxa"/>
                    <w:right w:w="28" w:type="dxa"/>
                  </w:tcMar>
                  <w:vAlign w:val="center"/>
                </w:tcPr>
                <w:p w14:paraId="6052EF8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cs="Times New Roman"/>
                      <w:i w:val="0"/>
                      <w:iCs w:val="0"/>
                      <w:color w:val="auto"/>
                      <w:sz w:val="21"/>
                      <w:szCs w:val="21"/>
                      <w:u w:val="none"/>
                    </w:rPr>
                  </w:pPr>
                  <w:r>
                    <w:rPr>
                      <w:rFonts w:hint="default" w:ascii="Times New Roman" w:hAnsi="Times New Roman" w:cs="Times New Roman"/>
                      <w:i w:val="0"/>
                      <w:iCs w:val="0"/>
                      <w:color w:val="auto"/>
                      <w:sz w:val="21"/>
                      <w:szCs w:val="21"/>
                      <w:u w:val="none"/>
                    </w:rPr>
                    <w:t>类别</w:t>
                  </w:r>
                </w:p>
              </w:tc>
              <w:tc>
                <w:tcPr>
                  <w:tcW w:w="981" w:type="dxa"/>
                  <w:vMerge w:val="restart"/>
                  <w:tcBorders>
                    <w:tl2br w:val="nil"/>
                    <w:tr2bl w:val="nil"/>
                  </w:tcBorders>
                  <w:noWrap w:val="0"/>
                  <w:tcMar>
                    <w:left w:w="28" w:type="dxa"/>
                    <w:right w:w="28" w:type="dxa"/>
                  </w:tcMar>
                  <w:vAlign w:val="center"/>
                </w:tcPr>
                <w:p w14:paraId="080CBD7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产生频次</w:t>
                  </w:r>
                </w:p>
              </w:tc>
              <w:tc>
                <w:tcPr>
                  <w:tcW w:w="912" w:type="dxa"/>
                  <w:vMerge w:val="restart"/>
                  <w:tcBorders>
                    <w:tl2br w:val="nil"/>
                    <w:tr2bl w:val="nil"/>
                  </w:tcBorders>
                  <w:noWrap w:val="0"/>
                  <w:tcMar>
                    <w:left w:w="28" w:type="dxa"/>
                    <w:right w:w="28" w:type="dxa"/>
                  </w:tcMar>
                  <w:vAlign w:val="center"/>
                </w:tcPr>
                <w:p w14:paraId="3CFFA43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cs="Times New Roman"/>
                      <w:i w:val="0"/>
                      <w:iCs w:val="0"/>
                      <w:color w:val="auto"/>
                      <w:sz w:val="21"/>
                      <w:szCs w:val="21"/>
                      <w:u w:val="none"/>
                    </w:rPr>
                  </w:pPr>
                  <w:r>
                    <w:rPr>
                      <w:rFonts w:hint="default" w:ascii="Times New Roman" w:hAnsi="Times New Roman" w:cs="Times New Roman"/>
                      <w:i w:val="0"/>
                      <w:iCs w:val="0"/>
                      <w:color w:val="auto"/>
                      <w:sz w:val="21"/>
                      <w:szCs w:val="21"/>
                      <w:u w:val="none"/>
                      <w:lang w:val="en-US" w:eastAsia="zh-CN"/>
                    </w:rPr>
                    <w:t>风</w:t>
                  </w:r>
                  <w:r>
                    <w:rPr>
                      <w:rFonts w:hint="default" w:ascii="Times New Roman" w:hAnsi="Times New Roman" w:cs="Times New Roman"/>
                      <w:i w:val="0"/>
                      <w:iCs w:val="0"/>
                      <w:color w:val="auto"/>
                      <w:sz w:val="21"/>
                      <w:szCs w:val="21"/>
                      <w:u w:val="none"/>
                    </w:rPr>
                    <w:t>量</w:t>
                  </w:r>
                </w:p>
                <w:p w14:paraId="484DB12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i w:val="0"/>
                      <w:iCs w:val="0"/>
                      <w:color w:val="auto"/>
                      <w:sz w:val="21"/>
                      <w:szCs w:val="21"/>
                      <w:u w:val="none"/>
                      <w:lang w:eastAsia="zh-CN"/>
                    </w:rPr>
                  </w:pPr>
                  <w:r>
                    <w:rPr>
                      <w:rFonts w:hint="default" w:ascii="Times New Roman" w:hAnsi="Times New Roman" w:cs="Times New Roman"/>
                      <w:i w:val="0"/>
                      <w:iCs w:val="0"/>
                      <w:color w:val="auto"/>
                      <w:sz w:val="21"/>
                      <w:szCs w:val="21"/>
                      <w:u w:val="none"/>
                    </w:rPr>
                    <w:t>m</w:t>
                  </w:r>
                  <w:r>
                    <w:rPr>
                      <w:rFonts w:hint="default" w:ascii="Times New Roman" w:hAnsi="Times New Roman" w:cs="Times New Roman"/>
                      <w:i w:val="0"/>
                      <w:iCs w:val="0"/>
                      <w:color w:val="auto"/>
                      <w:sz w:val="21"/>
                      <w:szCs w:val="21"/>
                      <w:u w:val="none"/>
                      <w:vertAlign w:val="superscript"/>
                    </w:rPr>
                    <w:t>3</w:t>
                  </w:r>
                  <w:r>
                    <w:rPr>
                      <w:rFonts w:hint="default" w:ascii="Times New Roman" w:hAnsi="Times New Roman" w:cs="Times New Roman"/>
                      <w:i w:val="0"/>
                      <w:iCs w:val="0"/>
                      <w:color w:val="auto"/>
                      <w:sz w:val="21"/>
                      <w:szCs w:val="21"/>
                      <w:u w:val="none"/>
                    </w:rPr>
                    <w:t>/</w:t>
                  </w:r>
                  <w:r>
                    <w:rPr>
                      <w:rFonts w:hint="default" w:ascii="Times New Roman" w:hAnsi="Times New Roman" w:cs="Times New Roman"/>
                      <w:i w:val="0"/>
                      <w:iCs w:val="0"/>
                      <w:color w:val="auto"/>
                      <w:sz w:val="21"/>
                      <w:szCs w:val="21"/>
                      <w:u w:val="none"/>
                      <w:lang w:val="en-US" w:eastAsia="zh-CN"/>
                    </w:rPr>
                    <w:t>h</w:t>
                  </w:r>
                </w:p>
              </w:tc>
              <w:tc>
                <w:tcPr>
                  <w:tcW w:w="1050" w:type="dxa"/>
                  <w:vMerge w:val="restart"/>
                  <w:tcBorders>
                    <w:tl2br w:val="nil"/>
                    <w:tr2bl w:val="nil"/>
                  </w:tcBorders>
                  <w:noWrap w:val="0"/>
                  <w:tcMar>
                    <w:left w:w="28" w:type="dxa"/>
                    <w:right w:w="28" w:type="dxa"/>
                  </w:tcMar>
                  <w:vAlign w:val="center"/>
                </w:tcPr>
                <w:p w14:paraId="18D9994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cs="Times New Roman"/>
                      <w:i w:val="0"/>
                      <w:iCs w:val="0"/>
                      <w:color w:val="auto"/>
                      <w:sz w:val="21"/>
                      <w:szCs w:val="21"/>
                      <w:u w:val="none"/>
                    </w:rPr>
                  </w:pPr>
                  <w:r>
                    <w:rPr>
                      <w:rFonts w:hint="default" w:ascii="Times New Roman" w:hAnsi="Times New Roman" w:cs="Times New Roman"/>
                      <w:i w:val="0"/>
                      <w:iCs w:val="0"/>
                      <w:color w:val="auto"/>
                      <w:sz w:val="21"/>
                      <w:szCs w:val="21"/>
                      <w:u w:val="none"/>
                    </w:rPr>
                    <w:t>污染物</w:t>
                  </w:r>
                </w:p>
                <w:p w14:paraId="512CB1C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cs="Times New Roman"/>
                      <w:i w:val="0"/>
                      <w:iCs w:val="0"/>
                      <w:color w:val="auto"/>
                      <w:sz w:val="21"/>
                      <w:szCs w:val="21"/>
                      <w:u w:val="none"/>
                    </w:rPr>
                  </w:pPr>
                  <w:r>
                    <w:rPr>
                      <w:rFonts w:hint="default" w:ascii="Times New Roman" w:hAnsi="Times New Roman" w:cs="Times New Roman"/>
                      <w:i w:val="0"/>
                      <w:iCs w:val="0"/>
                      <w:color w:val="auto"/>
                      <w:sz w:val="21"/>
                      <w:szCs w:val="21"/>
                      <w:u w:val="none"/>
                    </w:rPr>
                    <w:t>名称</w:t>
                  </w:r>
                </w:p>
              </w:tc>
              <w:tc>
                <w:tcPr>
                  <w:tcW w:w="1361" w:type="dxa"/>
                  <w:vMerge w:val="restart"/>
                  <w:tcBorders>
                    <w:tl2br w:val="nil"/>
                    <w:tr2bl w:val="nil"/>
                  </w:tcBorders>
                  <w:noWrap w:val="0"/>
                  <w:tcMar>
                    <w:left w:w="28" w:type="dxa"/>
                    <w:right w:w="28" w:type="dxa"/>
                  </w:tcMar>
                  <w:vAlign w:val="center"/>
                </w:tcPr>
                <w:p w14:paraId="1D25504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cs="Times New Roman"/>
                      <w:i w:val="0"/>
                      <w:iCs w:val="0"/>
                      <w:color w:val="auto"/>
                      <w:sz w:val="21"/>
                      <w:szCs w:val="21"/>
                      <w:u w:val="none"/>
                    </w:rPr>
                  </w:pPr>
                  <w:r>
                    <w:rPr>
                      <w:rFonts w:hint="default" w:ascii="Times New Roman" w:hAnsi="Times New Roman" w:cs="Times New Roman"/>
                      <w:i w:val="0"/>
                      <w:iCs w:val="0"/>
                      <w:color w:val="auto"/>
                      <w:sz w:val="21"/>
                      <w:szCs w:val="21"/>
                      <w:u w:val="none"/>
                    </w:rPr>
                    <w:t>除尘器</w:t>
                  </w:r>
                </w:p>
                <w:p w14:paraId="73C8425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i w:val="0"/>
                      <w:iCs w:val="0"/>
                      <w:color w:val="auto"/>
                      <w:sz w:val="21"/>
                      <w:szCs w:val="21"/>
                      <w:u w:val="none"/>
                      <w:lang w:val="en-US" w:eastAsia="zh-CN" w:bidi="ar-SA"/>
                    </w:rPr>
                  </w:pPr>
                  <w:r>
                    <w:rPr>
                      <w:rFonts w:hint="default" w:ascii="Times New Roman" w:hAnsi="Times New Roman" w:cs="Times New Roman"/>
                      <w:i w:val="0"/>
                      <w:iCs w:val="0"/>
                      <w:color w:val="auto"/>
                      <w:sz w:val="21"/>
                      <w:szCs w:val="21"/>
                      <w:u w:val="none"/>
                    </w:rPr>
                    <w:t>运行效率</w:t>
                  </w:r>
                </w:p>
              </w:tc>
              <w:tc>
                <w:tcPr>
                  <w:tcW w:w="958" w:type="dxa"/>
                  <w:vMerge w:val="restart"/>
                  <w:tcBorders>
                    <w:tl2br w:val="nil"/>
                    <w:tr2bl w:val="nil"/>
                  </w:tcBorders>
                  <w:noWrap w:val="0"/>
                  <w:tcMar>
                    <w:left w:w="28" w:type="dxa"/>
                    <w:right w:w="28" w:type="dxa"/>
                  </w:tcMar>
                  <w:vAlign w:val="center"/>
                </w:tcPr>
                <w:p w14:paraId="272550D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持续时间</w:t>
                  </w:r>
                </w:p>
              </w:tc>
              <w:tc>
                <w:tcPr>
                  <w:tcW w:w="2116" w:type="dxa"/>
                  <w:gridSpan w:val="2"/>
                  <w:tcBorders>
                    <w:tl2br w:val="nil"/>
                    <w:tr2bl w:val="nil"/>
                  </w:tcBorders>
                  <w:noWrap w:val="0"/>
                  <w:tcMar>
                    <w:left w:w="28" w:type="dxa"/>
                    <w:right w:w="28" w:type="dxa"/>
                  </w:tcMar>
                  <w:vAlign w:val="center"/>
                </w:tcPr>
                <w:p w14:paraId="56E46F8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cs="Times New Roman"/>
                      <w:i w:val="0"/>
                      <w:iCs w:val="0"/>
                      <w:color w:val="auto"/>
                      <w:sz w:val="21"/>
                      <w:szCs w:val="21"/>
                      <w:u w:val="none"/>
                    </w:rPr>
                  </w:pPr>
                  <w:r>
                    <w:rPr>
                      <w:rFonts w:hint="default" w:ascii="Times New Roman" w:hAnsi="Times New Roman" w:cs="Times New Roman"/>
                      <w:i w:val="0"/>
                      <w:iCs w:val="0"/>
                      <w:color w:val="auto"/>
                      <w:sz w:val="21"/>
                      <w:szCs w:val="21"/>
                      <w:u w:val="none"/>
                    </w:rPr>
                    <w:t>排   放</w:t>
                  </w:r>
                </w:p>
              </w:tc>
            </w:tr>
            <w:tr w14:paraId="0904D4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35" w:hRule="atLeast"/>
                <w:jc w:val="center"/>
              </w:trPr>
              <w:tc>
                <w:tcPr>
                  <w:tcW w:w="1218" w:type="dxa"/>
                  <w:vMerge w:val="continue"/>
                  <w:tcBorders>
                    <w:tl2br w:val="nil"/>
                    <w:tr2bl w:val="nil"/>
                  </w:tcBorders>
                  <w:noWrap w:val="0"/>
                  <w:tcMar>
                    <w:left w:w="28" w:type="dxa"/>
                    <w:right w:w="28" w:type="dxa"/>
                  </w:tcMar>
                  <w:vAlign w:val="center"/>
                </w:tcPr>
                <w:p w14:paraId="7EDBE43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cs="Times New Roman"/>
                      <w:i w:val="0"/>
                      <w:iCs w:val="0"/>
                      <w:color w:val="auto"/>
                      <w:sz w:val="21"/>
                      <w:szCs w:val="21"/>
                      <w:u w:val="none"/>
                    </w:rPr>
                  </w:pPr>
                </w:p>
              </w:tc>
              <w:tc>
                <w:tcPr>
                  <w:tcW w:w="981" w:type="dxa"/>
                  <w:vMerge w:val="continue"/>
                  <w:tcBorders>
                    <w:tl2br w:val="nil"/>
                    <w:tr2bl w:val="nil"/>
                  </w:tcBorders>
                  <w:noWrap w:val="0"/>
                  <w:tcMar>
                    <w:left w:w="28" w:type="dxa"/>
                    <w:right w:w="28" w:type="dxa"/>
                  </w:tcMar>
                  <w:vAlign w:val="center"/>
                </w:tcPr>
                <w:p w14:paraId="5EC849B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cs="Times New Roman"/>
                      <w:i w:val="0"/>
                      <w:iCs w:val="0"/>
                      <w:color w:val="auto"/>
                      <w:sz w:val="21"/>
                      <w:szCs w:val="21"/>
                      <w:u w:val="none"/>
                    </w:rPr>
                  </w:pPr>
                </w:p>
              </w:tc>
              <w:tc>
                <w:tcPr>
                  <w:tcW w:w="912" w:type="dxa"/>
                  <w:vMerge w:val="continue"/>
                  <w:tcBorders>
                    <w:tl2br w:val="nil"/>
                    <w:tr2bl w:val="nil"/>
                  </w:tcBorders>
                  <w:noWrap w:val="0"/>
                  <w:tcMar>
                    <w:left w:w="28" w:type="dxa"/>
                    <w:right w:w="28" w:type="dxa"/>
                  </w:tcMar>
                  <w:vAlign w:val="center"/>
                </w:tcPr>
                <w:p w14:paraId="46F94A3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cs="Times New Roman"/>
                      <w:i w:val="0"/>
                      <w:iCs w:val="0"/>
                      <w:color w:val="auto"/>
                      <w:sz w:val="21"/>
                      <w:szCs w:val="21"/>
                      <w:u w:val="none"/>
                    </w:rPr>
                  </w:pPr>
                </w:p>
              </w:tc>
              <w:tc>
                <w:tcPr>
                  <w:tcW w:w="1050" w:type="dxa"/>
                  <w:vMerge w:val="continue"/>
                  <w:tcBorders>
                    <w:tl2br w:val="nil"/>
                    <w:tr2bl w:val="nil"/>
                  </w:tcBorders>
                  <w:noWrap w:val="0"/>
                  <w:tcMar>
                    <w:left w:w="28" w:type="dxa"/>
                    <w:right w:w="28" w:type="dxa"/>
                  </w:tcMar>
                  <w:vAlign w:val="center"/>
                </w:tcPr>
                <w:p w14:paraId="0C93ADF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cs="Times New Roman"/>
                      <w:i w:val="0"/>
                      <w:iCs w:val="0"/>
                      <w:color w:val="auto"/>
                      <w:sz w:val="21"/>
                      <w:szCs w:val="21"/>
                      <w:u w:val="none"/>
                    </w:rPr>
                  </w:pPr>
                </w:p>
              </w:tc>
              <w:tc>
                <w:tcPr>
                  <w:tcW w:w="1361" w:type="dxa"/>
                  <w:vMerge w:val="continue"/>
                  <w:tcBorders>
                    <w:tl2br w:val="nil"/>
                    <w:tr2bl w:val="nil"/>
                  </w:tcBorders>
                  <w:noWrap w:val="0"/>
                  <w:tcMar>
                    <w:left w:w="28" w:type="dxa"/>
                    <w:right w:w="28" w:type="dxa"/>
                  </w:tcMar>
                  <w:vAlign w:val="center"/>
                </w:tcPr>
                <w:p w14:paraId="7A93884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i w:val="0"/>
                      <w:iCs w:val="0"/>
                      <w:color w:val="auto"/>
                      <w:sz w:val="21"/>
                      <w:szCs w:val="21"/>
                      <w:u w:val="none"/>
                      <w:lang w:val="en-US" w:eastAsia="zh-CN" w:bidi="ar-SA"/>
                    </w:rPr>
                  </w:pPr>
                </w:p>
              </w:tc>
              <w:tc>
                <w:tcPr>
                  <w:tcW w:w="958" w:type="dxa"/>
                  <w:vMerge w:val="continue"/>
                  <w:tcBorders>
                    <w:tl2br w:val="nil"/>
                    <w:tr2bl w:val="nil"/>
                  </w:tcBorders>
                  <w:noWrap w:val="0"/>
                  <w:tcMar>
                    <w:left w:w="28" w:type="dxa"/>
                    <w:right w:w="28" w:type="dxa"/>
                  </w:tcMar>
                  <w:vAlign w:val="center"/>
                </w:tcPr>
                <w:p w14:paraId="6D4DDD3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cs="Times New Roman"/>
                      <w:i w:val="0"/>
                      <w:iCs w:val="0"/>
                      <w:color w:val="auto"/>
                      <w:sz w:val="21"/>
                      <w:szCs w:val="21"/>
                      <w:u w:val="none"/>
                    </w:rPr>
                  </w:pPr>
                </w:p>
              </w:tc>
              <w:tc>
                <w:tcPr>
                  <w:tcW w:w="1107" w:type="dxa"/>
                  <w:tcBorders>
                    <w:tl2br w:val="nil"/>
                    <w:tr2bl w:val="nil"/>
                  </w:tcBorders>
                  <w:noWrap w:val="0"/>
                  <w:tcMar>
                    <w:left w:w="28" w:type="dxa"/>
                    <w:right w:w="28" w:type="dxa"/>
                  </w:tcMar>
                  <w:vAlign w:val="center"/>
                </w:tcPr>
                <w:p w14:paraId="6ECD07A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i w:val="0"/>
                      <w:iCs w:val="0"/>
                      <w:color w:val="auto"/>
                      <w:sz w:val="21"/>
                      <w:szCs w:val="21"/>
                      <w:u w:val="none"/>
                      <w:lang w:val="en-US" w:eastAsia="zh-CN"/>
                    </w:rPr>
                  </w:pPr>
                  <w:r>
                    <w:rPr>
                      <w:rFonts w:hint="default" w:ascii="Times New Roman" w:hAnsi="Times New Roman" w:cs="Times New Roman"/>
                      <w:i w:val="0"/>
                      <w:iCs w:val="0"/>
                      <w:color w:val="auto"/>
                      <w:sz w:val="21"/>
                      <w:szCs w:val="21"/>
                      <w:u w:val="none"/>
                    </w:rPr>
                    <w:t>浓度</w:t>
                  </w:r>
                </w:p>
              </w:tc>
              <w:tc>
                <w:tcPr>
                  <w:tcW w:w="1009" w:type="dxa"/>
                  <w:tcBorders>
                    <w:tl2br w:val="nil"/>
                    <w:tr2bl w:val="nil"/>
                  </w:tcBorders>
                  <w:noWrap w:val="0"/>
                  <w:tcMar>
                    <w:left w:w="28" w:type="dxa"/>
                    <w:right w:w="28" w:type="dxa"/>
                  </w:tcMar>
                  <w:vAlign w:val="center"/>
                </w:tcPr>
                <w:p w14:paraId="11D5E40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cs="Times New Roman"/>
                      <w:i w:val="0"/>
                      <w:iCs w:val="0"/>
                      <w:color w:val="auto"/>
                      <w:sz w:val="21"/>
                      <w:szCs w:val="21"/>
                      <w:u w:val="none"/>
                    </w:rPr>
                  </w:pPr>
                  <w:r>
                    <w:rPr>
                      <w:rFonts w:hint="default" w:ascii="Times New Roman" w:hAnsi="Times New Roman" w:cs="Times New Roman"/>
                      <w:i w:val="0"/>
                      <w:iCs w:val="0"/>
                      <w:color w:val="auto"/>
                      <w:sz w:val="21"/>
                      <w:szCs w:val="21"/>
                      <w:u w:val="none"/>
                    </w:rPr>
                    <w:t>排放量</w:t>
                  </w:r>
                </w:p>
              </w:tc>
            </w:tr>
            <w:tr w14:paraId="257848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1218" w:type="dxa"/>
                  <w:tcBorders>
                    <w:tl2br w:val="nil"/>
                    <w:tr2bl w:val="nil"/>
                  </w:tcBorders>
                  <w:noWrap w:val="0"/>
                  <w:tcMar>
                    <w:left w:w="28" w:type="dxa"/>
                    <w:right w:w="28" w:type="dxa"/>
                  </w:tcMar>
                  <w:vAlign w:val="center"/>
                </w:tcPr>
                <w:p w14:paraId="5629AE7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i w:val="0"/>
                      <w:iCs w:val="0"/>
                      <w:color w:val="auto"/>
                      <w:sz w:val="21"/>
                      <w:szCs w:val="21"/>
                      <w:u w:val="none"/>
                      <w:lang w:val="en-US" w:eastAsia="zh-CN" w:bidi="ar-SA"/>
                    </w:rPr>
                  </w:pPr>
                  <w:r>
                    <w:rPr>
                      <w:rFonts w:hint="default" w:ascii="Times New Roman" w:hAnsi="Times New Roman" w:cs="Times New Roman"/>
                      <w:i w:val="0"/>
                      <w:iCs w:val="0"/>
                      <w:color w:val="auto"/>
                      <w:sz w:val="21"/>
                      <w:szCs w:val="21"/>
                      <w:u w:val="none"/>
                      <w:lang w:val="en-US" w:eastAsia="zh-CN"/>
                    </w:rPr>
                    <w:t>风险排放</w:t>
                  </w:r>
                </w:p>
              </w:tc>
              <w:tc>
                <w:tcPr>
                  <w:tcW w:w="981" w:type="dxa"/>
                  <w:tcBorders>
                    <w:tl2br w:val="nil"/>
                    <w:tr2bl w:val="nil"/>
                  </w:tcBorders>
                  <w:noWrap w:val="0"/>
                  <w:tcMar>
                    <w:left w:w="28" w:type="dxa"/>
                    <w:right w:w="28" w:type="dxa"/>
                  </w:tcMar>
                  <w:vAlign w:val="center"/>
                </w:tcPr>
                <w:p w14:paraId="6679032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i w:val="0"/>
                      <w:iCs w:val="0"/>
                      <w:color w:val="auto"/>
                      <w:sz w:val="21"/>
                      <w:szCs w:val="21"/>
                      <w:u w:val="none"/>
                      <w:lang w:val="en-US" w:eastAsia="zh-CN" w:bidi="ar-SA"/>
                    </w:rPr>
                  </w:pPr>
                  <w:r>
                    <w:rPr>
                      <w:rFonts w:hint="eastAsia" w:cs="Times New Roman"/>
                      <w:i w:val="0"/>
                      <w:iCs w:val="0"/>
                      <w:color w:val="auto"/>
                      <w:sz w:val="21"/>
                      <w:szCs w:val="21"/>
                      <w:u w:val="none"/>
                      <w:lang w:val="en-US" w:eastAsia="zh-CN"/>
                    </w:rPr>
                    <w:t>1次</w:t>
                  </w:r>
                </w:p>
              </w:tc>
              <w:tc>
                <w:tcPr>
                  <w:tcW w:w="912" w:type="dxa"/>
                  <w:tcBorders>
                    <w:tl2br w:val="nil"/>
                    <w:tr2bl w:val="nil"/>
                  </w:tcBorders>
                  <w:noWrap w:val="0"/>
                  <w:tcMar>
                    <w:left w:w="28" w:type="dxa"/>
                    <w:right w:w="28" w:type="dxa"/>
                  </w:tcMar>
                  <w:vAlign w:val="center"/>
                </w:tcPr>
                <w:p w14:paraId="4A63F6A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i w:val="0"/>
                      <w:iCs w:val="0"/>
                      <w:color w:val="auto"/>
                      <w:sz w:val="21"/>
                      <w:szCs w:val="21"/>
                      <w:u w:val="none"/>
                      <w:lang w:val="en-US" w:eastAsia="zh-CN" w:bidi="ar-SA"/>
                    </w:rPr>
                  </w:pPr>
                  <w:r>
                    <w:rPr>
                      <w:rFonts w:hint="eastAsia" w:cs="Times New Roman"/>
                      <w:i w:val="0"/>
                      <w:iCs w:val="0"/>
                      <w:color w:val="auto"/>
                      <w:sz w:val="21"/>
                      <w:szCs w:val="21"/>
                      <w:u w:val="none"/>
                      <w:lang w:val="en-US" w:eastAsia="zh-CN"/>
                    </w:rPr>
                    <w:t>3755</w:t>
                  </w:r>
                </w:p>
              </w:tc>
              <w:tc>
                <w:tcPr>
                  <w:tcW w:w="1050" w:type="dxa"/>
                  <w:tcBorders>
                    <w:tl2br w:val="nil"/>
                    <w:tr2bl w:val="nil"/>
                  </w:tcBorders>
                  <w:noWrap w:val="0"/>
                  <w:tcMar>
                    <w:left w:w="28" w:type="dxa"/>
                    <w:right w:w="28" w:type="dxa"/>
                  </w:tcMar>
                  <w:vAlign w:val="center"/>
                </w:tcPr>
                <w:p w14:paraId="48E8D16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i w:val="0"/>
                      <w:iCs w:val="0"/>
                      <w:color w:val="auto"/>
                      <w:sz w:val="21"/>
                      <w:szCs w:val="21"/>
                      <w:u w:val="none"/>
                      <w:lang w:val="en-US" w:eastAsia="zh-CN" w:bidi="ar-SA"/>
                    </w:rPr>
                  </w:pPr>
                  <w:r>
                    <w:rPr>
                      <w:rFonts w:hint="eastAsia" w:cs="Times New Roman"/>
                      <w:i w:val="0"/>
                      <w:iCs w:val="0"/>
                      <w:color w:val="auto"/>
                      <w:sz w:val="21"/>
                      <w:szCs w:val="21"/>
                      <w:u w:val="none"/>
                      <w:lang w:val="en-US" w:eastAsia="zh-CN"/>
                    </w:rPr>
                    <w:t>锅炉烟尘</w:t>
                  </w:r>
                </w:p>
              </w:tc>
              <w:tc>
                <w:tcPr>
                  <w:tcW w:w="1361" w:type="dxa"/>
                  <w:tcBorders>
                    <w:tl2br w:val="nil"/>
                    <w:tr2bl w:val="nil"/>
                  </w:tcBorders>
                  <w:noWrap w:val="0"/>
                  <w:tcMar>
                    <w:left w:w="28" w:type="dxa"/>
                    <w:right w:w="28" w:type="dxa"/>
                  </w:tcMar>
                  <w:vAlign w:val="center"/>
                </w:tcPr>
                <w:p w14:paraId="7D32F70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i w:val="0"/>
                      <w:iCs w:val="0"/>
                      <w:color w:val="auto"/>
                      <w:sz w:val="21"/>
                      <w:szCs w:val="21"/>
                      <w:u w:val="none"/>
                      <w:lang w:val="en-US" w:eastAsia="zh-CN" w:bidi="ar-SA"/>
                    </w:rPr>
                  </w:pPr>
                  <w:r>
                    <w:rPr>
                      <w:rFonts w:hint="eastAsia" w:ascii="Times New Roman" w:hAnsi="Times New Roman" w:cs="Times New Roman"/>
                      <w:i w:val="0"/>
                      <w:iCs w:val="0"/>
                      <w:color w:val="auto"/>
                      <w:sz w:val="21"/>
                      <w:szCs w:val="21"/>
                      <w:u w:val="none"/>
                      <w:lang w:val="en-US" w:eastAsia="zh-CN"/>
                    </w:rPr>
                    <w:t>去除</w:t>
                  </w:r>
                  <w:r>
                    <w:rPr>
                      <w:rFonts w:hint="default" w:ascii="Times New Roman" w:hAnsi="Times New Roman" w:cs="Times New Roman"/>
                      <w:i w:val="0"/>
                      <w:iCs w:val="0"/>
                      <w:color w:val="auto"/>
                      <w:sz w:val="21"/>
                      <w:szCs w:val="21"/>
                      <w:u w:val="none"/>
                    </w:rPr>
                    <w:t>效率</w:t>
                  </w:r>
                  <w:r>
                    <w:rPr>
                      <w:rFonts w:hint="default" w:ascii="Times New Roman" w:hAnsi="Times New Roman" w:cs="Times New Roman"/>
                      <w:i w:val="0"/>
                      <w:iCs w:val="0"/>
                      <w:color w:val="auto"/>
                      <w:sz w:val="21"/>
                      <w:szCs w:val="21"/>
                      <w:u w:val="none"/>
                      <w:lang w:val="en-US" w:eastAsia="zh-CN"/>
                    </w:rPr>
                    <w:t>50</w:t>
                  </w:r>
                  <w:r>
                    <w:rPr>
                      <w:rFonts w:hint="default" w:ascii="Times New Roman" w:hAnsi="Times New Roman" w:cs="Times New Roman"/>
                      <w:i w:val="0"/>
                      <w:iCs w:val="0"/>
                      <w:color w:val="auto"/>
                      <w:sz w:val="21"/>
                      <w:szCs w:val="21"/>
                      <w:u w:val="none"/>
                    </w:rPr>
                    <w:t>％</w:t>
                  </w:r>
                </w:p>
              </w:tc>
              <w:tc>
                <w:tcPr>
                  <w:tcW w:w="958" w:type="dxa"/>
                  <w:tcBorders>
                    <w:tl2br w:val="nil"/>
                    <w:tr2bl w:val="nil"/>
                  </w:tcBorders>
                  <w:noWrap w:val="0"/>
                  <w:tcMar>
                    <w:left w:w="28" w:type="dxa"/>
                    <w:right w:w="28" w:type="dxa"/>
                  </w:tcMar>
                  <w:vAlign w:val="center"/>
                </w:tcPr>
                <w:p w14:paraId="0DC9432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i w:val="0"/>
                      <w:iCs w:val="0"/>
                      <w:color w:val="auto"/>
                      <w:sz w:val="21"/>
                      <w:szCs w:val="21"/>
                      <w:u w:val="none"/>
                      <w:lang w:val="en-US" w:eastAsia="zh-CN" w:bidi="ar-SA"/>
                    </w:rPr>
                  </w:pPr>
                  <w:r>
                    <w:rPr>
                      <w:rFonts w:hint="eastAsia" w:cs="Times New Roman"/>
                      <w:i w:val="0"/>
                      <w:iCs w:val="0"/>
                      <w:color w:val="auto"/>
                      <w:sz w:val="21"/>
                      <w:szCs w:val="21"/>
                      <w:u w:val="none"/>
                      <w:lang w:val="en-US" w:eastAsia="zh-CN"/>
                    </w:rPr>
                    <w:t>15min</w:t>
                  </w:r>
                </w:p>
              </w:tc>
              <w:tc>
                <w:tcPr>
                  <w:tcW w:w="1107" w:type="dxa"/>
                  <w:tcBorders>
                    <w:tl2br w:val="nil"/>
                    <w:tr2bl w:val="nil"/>
                  </w:tcBorders>
                  <w:noWrap w:val="0"/>
                  <w:tcMar>
                    <w:left w:w="28" w:type="dxa"/>
                    <w:right w:w="28" w:type="dxa"/>
                  </w:tcMar>
                  <w:vAlign w:val="center"/>
                </w:tcPr>
                <w:p w14:paraId="3B3F07D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default" w:ascii="Times New Roman" w:hAnsi="Times New Roman" w:eastAsia="宋体" w:cs="Times New Roman"/>
                      <w:i w:val="0"/>
                      <w:iCs w:val="0"/>
                      <w:color w:val="auto"/>
                      <w:sz w:val="21"/>
                      <w:szCs w:val="21"/>
                      <w:u w:val="none"/>
                      <w:lang w:val="en-US" w:eastAsia="zh-CN" w:bidi="ar-SA"/>
                    </w:rPr>
                  </w:pPr>
                  <w:r>
                    <w:rPr>
                      <w:rFonts w:hint="eastAsia" w:cs="Times New Roman"/>
                      <w:i w:val="0"/>
                      <w:iCs w:val="0"/>
                      <w:color w:val="auto"/>
                      <w:sz w:val="21"/>
                      <w:szCs w:val="21"/>
                      <w:u w:val="none"/>
                      <w:lang w:val="en-US" w:eastAsia="zh-CN"/>
                    </w:rPr>
                    <w:t>1044</w:t>
                  </w:r>
                  <w:r>
                    <w:rPr>
                      <w:rFonts w:hint="eastAsia" w:eastAsia="宋体" w:cs="Times New Roman"/>
                      <w:i w:val="0"/>
                      <w:iCs w:val="0"/>
                      <w:color w:val="auto"/>
                      <w:sz w:val="21"/>
                      <w:szCs w:val="21"/>
                      <w:u w:val="none"/>
                      <w:lang w:val="en-US" w:eastAsia="zh-CN"/>
                    </w:rPr>
                    <w:t>mg/m</w:t>
                  </w:r>
                  <w:r>
                    <w:rPr>
                      <w:rFonts w:hint="eastAsia" w:eastAsia="宋体" w:cs="Times New Roman"/>
                      <w:i w:val="0"/>
                      <w:iCs w:val="0"/>
                      <w:color w:val="auto"/>
                      <w:sz w:val="21"/>
                      <w:szCs w:val="21"/>
                      <w:u w:val="none"/>
                      <w:vertAlign w:val="superscript"/>
                      <w:lang w:val="en-US" w:eastAsia="zh-CN"/>
                    </w:rPr>
                    <w:t>3</w:t>
                  </w:r>
                </w:p>
              </w:tc>
              <w:tc>
                <w:tcPr>
                  <w:tcW w:w="1009" w:type="dxa"/>
                  <w:tcBorders>
                    <w:tl2br w:val="nil"/>
                    <w:tr2bl w:val="nil"/>
                  </w:tcBorders>
                  <w:noWrap w:val="0"/>
                  <w:tcMar>
                    <w:left w:w="28" w:type="dxa"/>
                    <w:right w:w="28" w:type="dxa"/>
                  </w:tcMar>
                  <w:vAlign w:val="center"/>
                </w:tcPr>
                <w:p w14:paraId="41100C8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outlineLvl w:val="9"/>
                    <w:rPr>
                      <w:rFonts w:hint="eastAsia" w:ascii="Times New Roman" w:hAnsi="Times New Roman" w:eastAsia="宋体" w:cs="Times New Roman"/>
                      <w:i w:val="0"/>
                      <w:iCs w:val="0"/>
                      <w:color w:val="auto"/>
                      <w:sz w:val="21"/>
                      <w:szCs w:val="21"/>
                      <w:u w:val="none"/>
                      <w:lang w:val="en-US" w:eastAsia="zh-CN" w:bidi="ar-SA"/>
                    </w:rPr>
                  </w:pPr>
                  <w:r>
                    <w:rPr>
                      <w:rFonts w:hint="eastAsia" w:cs="Times New Roman"/>
                      <w:i w:val="0"/>
                      <w:iCs w:val="0"/>
                      <w:color w:val="auto"/>
                      <w:sz w:val="21"/>
                      <w:szCs w:val="21"/>
                      <w:u w:val="none"/>
                      <w:lang w:val="en-US" w:eastAsia="zh-CN"/>
                    </w:rPr>
                    <w:t>0.98kg</w:t>
                  </w:r>
                  <w:r>
                    <w:rPr>
                      <w:rFonts w:hint="default" w:ascii="Times New Roman" w:hAnsi="Times New Roman" w:cs="Times New Roman"/>
                      <w:i w:val="0"/>
                      <w:iCs w:val="0"/>
                      <w:color w:val="auto"/>
                      <w:sz w:val="21"/>
                      <w:szCs w:val="21"/>
                      <w:u w:val="none"/>
                    </w:rPr>
                    <w:t>/</w:t>
                  </w:r>
                  <w:r>
                    <w:rPr>
                      <w:rFonts w:hint="eastAsia" w:cs="Times New Roman"/>
                      <w:i w:val="0"/>
                      <w:iCs w:val="0"/>
                      <w:color w:val="auto"/>
                      <w:sz w:val="21"/>
                      <w:szCs w:val="21"/>
                      <w:u w:val="none"/>
                      <w:lang w:val="en-US" w:eastAsia="zh-CN"/>
                    </w:rPr>
                    <w:t>次</w:t>
                  </w:r>
                </w:p>
              </w:tc>
            </w:tr>
          </w:tbl>
          <w:p w14:paraId="2A1CB0EC">
            <w:pPr>
              <w:adjustRightInd w:val="0"/>
              <w:snapToGrid w:val="0"/>
              <w:spacing w:line="360" w:lineRule="auto"/>
              <w:ind w:firstLine="480" w:firstLineChars="200"/>
              <w:jc w:val="left"/>
              <w:rPr>
                <w:rFonts w:ascii="Times New Roman" w:hAnsi="Times New Roman" w:cs="Times New Roman"/>
                <w:i w:val="0"/>
                <w:iCs w:val="0"/>
                <w:color w:val="000000"/>
                <w:sz w:val="24"/>
                <w:szCs w:val="24"/>
                <w:highlight w:val="none"/>
                <w:u w:val="none"/>
              </w:rPr>
            </w:pPr>
          </w:p>
          <w:p w14:paraId="631C83F2">
            <w:pPr>
              <w:pStyle w:val="76"/>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控制措施：加强除尘设备巡检，消除设备隐患，保证正常运行。及时更换布袋除尘器滤袋，保证滤袋完整无破损。如临时污染防治设施故障，要立即抢修，及时停止锅炉燃烧，避免事故状态下废气影响环境；在平时日常生产过程中应加强生产设备和环保设施的维护及检修，避免治理措施发生故障导致的异常排放。</w:t>
            </w:r>
          </w:p>
          <w:p w14:paraId="1D2122EA">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2、噪声</w:t>
            </w:r>
          </w:p>
          <w:p w14:paraId="0D462F31">
            <w:pPr>
              <w:pStyle w:val="3"/>
              <w:adjustRightInd w:val="0"/>
              <w:snapToGrid w:val="0"/>
              <w:spacing w:line="336" w:lineRule="auto"/>
              <w:ind w:firstLine="480" w:firstLineChars="200"/>
              <w:jc w:val="both"/>
              <w:rPr>
                <w:rFonts w:hint="default" w:ascii="Times New Roman" w:hAnsi="Times New Roman" w:eastAsia="宋体" w:cs="Times New Roman"/>
                <w:i w:val="0"/>
                <w:iCs w:val="0"/>
                <w:color w:val="000000"/>
                <w:sz w:val="24"/>
                <w:szCs w:val="24"/>
                <w:u w:val="none" w:color="auto"/>
                <w:lang w:val="en-US" w:eastAsia="zh-CN" w:bidi="ar-SA"/>
              </w:rPr>
            </w:pPr>
            <w:r>
              <w:rPr>
                <w:rFonts w:hint="default" w:ascii="Times New Roman" w:hAnsi="Times New Roman" w:eastAsia="宋体" w:cs="Times New Roman"/>
                <w:i w:val="0"/>
                <w:iCs w:val="0"/>
                <w:color w:val="000000"/>
                <w:sz w:val="24"/>
                <w:szCs w:val="24"/>
                <w:u w:val="none" w:color="auto"/>
                <w:lang w:val="en-US" w:eastAsia="zh-CN" w:bidi="ar-SA"/>
              </w:rPr>
              <w:t>（1）噪声源强核算及主要措施</w:t>
            </w:r>
          </w:p>
          <w:p w14:paraId="3B1BE931">
            <w:pPr>
              <w:adjustRightInd w:val="0"/>
              <w:snapToGrid w:val="0"/>
              <w:spacing w:line="360" w:lineRule="auto"/>
              <w:ind w:firstLine="480" w:firstLineChars="200"/>
              <w:rPr>
                <w:rFonts w:hint="default" w:ascii="Times New Roman" w:hAnsi="Times New Roman" w:eastAsia="宋体" w:cs="Times New Roman"/>
                <w:i w:val="0"/>
                <w:iCs w:val="0"/>
                <w:color w:val="000000"/>
                <w:sz w:val="24"/>
                <w:szCs w:val="24"/>
                <w:u w:val="none" w:color="auto"/>
                <w:lang w:val="en-US" w:eastAsia="zh-CN" w:bidi="ar-SA"/>
              </w:rPr>
            </w:pPr>
            <w:r>
              <w:rPr>
                <w:rFonts w:hint="default" w:ascii="Times New Roman" w:hAnsi="Times New Roman" w:cs="Times New Roman"/>
                <w:bCs/>
                <w:i w:val="0"/>
                <w:iCs w:val="0"/>
                <w:color w:val="auto"/>
                <w:sz w:val="24"/>
                <w:szCs w:val="24"/>
                <w:u w:val="none" w:color="auto"/>
              </w:rPr>
              <w:t>本项目噪声源主要</w:t>
            </w:r>
            <w:r>
              <w:rPr>
                <w:rFonts w:hint="default" w:ascii="Times New Roman" w:hAnsi="Times New Roman" w:cs="Times New Roman"/>
                <w:bCs/>
                <w:i w:val="0"/>
                <w:iCs w:val="0"/>
                <w:color w:val="auto"/>
                <w:sz w:val="24"/>
                <w:szCs w:val="24"/>
                <w:u w:val="none" w:color="auto"/>
                <w:lang w:eastAsia="zh-CN"/>
              </w:rPr>
              <w:t>为洗脱机、烘干机、送布机、熨平机</w:t>
            </w:r>
            <w:r>
              <w:rPr>
                <w:rFonts w:hint="eastAsia" w:cs="Times New Roman"/>
                <w:bCs/>
                <w:i w:val="0"/>
                <w:iCs w:val="0"/>
                <w:color w:val="auto"/>
                <w:sz w:val="24"/>
                <w:szCs w:val="24"/>
                <w:u w:val="none" w:color="auto"/>
                <w:lang w:eastAsia="zh-CN"/>
              </w:rPr>
              <w:t>、</w:t>
            </w:r>
            <w:r>
              <w:rPr>
                <w:rFonts w:hint="eastAsia" w:cs="Times New Roman"/>
                <w:bCs/>
                <w:i w:val="0"/>
                <w:iCs w:val="0"/>
                <w:color w:val="auto"/>
                <w:sz w:val="24"/>
                <w:szCs w:val="24"/>
                <w:u w:val="none" w:color="auto"/>
                <w:lang w:val="en-US" w:eastAsia="zh-CN"/>
              </w:rPr>
              <w:t>鼓风机</w:t>
            </w:r>
            <w:r>
              <w:rPr>
                <w:rFonts w:hint="default" w:ascii="Times New Roman" w:hAnsi="Times New Roman" w:eastAsia="宋体" w:cs="Times New Roman"/>
                <w:bCs/>
                <w:color w:val="auto"/>
                <w:sz w:val="24"/>
                <w:lang w:eastAsia="zh-CN"/>
              </w:rPr>
              <w:t>、</w:t>
            </w:r>
            <w:r>
              <w:rPr>
                <w:rFonts w:hint="eastAsia" w:cs="Times New Roman"/>
                <w:bCs/>
                <w:color w:val="auto"/>
                <w:sz w:val="24"/>
                <w:lang w:val="en-US" w:eastAsia="zh-CN"/>
              </w:rPr>
              <w:t>引风</w:t>
            </w:r>
            <w:r>
              <w:rPr>
                <w:rFonts w:hint="default" w:ascii="Times New Roman" w:hAnsi="Times New Roman" w:eastAsia="宋体" w:cs="Times New Roman"/>
                <w:bCs/>
                <w:color w:val="auto"/>
                <w:sz w:val="24"/>
                <w:lang w:eastAsia="zh-CN"/>
              </w:rPr>
              <w:t>机</w:t>
            </w:r>
            <w:r>
              <w:rPr>
                <w:rFonts w:hint="eastAsia" w:cs="Times New Roman"/>
                <w:bCs/>
                <w:color w:val="auto"/>
                <w:sz w:val="24"/>
                <w:lang w:eastAsia="zh-CN"/>
              </w:rPr>
              <w:t>、</w:t>
            </w:r>
            <w:r>
              <w:rPr>
                <w:rFonts w:hint="eastAsia" w:cs="Times New Roman"/>
                <w:bCs/>
                <w:color w:val="auto"/>
                <w:sz w:val="24"/>
                <w:lang w:val="en-US" w:eastAsia="zh-CN"/>
              </w:rPr>
              <w:t>空压机</w:t>
            </w:r>
            <w:r>
              <w:rPr>
                <w:rFonts w:hint="default" w:ascii="Times New Roman" w:hAnsi="Times New Roman" w:cs="Times New Roman"/>
                <w:bCs/>
                <w:i w:val="0"/>
                <w:iCs w:val="0"/>
                <w:color w:val="auto"/>
                <w:sz w:val="24"/>
                <w:szCs w:val="24"/>
                <w:u w:val="none" w:color="auto"/>
              </w:rPr>
              <w:t>等设备，其噪声值</w:t>
            </w:r>
            <w:r>
              <w:rPr>
                <w:rFonts w:hint="default" w:ascii="Times New Roman" w:hAnsi="Times New Roman" w:eastAsia="宋体" w:cs="Times New Roman"/>
                <w:bCs/>
                <w:i w:val="0"/>
                <w:iCs w:val="0"/>
                <w:color w:val="auto"/>
                <w:sz w:val="24"/>
                <w:szCs w:val="24"/>
                <w:u w:val="none" w:color="auto"/>
              </w:rPr>
              <w:t>在</w:t>
            </w:r>
            <w:r>
              <w:rPr>
                <w:rFonts w:hint="eastAsia" w:cs="Times New Roman"/>
                <w:bCs/>
                <w:i w:val="0"/>
                <w:iCs w:val="0"/>
                <w:color w:val="auto"/>
                <w:sz w:val="24"/>
                <w:szCs w:val="24"/>
                <w:u w:val="none" w:color="auto"/>
                <w:lang w:val="en-US" w:eastAsia="zh-CN"/>
              </w:rPr>
              <w:t>60</w:t>
            </w:r>
            <w:r>
              <w:rPr>
                <w:rFonts w:hint="default" w:ascii="Times New Roman" w:hAnsi="Times New Roman" w:eastAsia="宋体" w:cs="Times New Roman"/>
                <w:bCs/>
                <w:i w:val="0"/>
                <w:iCs w:val="0"/>
                <w:color w:val="auto"/>
                <w:sz w:val="24"/>
                <w:szCs w:val="24"/>
                <w:u w:val="none" w:color="auto"/>
              </w:rPr>
              <w:t>-</w:t>
            </w:r>
            <w:r>
              <w:rPr>
                <w:rFonts w:hint="eastAsia" w:cs="Times New Roman"/>
                <w:bCs/>
                <w:i w:val="0"/>
                <w:iCs w:val="0"/>
                <w:color w:val="auto"/>
                <w:sz w:val="24"/>
                <w:szCs w:val="24"/>
                <w:u w:val="none" w:color="auto"/>
                <w:lang w:val="en-US" w:eastAsia="zh-CN"/>
              </w:rPr>
              <w:t>85</w:t>
            </w:r>
            <w:r>
              <w:rPr>
                <w:rFonts w:hint="default" w:ascii="Times New Roman" w:hAnsi="Times New Roman" w:cs="Times New Roman"/>
                <w:bCs/>
                <w:i w:val="0"/>
                <w:iCs w:val="0"/>
                <w:color w:val="auto"/>
                <w:sz w:val="24"/>
                <w:szCs w:val="24"/>
                <w:u w:val="none" w:color="auto"/>
              </w:rPr>
              <w:t>dB(A)之间</w:t>
            </w:r>
            <w:r>
              <w:rPr>
                <w:rFonts w:hint="default" w:ascii="Times New Roman" w:hAnsi="Times New Roman" w:eastAsia="宋体" w:cs="Times New Roman"/>
                <w:i w:val="0"/>
                <w:iCs w:val="0"/>
                <w:color w:val="000000"/>
                <w:sz w:val="24"/>
                <w:szCs w:val="24"/>
                <w:u w:val="none" w:color="auto"/>
                <w:lang w:val="en-US" w:eastAsia="zh-CN" w:bidi="ar-SA"/>
              </w:rPr>
              <w:t>。本项目主要噪声设备噪声源强情况详见下表。</w:t>
            </w:r>
          </w:p>
          <w:p w14:paraId="3507B251">
            <w:pPr>
              <w:ind w:firstLine="482" w:firstLineChars="200"/>
              <w:jc w:val="center"/>
              <w:rPr>
                <w:rFonts w:hint="default" w:ascii="Times New Roman" w:hAnsi="Times New Roman" w:eastAsia="宋体" w:cs="Times New Roman"/>
                <w:b/>
                <w:i w:val="0"/>
                <w:iCs w:val="0"/>
                <w:color w:val="auto"/>
                <w:sz w:val="24"/>
                <w:szCs w:val="24"/>
                <w:u w:val="none" w:color="auto"/>
              </w:rPr>
            </w:pPr>
            <w:r>
              <w:rPr>
                <w:rFonts w:hint="default" w:ascii="Times New Roman" w:hAnsi="Times New Roman" w:eastAsia="宋体" w:cs="Times New Roman"/>
                <w:b/>
                <w:i w:val="0"/>
                <w:iCs w:val="0"/>
                <w:color w:val="auto"/>
                <w:sz w:val="24"/>
                <w:szCs w:val="24"/>
                <w:u w:val="none" w:color="auto"/>
                <w:lang w:val="en-US" w:eastAsia="zh-CN"/>
              </w:rPr>
              <w:t>表</w:t>
            </w:r>
            <w:r>
              <w:rPr>
                <w:rFonts w:hint="eastAsia" w:cs="Times New Roman"/>
                <w:b/>
                <w:i w:val="0"/>
                <w:iCs w:val="0"/>
                <w:color w:val="auto"/>
                <w:sz w:val="24"/>
                <w:szCs w:val="24"/>
                <w:u w:val="none" w:color="auto"/>
                <w:lang w:val="en-US" w:eastAsia="zh-CN"/>
              </w:rPr>
              <w:t>23</w:t>
            </w:r>
            <w:r>
              <w:rPr>
                <w:rFonts w:hint="default" w:ascii="Times New Roman" w:hAnsi="Times New Roman" w:eastAsia="宋体" w:cs="Times New Roman"/>
                <w:b/>
                <w:i w:val="0"/>
                <w:iCs w:val="0"/>
                <w:color w:val="auto"/>
                <w:sz w:val="24"/>
                <w:szCs w:val="24"/>
                <w:u w:val="none" w:color="auto"/>
                <w:lang w:val="en-US" w:eastAsia="zh-CN"/>
              </w:rPr>
              <w:t xml:space="preserve"> </w:t>
            </w:r>
            <w:r>
              <w:rPr>
                <w:rFonts w:hint="default" w:ascii="Times New Roman" w:hAnsi="Times New Roman" w:eastAsia="宋体" w:cs="Times New Roman"/>
                <w:b/>
                <w:i w:val="0"/>
                <w:iCs w:val="0"/>
                <w:color w:val="auto"/>
                <w:sz w:val="24"/>
                <w:szCs w:val="24"/>
                <w:u w:val="none" w:color="auto"/>
              </w:rPr>
              <w:t>项目主要噪声设备噪声源强一览表</w:t>
            </w:r>
          </w:p>
          <w:tbl>
            <w:tblPr>
              <w:tblStyle w:val="30"/>
              <w:tblW w:w="867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41"/>
              <w:gridCol w:w="726"/>
              <w:gridCol w:w="911"/>
              <w:gridCol w:w="474"/>
              <w:gridCol w:w="641"/>
              <w:gridCol w:w="720"/>
              <w:gridCol w:w="658"/>
              <w:gridCol w:w="950"/>
              <w:gridCol w:w="520"/>
              <w:gridCol w:w="943"/>
              <w:gridCol w:w="843"/>
              <w:gridCol w:w="852"/>
            </w:tblGrid>
            <w:tr w14:paraId="20E3C0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441" w:type="dxa"/>
                  <w:vMerge w:val="restart"/>
                  <w:noWrap w:val="0"/>
                  <w:vAlign w:val="center"/>
                </w:tcPr>
                <w:p w14:paraId="7ED7EB5E">
                  <w:pPr>
                    <w:jc w:val="center"/>
                    <w:rPr>
                      <w:color w:val="auto"/>
                      <w:szCs w:val="21"/>
                      <w:highlight w:val="none"/>
                      <w:u w:val="none" w:color="auto"/>
                    </w:rPr>
                  </w:pPr>
                  <w:r>
                    <w:rPr>
                      <w:color w:val="auto"/>
                      <w:szCs w:val="21"/>
                      <w:highlight w:val="none"/>
                      <w:u w:val="none" w:color="auto"/>
                    </w:rPr>
                    <w:t>序号</w:t>
                  </w:r>
                </w:p>
              </w:tc>
              <w:tc>
                <w:tcPr>
                  <w:tcW w:w="726" w:type="dxa"/>
                  <w:vMerge w:val="restart"/>
                  <w:noWrap w:val="0"/>
                  <w:vAlign w:val="center"/>
                </w:tcPr>
                <w:p w14:paraId="2E164125">
                  <w:pPr>
                    <w:jc w:val="center"/>
                    <w:rPr>
                      <w:color w:val="auto"/>
                      <w:szCs w:val="21"/>
                      <w:highlight w:val="none"/>
                      <w:u w:val="none" w:color="auto"/>
                    </w:rPr>
                  </w:pPr>
                  <w:r>
                    <w:rPr>
                      <w:color w:val="auto"/>
                      <w:szCs w:val="21"/>
                      <w:highlight w:val="none"/>
                      <w:u w:val="none" w:color="auto"/>
                    </w:rPr>
                    <w:t>建筑物名称</w:t>
                  </w:r>
                </w:p>
              </w:tc>
              <w:tc>
                <w:tcPr>
                  <w:tcW w:w="911" w:type="dxa"/>
                  <w:vMerge w:val="restart"/>
                  <w:noWrap w:val="0"/>
                  <w:vAlign w:val="center"/>
                </w:tcPr>
                <w:p w14:paraId="0DE10E06">
                  <w:pPr>
                    <w:jc w:val="center"/>
                    <w:rPr>
                      <w:color w:val="auto"/>
                      <w:szCs w:val="21"/>
                      <w:highlight w:val="none"/>
                      <w:u w:val="none" w:color="auto"/>
                    </w:rPr>
                  </w:pPr>
                  <w:r>
                    <w:rPr>
                      <w:color w:val="auto"/>
                      <w:szCs w:val="21"/>
                      <w:highlight w:val="none"/>
                      <w:u w:val="none" w:color="auto"/>
                    </w:rPr>
                    <w:t>声源名称</w:t>
                  </w:r>
                </w:p>
              </w:tc>
              <w:tc>
                <w:tcPr>
                  <w:tcW w:w="474" w:type="dxa"/>
                  <w:vMerge w:val="restart"/>
                  <w:noWrap w:val="0"/>
                  <w:vAlign w:val="center"/>
                </w:tcPr>
                <w:p w14:paraId="155B3DD0">
                  <w:pPr>
                    <w:jc w:val="center"/>
                    <w:rPr>
                      <w:color w:val="auto"/>
                      <w:szCs w:val="21"/>
                      <w:highlight w:val="none"/>
                      <w:u w:val="none" w:color="auto"/>
                    </w:rPr>
                  </w:pPr>
                  <w:r>
                    <w:rPr>
                      <w:color w:val="auto"/>
                      <w:szCs w:val="21"/>
                      <w:highlight w:val="none"/>
                      <w:u w:val="none" w:color="auto"/>
                    </w:rPr>
                    <w:t>数量</w:t>
                  </w:r>
                </w:p>
              </w:tc>
              <w:tc>
                <w:tcPr>
                  <w:tcW w:w="641" w:type="dxa"/>
                  <w:vMerge w:val="restart"/>
                  <w:noWrap w:val="0"/>
                  <w:vAlign w:val="center"/>
                </w:tcPr>
                <w:p w14:paraId="1D098F00">
                  <w:pPr>
                    <w:jc w:val="center"/>
                    <w:rPr>
                      <w:color w:val="auto"/>
                      <w:szCs w:val="21"/>
                      <w:highlight w:val="none"/>
                      <w:u w:val="none" w:color="auto"/>
                    </w:rPr>
                  </w:pPr>
                  <w:r>
                    <w:rPr>
                      <w:color w:val="auto"/>
                      <w:szCs w:val="21"/>
                      <w:highlight w:val="none"/>
                      <w:u w:val="none" w:color="auto"/>
                    </w:rPr>
                    <w:t>声压级dB(A)</w:t>
                  </w:r>
                </w:p>
              </w:tc>
              <w:tc>
                <w:tcPr>
                  <w:tcW w:w="720" w:type="dxa"/>
                  <w:vMerge w:val="restart"/>
                  <w:noWrap w:val="0"/>
                  <w:vAlign w:val="center"/>
                </w:tcPr>
                <w:p w14:paraId="5FA2F9FE">
                  <w:pPr>
                    <w:jc w:val="center"/>
                    <w:rPr>
                      <w:color w:val="auto"/>
                      <w:szCs w:val="21"/>
                      <w:highlight w:val="none"/>
                      <w:u w:val="none" w:color="auto"/>
                    </w:rPr>
                  </w:pPr>
                  <w:r>
                    <w:rPr>
                      <w:color w:val="auto"/>
                      <w:szCs w:val="21"/>
                      <w:highlight w:val="none"/>
                      <w:u w:val="none" w:color="auto"/>
                    </w:rPr>
                    <w:t>声源控制措施</w:t>
                  </w:r>
                </w:p>
              </w:tc>
              <w:tc>
                <w:tcPr>
                  <w:tcW w:w="658" w:type="dxa"/>
                  <w:vMerge w:val="restart"/>
                  <w:noWrap w:val="0"/>
                  <w:vAlign w:val="center"/>
                </w:tcPr>
                <w:p w14:paraId="17CA8EDE">
                  <w:pPr>
                    <w:jc w:val="center"/>
                    <w:rPr>
                      <w:color w:val="auto"/>
                      <w:szCs w:val="21"/>
                      <w:highlight w:val="none"/>
                      <w:u w:val="none" w:color="auto"/>
                    </w:rPr>
                  </w:pPr>
                  <w:r>
                    <w:rPr>
                      <w:color w:val="auto"/>
                      <w:szCs w:val="21"/>
                      <w:highlight w:val="none"/>
                      <w:u w:val="none" w:color="auto"/>
                    </w:rPr>
                    <w:t>距室内边界距离/m</w:t>
                  </w:r>
                </w:p>
              </w:tc>
              <w:tc>
                <w:tcPr>
                  <w:tcW w:w="950" w:type="dxa"/>
                  <w:vMerge w:val="restart"/>
                  <w:noWrap w:val="0"/>
                  <w:vAlign w:val="center"/>
                </w:tcPr>
                <w:p w14:paraId="2DB4F2F0">
                  <w:pPr>
                    <w:jc w:val="center"/>
                    <w:rPr>
                      <w:color w:val="auto"/>
                      <w:szCs w:val="21"/>
                      <w:highlight w:val="none"/>
                      <w:u w:val="none" w:color="auto"/>
                    </w:rPr>
                  </w:pPr>
                  <w:r>
                    <w:rPr>
                      <w:color w:val="auto"/>
                      <w:szCs w:val="21"/>
                      <w:highlight w:val="none"/>
                      <w:u w:val="none" w:color="auto"/>
                    </w:rPr>
                    <w:t>室内边界声级dB(A)</w:t>
                  </w:r>
                </w:p>
              </w:tc>
              <w:tc>
                <w:tcPr>
                  <w:tcW w:w="520" w:type="dxa"/>
                  <w:vMerge w:val="restart"/>
                  <w:noWrap w:val="0"/>
                  <w:vAlign w:val="center"/>
                </w:tcPr>
                <w:p w14:paraId="541FB3B3">
                  <w:pPr>
                    <w:jc w:val="center"/>
                    <w:rPr>
                      <w:color w:val="auto"/>
                      <w:szCs w:val="21"/>
                      <w:highlight w:val="none"/>
                      <w:u w:val="none" w:color="auto"/>
                    </w:rPr>
                  </w:pPr>
                  <w:r>
                    <w:rPr>
                      <w:color w:val="auto"/>
                      <w:szCs w:val="21"/>
                      <w:highlight w:val="none"/>
                      <w:u w:val="none" w:color="auto"/>
                    </w:rPr>
                    <w:t>运行时段</w:t>
                  </w:r>
                </w:p>
              </w:tc>
              <w:tc>
                <w:tcPr>
                  <w:tcW w:w="943" w:type="dxa"/>
                  <w:vMerge w:val="restart"/>
                  <w:noWrap w:val="0"/>
                  <w:vAlign w:val="center"/>
                </w:tcPr>
                <w:p w14:paraId="2592EA24">
                  <w:pPr>
                    <w:jc w:val="center"/>
                    <w:rPr>
                      <w:color w:val="auto"/>
                      <w:szCs w:val="21"/>
                      <w:highlight w:val="none"/>
                      <w:u w:val="none" w:color="auto"/>
                    </w:rPr>
                  </w:pPr>
                  <w:r>
                    <w:rPr>
                      <w:color w:val="auto"/>
                      <w:szCs w:val="21"/>
                      <w:highlight w:val="none"/>
                      <w:u w:val="none" w:color="auto"/>
                    </w:rPr>
                    <w:t>建筑物插入损失dB（A）</w:t>
                  </w:r>
                </w:p>
              </w:tc>
              <w:tc>
                <w:tcPr>
                  <w:tcW w:w="1695" w:type="dxa"/>
                  <w:gridSpan w:val="2"/>
                  <w:noWrap w:val="0"/>
                  <w:vAlign w:val="center"/>
                </w:tcPr>
                <w:p w14:paraId="1BF1053F">
                  <w:pPr>
                    <w:jc w:val="center"/>
                    <w:rPr>
                      <w:color w:val="auto"/>
                      <w:szCs w:val="21"/>
                      <w:highlight w:val="none"/>
                      <w:u w:val="none" w:color="auto"/>
                    </w:rPr>
                  </w:pPr>
                  <w:r>
                    <w:rPr>
                      <w:color w:val="auto"/>
                      <w:szCs w:val="21"/>
                      <w:highlight w:val="none"/>
                      <w:u w:val="none" w:color="auto"/>
                    </w:rPr>
                    <w:t>建筑物外噪声</w:t>
                  </w:r>
                </w:p>
              </w:tc>
            </w:tr>
            <w:tr w14:paraId="13DD3D1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1" w:type="dxa"/>
                  <w:vMerge w:val="continue"/>
                  <w:noWrap w:val="0"/>
                  <w:vAlign w:val="center"/>
                </w:tcPr>
                <w:p w14:paraId="068357FF">
                  <w:pPr>
                    <w:jc w:val="center"/>
                    <w:rPr>
                      <w:color w:val="auto"/>
                      <w:szCs w:val="21"/>
                      <w:highlight w:val="none"/>
                      <w:u w:val="none" w:color="auto"/>
                    </w:rPr>
                  </w:pPr>
                </w:p>
              </w:tc>
              <w:tc>
                <w:tcPr>
                  <w:tcW w:w="726" w:type="dxa"/>
                  <w:vMerge w:val="continue"/>
                  <w:noWrap w:val="0"/>
                  <w:vAlign w:val="center"/>
                </w:tcPr>
                <w:p w14:paraId="7A418E0C">
                  <w:pPr>
                    <w:jc w:val="center"/>
                    <w:rPr>
                      <w:color w:val="auto"/>
                      <w:szCs w:val="21"/>
                      <w:highlight w:val="none"/>
                      <w:u w:val="none" w:color="auto"/>
                    </w:rPr>
                  </w:pPr>
                </w:p>
              </w:tc>
              <w:tc>
                <w:tcPr>
                  <w:tcW w:w="911" w:type="dxa"/>
                  <w:vMerge w:val="continue"/>
                  <w:noWrap w:val="0"/>
                  <w:vAlign w:val="center"/>
                </w:tcPr>
                <w:p w14:paraId="2B7F6A21">
                  <w:pPr>
                    <w:jc w:val="center"/>
                    <w:rPr>
                      <w:color w:val="auto"/>
                      <w:szCs w:val="21"/>
                      <w:highlight w:val="none"/>
                      <w:u w:val="none" w:color="auto"/>
                    </w:rPr>
                  </w:pPr>
                </w:p>
              </w:tc>
              <w:tc>
                <w:tcPr>
                  <w:tcW w:w="474" w:type="dxa"/>
                  <w:vMerge w:val="continue"/>
                  <w:noWrap w:val="0"/>
                  <w:vAlign w:val="center"/>
                </w:tcPr>
                <w:p w14:paraId="4E124C44">
                  <w:pPr>
                    <w:jc w:val="center"/>
                    <w:rPr>
                      <w:color w:val="auto"/>
                      <w:szCs w:val="21"/>
                      <w:highlight w:val="none"/>
                      <w:u w:val="none" w:color="auto"/>
                    </w:rPr>
                  </w:pPr>
                </w:p>
              </w:tc>
              <w:tc>
                <w:tcPr>
                  <w:tcW w:w="641" w:type="dxa"/>
                  <w:vMerge w:val="continue"/>
                  <w:noWrap w:val="0"/>
                  <w:vAlign w:val="center"/>
                </w:tcPr>
                <w:p w14:paraId="293F41D8">
                  <w:pPr>
                    <w:jc w:val="center"/>
                    <w:rPr>
                      <w:color w:val="auto"/>
                      <w:szCs w:val="21"/>
                      <w:highlight w:val="none"/>
                      <w:u w:val="none" w:color="auto"/>
                    </w:rPr>
                  </w:pPr>
                </w:p>
              </w:tc>
              <w:tc>
                <w:tcPr>
                  <w:tcW w:w="720" w:type="dxa"/>
                  <w:vMerge w:val="continue"/>
                  <w:noWrap w:val="0"/>
                  <w:vAlign w:val="center"/>
                </w:tcPr>
                <w:p w14:paraId="4E13C661">
                  <w:pPr>
                    <w:jc w:val="center"/>
                    <w:rPr>
                      <w:color w:val="auto"/>
                      <w:szCs w:val="21"/>
                      <w:highlight w:val="none"/>
                      <w:u w:val="none" w:color="auto"/>
                    </w:rPr>
                  </w:pPr>
                </w:p>
              </w:tc>
              <w:tc>
                <w:tcPr>
                  <w:tcW w:w="658" w:type="dxa"/>
                  <w:vMerge w:val="continue"/>
                  <w:noWrap w:val="0"/>
                  <w:vAlign w:val="center"/>
                </w:tcPr>
                <w:p w14:paraId="0A4B0BC2">
                  <w:pPr>
                    <w:jc w:val="center"/>
                    <w:rPr>
                      <w:color w:val="auto"/>
                      <w:szCs w:val="21"/>
                      <w:highlight w:val="none"/>
                      <w:u w:val="none" w:color="auto"/>
                    </w:rPr>
                  </w:pPr>
                </w:p>
              </w:tc>
              <w:tc>
                <w:tcPr>
                  <w:tcW w:w="950" w:type="dxa"/>
                  <w:vMerge w:val="continue"/>
                  <w:noWrap w:val="0"/>
                  <w:vAlign w:val="center"/>
                </w:tcPr>
                <w:p w14:paraId="6D5659BE">
                  <w:pPr>
                    <w:jc w:val="center"/>
                    <w:rPr>
                      <w:color w:val="auto"/>
                      <w:szCs w:val="21"/>
                      <w:highlight w:val="none"/>
                      <w:u w:val="none" w:color="auto"/>
                    </w:rPr>
                  </w:pPr>
                </w:p>
              </w:tc>
              <w:tc>
                <w:tcPr>
                  <w:tcW w:w="520" w:type="dxa"/>
                  <w:vMerge w:val="continue"/>
                  <w:noWrap w:val="0"/>
                  <w:vAlign w:val="center"/>
                </w:tcPr>
                <w:p w14:paraId="1212FAC5">
                  <w:pPr>
                    <w:jc w:val="center"/>
                    <w:rPr>
                      <w:color w:val="auto"/>
                      <w:szCs w:val="21"/>
                      <w:highlight w:val="none"/>
                      <w:u w:val="none" w:color="auto"/>
                    </w:rPr>
                  </w:pPr>
                </w:p>
              </w:tc>
              <w:tc>
                <w:tcPr>
                  <w:tcW w:w="943" w:type="dxa"/>
                  <w:vMerge w:val="continue"/>
                  <w:noWrap w:val="0"/>
                  <w:vAlign w:val="center"/>
                </w:tcPr>
                <w:p w14:paraId="06AA885D">
                  <w:pPr>
                    <w:jc w:val="center"/>
                    <w:rPr>
                      <w:color w:val="auto"/>
                      <w:szCs w:val="21"/>
                      <w:highlight w:val="none"/>
                      <w:u w:val="none" w:color="auto"/>
                    </w:rPr>
                  </w:pPr>
                </w:p>
              </w:tc>
              <w:tc>
                <w:tcPr>
                  <w:tcW w:w="843" w:type="dxa"/>
                  <w:noWrap w:val="0"/>
                  <w:vAlign w:val="center"/>
                </w:tcPr>
                <w:p w14:paraId="052D77EF">
                  <w:pPr>
                    <w:jc w:val="center"/>
                    <w:rPr>
                      <w:color w:val="auto"/>
                      <w:szCs w:val="21"/>
                      <w:highlight w:val="none"/>
                      <w:u w:val="none" w:color="auto"/>
                    </w:rPr>
                  </w:pPr>
                  <w:r>
                    <w:rPr>
                      <w:color w:val="auto"/>
                      <w:szCs w:val="21"/>
                      <w:highlight w:val="none"/>
                      <w:u w:val="none" w:color="auto"/>
                    </w:rPr>
                    <w:t>声压级dB(A)</w:t>
                  </w:r>
                </w:p>
              </w:tc>
              <w:tc>
                <w:tcPr>
                  <w:tcW w:w="852" w:type="dxa"/>
                  <w:noWrap w:val="0"/>
                  <w:vAlign w:val="center"/>
                </w:tcPr>
                <w:p w14:paraId="28E70232">
                  <w:pPr>
                    <w:jc w:val="center"/>
                    <w:rPr>
                      <w:color w:val="auto"/>
                      <w:szCs w:val="21"/>
                      <w:highlight w:val="none"/>
                      <w:u w:val="none" w:color="auto"/>
                    </w:rPr>
                  </w:pPr>
                  <w:r>
                    <w:rPr>
                      <w:color w:val="auto"/>
                      <w:szCs w:val="21"/>
                      <w:highlight w:val="none"/>
                      <w:u w:val="none" w:color="auto"/>
                    </w:rPr>
                    <w:t>建筑物外距离m</w:t>
                  </w:r>
                </w:p>
              </w:tc>
            </w:tr>
            <w:tr w14:paraId="16C1B39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1" w:type="dxa"/>
                  <w:noWrap w:val="0"/>
                  <w:vAlign w:val="center"/>
                </w:tcPr>
                <w:p w14:paraId="4563FF9F">
                  <w:pPr>
                    <w:jc w:val="center"/>
                    <w:rPr>
                      <w:color w:val="auto"/>
                      <w:szCs w:val="21"/>
                      <w:highlight w:val="none"/>
                      <w:u w:val="none" w:color="auto"/>
                    </w:rPr>
                  </w:pPr>
                  <w:r>
                    <w:rPr>
                      <w:color w:val="auto"/>
                      <w:szCs w:val="21"/>
                      <w:highlight w:val="none"/>
                      <w:u w:val="none" w:color="auto"/>
                    </w:rPr>
                    <w:t>1</w:t>
                  </w:r>
                </w:p>
              </w:tc>
              <w:tc>
                <w:tcPr>
                  <w:tcW w:w="726" w:type="dxa"/>
                  <w:vMerge w:val="restart"/>
                  <w:noWrap w:val="0"/>
                  <w:vAlign w:val="center"/>
                </w:tcPr>
                <w:p w14:paraId="092AB1AD">
                  <w:pPr>
                    <w:jc w:val="center"/>
                    <w:rPr>
                      <w:color w:val="auto"/>
                      <w:szCs w:val="21"/>
                      <w:highlight w:val="none"/>
                      <w:u w:val="none" w:color="auto"/>
                    </w:rPr>
                  </w:pPr>
                  <w:r>
                    <w:rPr>
                      <w:color w:val="auto"/>
                      <w:szCs w:val="21"/>
                      <w:highlight w:val="none"/>
                      <w:u w:val="none" w:color="auto"/>
                    </w:rPr>
                    <w:t>锅炉房</w:t>
                  </w:r>
                </w:p>
              </w:tc>
              <w:tc>
                <w:tcPr>
                  <w:tcW w:w="911" w:type="dxa"/>
                  <w:noWrap w:val="0"/>
                  <w:vAlign w:val="center"/>
                </w:tcPr>
                <w:p w14:paraId="17571953">
                  <w:pPr>
                    <w:jc w:val="center"/>
                    <w:rPr>
                      <w:color w:val="auto"/>
                      <w:szCs w:val="21"/>
                      <w:highlight w:val="none"/>
                      <w:u w:val="none" w:color="auto"/>
                    </w:rPr>
                  </w:pPr>
                  <w:r>
                    <w:rPr>
                      <w:color w:val="auto"/>
                      <w:szCs w:val="21"/>
                      <w:highlight w:val="none"/>
                      <w:u w:val="none" w:color="auto"/>
                    </w:rPr>
                    <w:t>生物质锅炉</w:t>
                  </w:r>
                </w:p>
              </w:tc>
              <w:tc>
                <w:tcPr>
                  <w:tcW w:w="474" w:type="dxa"/>
                  <w:noWrap w:val="0"/>
                  <w:vAlign w:val="center"/>
                </w:tcPr>
                <w:p w14:paraId="2DED9F01">
                  <w:pPr>
                    <w:jc w:val="center"/>
                    <w:rPr>
                      <w:color w:val="auto"/>
                      <w:szCs w:val="21"/>
                      <w:highlight w:val="none"/>
                      <w:u w:val="none" w:color="auto"/>
                    </w:rPr>
                  </w:pPr>
                  <w:r>
                    <w:rPr>
                      <w:color w:val="auto"/>
                      <w:szCs w:val="21"/>
                      <w:highlight w:val="none"/>
                      <w:u w:val="none" w:color="auto"/>
                    </w:rPr>
                    <w:t>1</w:t>
                  </w:r>
                </w:p>
              </w:tc>
              <w:tc>
                <w:tcPr>
                  <w:tcW w:w="641" w:type="dxa"/>
                  <w:noWrap w:val="0"/>
                  <w:vAlign w:val="center"/>
                </w:tcPr>
                <w:p w14:paraId="2659CB0F">
                  <w:pPr>
                    <w:jc w:val="center"/>
                    <w:rPr>
                      <w:rFonts w:hint="default" w:eastAsia="宋体"/>
                      <w:color w:val="auto"/>
                      <w:szCs w:val="21"/>
                      <w:highlight w:val="none"/>
                      <w:u w:val="none" w:color="auto"/>
                      <w:lang w:val="en-US" w:eastAsia="zh-CN"/>
                    </w:rPr>
                  </w:pPr>
                  <w:r>
                    <w:rPr>
                      <w:rFonts w:hint="eastAsia"/>
                      <w:color w:val="auto"/>
                      <w:szCs w:val="21"/>
                      <w:highlight w:val="none"/>
                      <w:u w:val="none" w:color="auto"/>
                      <w:lang w:val="en-US" w:eastAsia="zh-CN"/>
                    </w:rPr>
                    <w:t>70</w:t>
                  </w:r>
                </w:p>
              </w:tc>
              <w:tc>
                <w:tcPr>
                  <w:tcW w:w="720" w:type="dxa"/>
                  <w:vMerge w:val="restart"/>
                  <w:noWrap w:val="0"/>
                  <w:vAlign w:val="center"/>
                </w:tcPr>
                <w:p w14:paraId="1884A6A9">
                  <w:pPr>
                    <w:jc w:val="center"/>
                    <w:rPr>
                      <w:color w:val="auto"/>
                      <w:szCs w:val="21"/>
                      <w:highlight w:val="none"/>
                      <w:u w:val="none" w:color="auto"/>
                    </w:rPr>
                  </w:pPr>
                  <w:r>
                    <w:rPr>
                      <w:color w:val="auto"/>
                      <w:szCs w:val="21"/>
                      <w:highlight w:val="none"/>
                      <w:u w:val="none" w:color="auto"/>
                    </w:rPr>
                    <w:t>基础减振、消声、厂房隔声</w:t>
                  </w:r>
                </w:p>
              </w:tc>
              <w:tc>
                <w:tcPr>
                  <w:tcW w:w="658" w:type="dxa"/>
                  <w:noWrap w:val="0"/>
                  <w:vAlign w:val="center"/>
                </w:tcPr>
                <w:p w14:paraId="1F9E3583">
                  <w:pPr>
                    <w:jc w:val="center"/>
                    <w:rPr>
                      <w:rFonts w:hint="eastAsia" w:eastAsia="宋体"/>
                      <w:color w:val="auto"/>
                      <w:szCs w:val="21"/>
                      <w:highlight w:val="none"/>
                      <w:u w:val="none" w:color="auto"/>
                      <w:lang w:eastAsia="zh-CN"/>
                    </w:rPr>
                  </w:pPr>
                  <w:r>
                    <w:rPr>
                      <w:rFonts w:hint="eastAsia"/>
                      <w:color w:val="auto"/>
                      <w:szCs w:val="21"/>
                      <w:highlight w:val="none"/>
                      <w:u w:val="none" w:color="auto"/>
                      <w:lang w:val="en-US" w:eastAsia="zh-CN"/>
                    </w:rPr>
                    <w:t>5</w:t>
                  </w:r>
                </w:p>
              </w:tc>
              <w:tc>
                <w:tcPr>
                  <w:tcW w:w="950" w:type="dxa"/>
                  <w:noWrap w:val="0"/>
                  <w:vAlign w:val="center"/>
                </w:tcPr>
                <w:p w14:paraId="70F66EE0">
                  <w:pPr>
                    <w:jc w:val="center"/>
                    <w:rPr>
                      <w:rFonts w:hint="default" w:eastAsia="宋体"/>
                      <w:color w:val="auto"/>
                      <w:szCs w:val="21"/>
                      <w:highlight w:val="none"/>
                      <w:u w:val="none" w:color="auto"/>
                      <w:lang w:val="en-US" w:eastAsia="zh-CN"/>
                    </w:rPr>
                  </w:pPr>
                  <w:r>
                    <w:rPr>
                      <w:rFonts w:hint="eastAsia" w:eastAsia="宋体"/>
                      <w:color w:val="auto"/>
                      <w:szCs w:val="21"/>
                      <w:highlight w:val="none"/>
                      <w:u w:val="none" w:color="auto"/>
                      <w:lang w:val="en-US" w:eastAsia="zh-CN"/>
                    </w:rPr>
                    <w:t>56.02</w:t>
                  </w:r>
                </w:p>
              </w:tc>
              <w:tc>
                <w:tcPr>
                  <w:tcW w:w="520" w:type="dxa"/>
                  <w:vMerge w:val="restart"/>
                  <w:noWrap w:val="0"/>
                  <w:vAlign w:val="center"/>
                </w:tcPr>
                <w:p w14:paraId="23118A33">
                  <w:pPr>
                    <w:jc w:val="center"/>
                    <w:rPr>
                      <w:color w:val="auto"/>
                      <w:szCs w:val="21"/>
                      <w:highlight w:val="none"/>
                      <w:u w:val="none" w:color="auto"/>
                    </w:rPr>
                  </w:pPr>
                  <w:r>
                    <w:rPr>
                      <w:rFonts w:hint="eastAsia"/>
                      <w:color w:val="auto"/>
                      <w:szCs w:val="21"/>
                      <w:highlight w:val="none"/>
                      <w:u w:val="none" w:color="auto"/>
                      <w:lang w:val="en-US" w:eastAsia="zh-CN"/>
                    </w:rPr>
                    <w:t>昼间</w:t>
                  </w:r>
                </w:p>
              </w:tc>
              <w:tc>
                <w:tcPr>
                  <w:tcW w:w="943" w:type="dxa"/>
                  <w:noWrap w:val="0"/>
                  <w:vAlign w:val="center"/>
                </w:tcPr>
                <w:p w14:paraId="47477A42">
                  <w:pPr>
                    <w:jc w:val="center"/>
                    <w:rPr>
                      <w:color w:val="auto"/>
                      <w:szCs w:val="21"/>
                      <w:highlight w:val="none"/>
                      <w:u w:val="none" w:color="auto"/>
                    </w:rPr>
                  </w:pPr>
                  <w:r>
                    <w:rPr>
                      <w:color w:val="auto"/>
                      <w:szCs w:val="21"/>
                      <w:highlight w:val="none"/>
                      <w:u w:val="none" w:color="auto"/>
                    </w:rPr>
                    <w:t>20</w:t>
                  </w:r>
                </w:p>
              </w:tc>
              <w:tc>
                <w:tcPr>
                  <w:tcW w:w="843" w:type="dxa"/>
                  <w:noWrap w:val="0"/>
                  <w:vAlign w:val="center"/>
                </w:tcPr>
                <w:p w14:paraId="72CFCBA6">
                  <w:pPr>
                    <w:jc w:val="center"/>
                    <w:rPr>
                      <w:rFonts w:hint="default"/>
                      <w:color w:val="auto"/>
                      <w:szCs w:val="21"/>
                      <w:highlight w:val="none"/>
                      <w:u w:val="none" w:color="auto"/>
                      <w:lang w:val="en-US" w:eastAsia="zh-CN"/>
                    </w:rPr>
                  </w:pPr>
                  <w:r>
                    <w:rPr>
                      <w:rFonts w:hint="eastAsia"/>
                      <w:color w:val="auto"/>
                      <w:szCs w:val="21"/>
                      <w:highlight w:val="none"/>
                      <w:u w:val="none" w:color="auto"/>
                      <w:lang w:val="en-US" w:eastAsia="zh-CN"/>
                    </w:rPr>
                    <w:t>36.02</w:t>
                  </w:r>
                </w:p>
              </w:tc>
              <w:tc>
                <w:tcPr>
                  <w:tcW w:w="852" w:type="dxa"/>
                  <w:noWrap w:val="0"/>
                  <w:vAlign w:val="center"/>
                </w:tcPr>
                <w:p w14:paraId="30A8A2EA">
                  <w:pPr>
                    <w:jc w:val="center"/>
                    <w:rPr>
                      <w:rFonts w:hint="default" w:eastAsia="宋体"/>
                      <w:color w:val="auto"/>
                      <w:szCs w:val="21"/>
                      <w:highlight w:val="none"/>
                      <w:u w:val="none" w:color="auto"/>
                      <w:lang w:val="en-US" w:eastAsia="zh-CN"/>
                    </w:rPr>
                  </w:pPr>
                  <w:r>
                    <w:rPr>
                      <w:rFonts w:hint="eastAsia" w:eastAsia="宋体"/>
                      <w:color w:val="auto"/>
                      <w:szCs w:val="21"/>
                      <w:highlight w:val="none"/>
                      <w:u w:val="none" w:color="auto"/>
                      <w:lang w:val="en-US" w:eastAsia="zh-CN"/>
                    </w:rPr>
                    <w:t>0</w:t>
                  </w:r>
                </w:p>
              </w:tc>
            </w:tr>
            <w:tr w14:paraId="5B6F15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1" w:type="dxa"/>
                  <w:noWrap w:val="0"/>
                  <w:vAlign w:val="center"/>
                </w:tcPr>
                <w:p w14:paraId="07B89A36">
                  <w:pPr>
                    <w:jc w:val="center"/>
                    <w:rPr>
                      <w:color w:val="auto"/>
                      <w:szCs w:val="21"/>
                      <w:highlight w:val="none"/>
                      <w:u w:val="none" w:color="auto"/>
                    </w:rPr>
                  </w:pPr>
                  <w:r>
                    <w:rPr>
                      <w:color w:val="auto"/>
                      <w:szCs w:val="21"/>
                      <w:highlight w:val="none"/>
                      <w:u w:val="none" w:color="auto"/>
                    </w:rPr>
                    <w:t>2</w:t>
                  </w:r>
                </w:p>
              </w:tc>
              <w:tc>
                <w:tcPr>
                  <w:tcW w:w="726" w:type="dxa"/>
                  <w:vMerge w:val="continue"/>
                  <w:noWrap w:val="0"/>
                  <w:vAlign w:val="center"/>
                </w:tcPr>
                <w:p w14:paraId="50F0BC58">
                  <w:pPr>
                    <w:jc w:val="center"/>
                    <w:rPr>
                      <w:color w:val="auto"/>
                      <w:szCs w:val="21"/>
                      <w:highlight w:val="none"/>
                      <w:u w:val="none" w:color="auto"/>
                    </w:rPr>
                  </w:pPr>
                </w:p>
              </w:tc>
              <w:tc>
                <w:tcPr>
                  <w:tcW w:w="911" w:type="dxa"/>
                  <w:noWrap w:val="0"/>
                  <w:vAlign w:val="center"/>
                </w:tcPr>
                <w:p w14:paraId="4F935E9A">
                  <w:pPr>
                    <w:jc w:val="center"/>
                    <w:rPr>
                      <w:color w:val="auto"/>
                      <w:szCs w:val="21"/>
                      <w:highlight w:val="none"/>
                      <w:u w:val="none" w:color="auto"/>
                    </w:rPr>
                  </w:pPr>
                  <w:r>
                    <w:rPr>
                      <w:color w:val="auto"/>
                      <w:szCs w:val="21"/>
                      <w:highlight w:val="none"/>
                      <w:u w:val="none" w:color="auto"/>
                    </w:rPr>
                    <w:t>鼓风机</w:t>
                  </w:r>
                </w:p>
              </w:tc>
              <w:tc>
                <w:tcPr>
                  <w:tcW w:w="474" w:type="dxa"/>
                  <w:noWrap w:val="0"/>
                  <w:vAlign w:val="center"/>
                </w:tcPr>
                <w:p w14:paraId="492754DC">
                  <w:pPr>
                    <w:jc w:val="center"/>
                    <w:rPr>
                      <w:color w:val="auto"/>
                      <w:szCs w:val="21"/>
                      <w:highlight w:val="none"/>
                      <w:u w:val="none" w:color="auto"/>
                    </w:rPr>
                  </w:pPr>
                  <w:r>
                    <w:rPr>
                      <w:color w:val="auto"/>
                      <w:szCs w:val="21"/>
                      <w:highlight w:val="none"/>
                      <w:u w:val="none" w:color="auto"/>
                    </w:rPr>
                    <w:t>1</w:t>
                  </w:r>
                </w:p>
              </w:tc>
              <w:tc>
                <w:tcPr>
                  <w:tcW w:w="641" w:type="dxa"/>
                  <w:noWrap w:val="0"/>
                  <w:vAlign w:val="center"/>
                </w:tcPr>
                <w:p w14:paraId="42ED171C">
                  <w:pPr>
                    <w:jc w:val="center"/>
                    <w:rPr>
                      <w:rFonts w:hint="default" w:eastAsia="宋体"/>
                      <w:color w:val="auto"/>
                      <w:szCs w:val="21"/>
                      <w:highlight w:val="none"/>
                      <w:u w:val="none" w:color="auto"/>
                      <w:lang w:val="en-US" w:eastAsia="zh-CN"/>
                    </w:rPr>
                  </w:pPr>
                  <w:r>
                    <w:rPr>
                      <w:rFonts w:hint="eastAsia"/>
                      <w:color w:val="auto"/>
                      <w:szCs w:val="21"/>
                      <w:highlight w:val="none"/>
                      <w:u w:val="none" w:color="auto"/>
                      <w:lang w:val="en-US" w:eastAsia="zh-CN"/>
                    </w:rPr>
                    <w:t>80</w:t>
                  </w:r>
                </w:p>
              </w:tc>
              <w:tc>
                <w:tcPr>
                  <w:tcW w:w="720" w:type="dxa"/>
                  <w:vMerge w:val="continue"/>
                  <w:noWrap w:val="0"/>
                  <w:vAlign w:val="center"/>
                </w:tcPr>
                <w:p w14:paraId="2E285D16">
                  <w:pPr>
                    <w:jc w:val="center"/>
                    <w:rPr>
                      <w:color w:val="auto"/>
                      <w:szCs w:val="21"/>
                      <w:highlight w:val="none"/>
                      <w:u w:val="none" w:color="auto"/>
                    </w:rPr>
                  </w:pPr>
                </w:p>
              </w:tc>
              <w:tc>
                <w:tcPr>
                  <w:tcW w:w="658" w:type="dxa"/>
                  <w:noWrap w:val="0"/>
                  <w:vAlign w:val="center"/>
                </w:tcPr>
                <w:p w14:paraId="278DC17F">
                  <w:pPr>
                    <w:jc w:val="center"/>
                    <w:rPr>
                      <w:rFonts w:hint="eastAsia" w:eastAsia="宋体"/>
                      <w:color w:val="auto"/>
                      <w:szCs w:val="21"/>
                      <w:highlight w:val="none"/>
                      <w:u w:val="none" w:color="auto"/>
                      <w:lang w:val="en-US" w:eastAsia="zh-CN"/>
                    </w:rPr>
                  </w:pPr>
                  <w:r>
                    <w:rPr>
                      <w:rFonts w:hint="eastAsia"/>
                      <w:color w:val="auto"/>
                      <w:szCs w:val="21"/>
                      <w:highlight w:val="none"/>
                      <w:u w:val="none" w:color="auto"/>
                      <w:lang w:val="en-US" w:eastAsia="zh-CN"/>
                    </w:rPr>
                    <w:t>5</w:t>
                  </w:r>
                </w:p>
              </w:tc>
              <w:tc>
                <w:tcPr>
                  <w:tcW w:w="950" w:type="dxa"/>
                  <w:noWrap w:val="0"/>
                  <w:vAlign w:val="center"/>
                </w:tcPr>
                <w:p w14:paraId="6BFC77E8">
                  <w:pPr>
                    <w:jc w:val="center"/>
                    <w:rPr>
                      <w:rFonts w:hint="default" w:eastAsia="宋体"/>
                      <w:color w:val="auto"/>
                      <w:szCs w:val="21"/>
                      <w:highlight w:val="none"/>
                      <w:u w:val="none" w:color="auto"/>
                      <w:lang w:val="en-US" w:eastAsia="zh-CN"/>
                    </w:rPr>
                  </w:pPr>
                  <w:r>
                    <w:rPr>
                      <w:rFonts w:hint="eastAsia" w:eastAsia="宋体"/>
                      <w:color w:val="auto"/>
                      <w:szCs w:val="21"/>
                      <w:highlight w:val="none"/>
                      <w:u w:val="none" w:color="auto"/>
                      <w:lang w:val="en-US" w:eastAsia="zh-CN"/>
                    </w:rPr>
                    <w:t>66.02</w:t>
                  </w:r>
                </w:p>
              </w:tc>
              <w:tc>
                <w:tcPr>
                  <w:tcW w:w="520" w:type="dxa"/>
                  <w:vMerge w:val="continue"/>
                  <w:noWrap w:val="0"/>
                  <w:vAlign w:val="center"/>
                </w:tcPr>
                <w:p w14:paraId="41FA080B">
                  <w:pPr>
                    <w:jc w:val="center"/>
                    <w:rPr>
                      <w:color w:val="auto"/>
                      <w:szCs w:val="21"/>
                      <w:highlight w:val="none"/>
                      <w:u w:val="none" w:color="auto"/>
                    </w:rPr>
                  </w:pPr>
                </w:p>
              </w:tc>
              <w:tc>
                <w:tcPr>
                  <w:tcW w:w="943" w:type="dxa"/>
                  <w:noWrap w:val="0"/>
                  <w:vAlign w:val="center"/>
                </w:tcPr>
                <w:p w14:paraId="0AA445CF">
                  <w:pPr>
                    <w:jc w:val="center"/>
                    <w:rPr>
                      <w:color w:val="auto"/>
                      <w:szCs w:val="21"/>
                      <w:highlight w:val="none"/>
                      <w:u w:val="none" w:color="auto"/>
                    </w:rPr>
                  </w:pPr>
                  <w:r>
                    <w:rPr>
                      <w:color w:val="auto"/>
                      <w:szCs w:val="21"/>
                      <w:highlight w:val="none"/>
                      <w:u w:val="none" w:color="auto"/>
                    </w:rPr>
                    <w:t>20</w:t>
                  </w:r>
                </w:p>
              </w:tc>
              <w:tc>
                <w:tcPr>
                  <w:tcW w:w="843" w:type="dxa"/>
                  <w:noWrap w:val="0"/>
                  <w:vAlign w:val="center"/>
                </w:tcPr>
                <w:p w14:paraId="19BE398C">
                  <w:pPr>
                    <w:jc w:val="center"/>
                    <w:rPr>
                      <w:rFonts w:hint="default" w:eastAsia="宋体"/>
                      <w:color w:val="auto"/>
                      <w:szCs w:val="21"/>
                      <w:highlight w:val="none"/>
                      <w:u w:val="none" w:color="auto"/>
                      <w:lang w:val="en-US" w:eastAsia="zh-CN"/>
                    </w:rPr>
                  </w:pPr>
                  <w:r>
                    <w:rPr>
                      <w:rFonts w:hint="eastAsia" w:eastAsia="宋体"/>
                      <w:color w:val="auto"/>
                      <w:szCs w:val="21"/>
                      <w:highlight w:val="none"/>
                      <w:u w:val="none" w:color="auto"/>
                      <w:lang w:val="en-US" w:eastAsia="zh-CN"/>
                    </w:rPr>
                    <w:t>46.02</w:t>
                  </w:r>
                </w:p>
              </w:tc>
              <w:tc>
                <w:tcPr>
                  <w:tcW w:w="852" w:type="dxa"/>
                  <w:noWrap w:val="0"/>
                  <w:vAlign w:val="center"/>
                </w:tcPr>
                <w:p w14:paraId="7DB0D0D4">
                  <w:pPr>
                    <w:jc w:val="center"/>
                    <w:rPr>
                      <w:rFonts w:hint="eastAsia" w:eastAsia="宋体"/>
                      <w:color w:val="auto"/>
                      <w:szCs w:val="21"/>
                      <w:highlight w:val="none"/>
                      <w:u w:val="none" w:color="auto"/>
                      <w:lang w:val="en-US" w:eastAsia="zh-CN"/>
                    </w:rPr>
                  </w:pPr>
                  <w:r>
                    <w:rPr>
                      <w:rFonts w:hint="eastAsia" w:eastAsia="宋体"/>
                      <w:color w:val="auto"/>
                      <w:szCs w:val="21"/>
                      <w:highlight w:val="none"/>
                      <w:u w:val="none" w:color="auto"/>
                      <w:lang w:val="en-US" w:eastAsia="zh-CN"/>
                    </w:rPr>
                    <w:t>0</w:t>
                  </w:r>
                </w:p>
              </w:tc>
            </w:tr>
            <w:tr w14:paraId="45B9F3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1" w:type="dxa"/>
                  <w:noWrap w:val="0"/>
                  <w:vAlign w:val="center"/>
                </w:tcPr>
                <w:p w14:paraId="068A230E">
                  <w:pPr>
                    <w:jc w:val="center"/>
                    <w:rPr>
                      <w:color w:val="auto"/>
                      <w:szCs w:val="21"/>
                      <w:highlight w:val="none"/>
                      <w:u w:val="none" w:color="auto"/>
                    </w:rPr>
                  </w:pPr>
                  <w:r>
                    <w:rPr>
                      <w:color w:val="auto"/>
                      <w:szCs w:val="21"/>
                      <w:highlight w:val="none"/>
                      <w:u w:val="none" w:color="auto"/>
                    </w:rPr>
                    <w:t>3</w:t>
                  </w:r>
                </w:p>
              </w:tc>
              <w:tc>
                <w:tcPr>
                  <w:tcW w:w="726" w:type="dxa"/>
                  <w:vMerge w:val="continue"/>
                  <w:noWrap w:val="0"/>
                  <w:vAlign w:val="center"/>
                </w:tcPr>
                <w:p w14:paraId="15DB0DB8">
                  <w:pPr>
                    <w:jc w:val="center"/>
                    <w:rPr>
                      <w:color w:val="auto"/>
                      <w:szCs w:val="21"/>
                      <w:highlight w:val="none"/>
                      <w:u w:val="none" w:color="auto"/>
                    </w:rPr>
                  </w:pPr>
                </w:p>
              </w:tc>
              <w:tc>
                <w:tcPr>
                  <w:tcW w:w="911" w:type="dxa"/>
                  <w:noWrap w:val="0"/>
                  <w:vAlign w:val="center"/>
                </w:tcPr>
                <w:p w14:paraId="35C987BD">
                  <w:pPr>
                    <w:jc w:val="center"/>
                    <w:rPr>
                      <w:color w:val="auto"/>
                      <w:szCs w:val="21"/>
                      <w:highlight w:val="none"/>
                      <w:u w:val="none" w:color="auto"/>
                    </w:rPr>
                  </w:pPr>
                  <w:r>
                    <w:rPr>
                      <w:color w:val="auto"/>
                      <w:szCs w:val="21"/>
                      <w:highlight w:val="none"/>
                      <w:u w:val="none" w:color="auto"/>
                    </w:rPr>
                    <w:t>引风机</w:t>
                  </w:r>
                </w:p>
              </w:tc>
              <w:tc>
                <w:tcPr>
                  <w:tcW w:w="474" w:type="dxa"/>
                  <w:noWrap w:val="0"/>
                  <w:vAlign w:val="center"/>
                </w:tcPr>
                <w:p w14:paraId="5CD83E73">
                  <w:pPr>
                    <w:jc w:val="center"/>
                    <w:rPr>
                      <w:color w:val="auto"/>
                      <w:szCs w:val="21"/>
                      <w:highlight w:val="none"/>
                      <w:u w:val="none" w:color="auto"/>
                    </w:rPr>
                  </w:pPr>
                  <w:r>
                    <w:rPr>
                      <w:color w:val="auto"/>
                      <w:szCs w:val="21"/>
                      <w:highlight w:val="none"/>
                      <w:u w:val="none" w:color="auto"/>
                    </w:rPr>
                    <w:t>1</w:t>
                  </w:r>
                </w:p>
              </w:tc>
              <w:tc>
                <w:tcPr>
                  <w:tcW w:w="641" w:type="dxa"/>
                  <w:noWrap w:val="0"/>
                  <w:vAlign w:val="center"/>
                </w:tcPr>
                <w:p w14:paraId="68D03DD5">
                  <w:pPr>
                    <w:jc w:val="center"/>
                    <w:rPr>
                      <w:rFonts w:hint="default" w:eastAsia="宋体"/>
                      <w:color w:val="auto"/>
                      <w:szCs w:val="21"/>
                      <w:highlight w:val="none"/>
                      <w:u w:val="none" w:color="auto"/>
                      <w:lang w:val="en-US" w:eastAsia="zh-CN"/>
                    </w:rPr>
                  </w:pPr>
                  <w:r>
                    <w:rPr>
                      <w:rFonts w:hint="eastAsia"/>
                      <w:color w:val="auto"/>
                      <w:szCs w:val="21"/>
                      <w:highlight w:val="none"/>
                      <w:u w:val="none" w:color="auto"/>
                      <w:lang w:val="en-US" w:eastAsia="zh-CN"/>
                    </w:rPr>
                    <w:t>80</w:t>
                  </w:r>
                </w:p>
              </w:tc>
              <w:tc>
                <w:tcPr>
                  <w:tcW w:w="720" w:type="dxa"/>
                  <w:vMerge w:val="continue"/>
                  <w:noWrap w:val="0"/>
                  <w:vAlign w:val="center"/>
                </w:tcPr>
                <w:p w14:paraId="182209A1">
                  <w:pPr>
                    <w:jc w:val="center"/>
                    <w:rPr>
                      <w:color w:val="auto"/>
                      <w:szCs w:val="21"/>
                      <w:highlight w:val="none"/>
                      <w:u w:val="none" w:color="auto"/>
                    </w:rPr>
                  </w:pPr>
                </w:p>
              </w:tc>
              <w:tc>
                <w:tcPr>
                  <w:tcW w:w="658" w:type="dxa"/>
                  <w:noWrap w:val="0"/>
                  <w:vAlign w:val="center"/>
                </w:tcPr>
                <w:p w14:paraId="65DCD9F9">
                  <w:pPr>
                    <w:jc w:val="center"/>
                    <w:rPr>
                      <w:rFonts w:hint="eastAsia" w:eastAsia="宋体"/>
                      <w:color w:val="auto"/>
                      <w:szCs w:val="21"/>
                      <w:highlight w:val="none"/>
                      <w:u w:val="none" w:color="auto"/>
                      <w:lang w:val="en-US" w:eastAsia="zh-CN"/>
                    </w:rPr>
                  </w:pPr>
                  <w:r>
                    <w:rPr>
                      <w:rFonts w:hint="eastAsia"/>
                      <w:color w:val="auto"/>
                      <w:szCs w:val="21"/>
                      <w:highlight w:val="none"/>
                      <w:u w:val="none" w:color="auto"/>
                      <w:lang w:val="en-US" w:eastAsia="zh-CN"/>
                    </w:rPr>
                    <w:t>5</w:t>
                  </w:r>
                </w:p>
              </w:tc>
              <w:tc>
                <w:tcPr>
                  <w:tcW w:w="950" w:type="dxa"/>
                  <w:noWrap w:val="0"/>
                  <w:vAlign w:val="center"/>
                </w:tcPr>
                <w:p w14:paraId="40C4288D">
                  <w:pPr>
                    <w:jc w:val="center"/>
                    <w:rPr>
                      <w:rFonts w:hint="default" w:eastAsia="宋体"/>
                      <w:color w:val="auto"/>
                      <w:szCs w:val="21"/>
                      <w:highlight w:val="none"/>
                      <w:u w:val="none" w:color="auto"/>
                      <w:lang w:val="en-US" w:eastAsia="zh-CN"/>
                    </w:rPr>
                  </w:pPr>
                  <w:r>
                    <w:rPr>
                      <w:rFonts w:hint="eastAsia" w:eastAsia="宋体"/>
                      <w:color w:val="auto"/>
                      <w:szCs w:val="21"/>
                      <w:highlight w:val="none"/>
                      <w:u w:val="none" w:color="auto"/>
                      <w:lang w:val="en-US" w:eastAsia="zh-CN"/>
                    </w:rPr>
                    <w:t>66.02</w:t>
                  </w:r>
                </w:p>
              </w:tc>
              <w:tc>
                <w:tcPr>
                  <w:tcW w:w="520" w:type="dxa"/>
                  <w:vMerge w:val="continue"/>
                  <w:noWrap w:val="0"/>
                  <w:vAlign w:val="center"/>
                </w:tcPr>
                <w:p w14:paraId="26360BC0">
                  <w:pPr>
                    <w:jc w:val="center"/>
                    <w:rPr>
                      <w:color w:val="auto"/>
                      <w:szCs w:val="21"/>
                      <w:highlight w:val="none"/>
                      <w:u w:val="none" w:color="auto"/>
                    </w:rPr>
                  </w:pPr>
                </w:p>
              </w:tc>
              <w:tc>
                <w:tcPr>
                  <w:tcW w:w="943" w:type="dxa"/>
                  <w:noWrap w:val="0"/>
                  <w:vAlign w:val="center"/>
                </w:tcPr>
                <w:p w14:paraId="52C36BDA">
                  <w:pPr>
                    <w:jc w:val="center"/>
                    <w:rPr>
                      <w:color w:val="auto"/>
                      <w:szCs w:val="21"/>
                      <w:highlight w:val="none"/>
                      <w:u w:val="none" w:color="auto"/>
                    </w:rPr>
                  </w:pPr>
                  <w:r>
                    <w:rPr>
                      <w:color w:val="auto"/>
                      <w:szCs w:val="21"/>
                      <w:highlight w:val="none"/>
                      <w:u w:val="none" w:color="auto"/>
                    </w:rPr>
                    <w:t>20</w:t>
                  </w:r>
                </w:p>
              </w:tc>
              <w:tc>
                <w:tcPr>
                  <w:tcW w:w="843" w:type="dxa"/>
                  <w:noWrap w:val="0"/>
                  <w:vAlign w:val="center"/>
                </w:tcPr>
                <w:p w14:paraId="29C4809A">
                  <w:pPr>
                    <w:jc w:val="center"/>
                    <w:rPr>
                      <w:rFonts w:hint="default" w:eastAsia="宋体"/>
                      <w:color w:val="auto"/>
                      <w:szCs w:val="21"/>
                      <w:highlight w:val="none"/>
                      <w:u w:val="none" w:color="auto"/>
                      <w:lang w:val="en-US" w:eastAsia="zh-CN"/>
                    </w:rPr>
                  </w:pPr>
                  <w:r>
                    <w:rPr>
                      <w:rFonts w:hint="eastAsia" w:eastAsia="宋体"/>
                      <w:color w:val="auto"/>
                      <w:szCs w:val="21"/>
                      <w:highlight w:val="none"/>
                      <w:u w:val="none" w:color="auto"/>
                      <w:lang w:val="en-US" w:eastAsia="zh-CN"/>
                    </w:rPr>
                    <w:t>46.02</w:t>
                  </w:r>
                </w:p>
              </w:tc>
              <w:tc>
                <w:tcPr>
                  <w:tcW w:w="852" w:type="dxa"/>
                  <w:noWrap w:val="0"/>
                  <w:vAlign w:val="center"/>
                </w:tcPr>
                <w:p w14:paraId="157C281C">
                  <w:pPr>
                    <w:jc w:val="center"/>
                    <w:rPr>
                      <w:rFonts w:hint="eastAsia" w:eastAsia="宋体"/>
                      <w:color w:val="auto"/>
                      <w:szCs w:val="21"/>
                      <w:highlight w:val="none"/>
                      <w:u w:val="none" w:color="auto"/>
                      <w:lang w:val="en-US" w:eastAsia="zh-CN"/>
                    </w:rPr>
                  </w:pPr>
                  <w:r>
                    <w:rPr>
                      <w:rFonts w:hint="eastAsia" w:eastAsia="宋体"/>
                      <w:color w:val="auto"/>
                      <w:szCs w:val="21"/>
                      <w:highlight w:val="none"/>
                      <w:u w:val="none" w:color="auto"/>
                      <w:lang w:val="en-US" w:eastAsia="zh-CN"/>
                    </w:rPr>
                    <w:t>0</w:t>
                  </w:r>
                </w:p>
              </w:tc>
            </w:tr>
            <w:tr w14:paraId="10781C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441" w:type="dxa"/>
                  <w:noWrap w:val="0"/>
                  <w:vAlign w:val="center"/>
                </w:tcPr>
                <w:p w14:paraId="73964CEC">
                  <w:pPr>
                    <w:jc w:val="center"/>
                    <w:rPr>
                      <w:color w:val="auto"/>
                      <w:szCs w:val="21"/>
                      <w:highlight w:val="none"/>
                      <w:u w:val="none" w:color="auto"/>
                    </w:rPr>
                  </w:pPr>
                  <w:r>
                    <w:rPr>
                      <w:color w:val="auto"/>
                      <w:szCs w:val="21"/>
                      <w:highlight w:val="none"/>
                      <w:u w:val="none" w:color="auto"/>
                    </w:rPr>
                    <w:t>4</w:t>
                  </w:r>
                </w:p>
              </w:tc>
              <w:tc>
                <w:tcPr>
                  <w:tcW w:w="726" w:type="dxa"/>
                  <w:vMerge w:val="continue"/>
                  <w:noWrap w:val="0"/>
                  <w:vAlign w:val="center"/>
                </w:tcPr>
                <w:p w14:paraId="7018CCAB">
                  <w:pPr>
                    <w:jc w:val="center"/>
                    <w:rPr>
                      <w:color w:val="auto"/>
                      <w:szCs w:val="21"/>
                      <w:highlight w:val="none"/>
                      <w:u w:val="none" w:color="auto"/>
                    </w:rPr>
                  </w:pPr>
                </w:p>
              </w:tc>
              <w:tc>
                <w:tcPr>
                  <w:tcW w:w="911" w:type="dxa"/>
                  <w:noWrap w:val="0"/>
                  <w:vAlign w:val="center"/>
                </w:tcPr>
                <w:p w14:paraId="3A239390">
                  <w:pPr>
                    <w:jc w:val="center"/>
                    <w:rPr>
                      <w:color w:val="auto"/>
                      <w:szCs w:val="21"/>
                      <w:highlight w:val="none"/>
                      <w:u w:val="none" w:color="auto"/>
                    </w:rPr>
                  </w:pPr>
                  <w:r>
                    <w:rPr>
                      <w:rFonts w:hint="eastAsia"/>
                      <w:i w:val="0"/>
                      <w:iCs w:val="0"/>
                      <w:color w:val="000000"/>
                      <w:sz w:val="21"/>
                      <w:szCs w:val="21"/>
                      <w:u w:val="none" w:color="auto"/>
                      <w:lang w:val="en-US" w:eastAsia="zh-CN"/>
                    </w:rPr>
                    <w:t>颗粒分料机</w:t>
                  </w:r>
                </w:p>
              </w:tc>
              <w:tc>
                <w:tcPr>
                  <w:tcW w:w="474" w:type="dxa"/>
                  <w:noWrap w:val="0"/>
                  <w:vAlign w:val="center"/>
                </w:tcPr>
                <w:p w14:paraId="3D13FFD0">
                  <w:pPr>
                    <w:jc w:val="center"/>
                    <w:rPr>
                      <w:color w:val="auto"/>
                      <w:szCs w:val="21"/>
                      <w:highlight w:val="none"/>
                      <w:u w:val="none" w:color="auto"/>
                    </w:rPr>
                  </w:pPr>
                  <w:r>
                    <w:rPr>
                      <w:color w:val="auto"/>
                      <w:szCs w:val="21"/>
                      <w:highlight w:val="none"/>
                      <w:u w:val="none" w:color="auto"/>
                    </w:rPr>
                    <w:t>1</w:t>
                  </w:r>
                </w:p>
              </w:tc>
              <w:tc>
                <w:tcPr>
                  <w:tcW w:w="641" w:type="dxa"/>
                  <w:noWrap w:val="0"/>
                  <w:vAlign w:val="center"/>
                </w:tcPr>
                <w:p w14:paraId="3D05B4AA">
                  <w:pPr>
                    <w:jc w:val="center"/>
                    <w:rPr>
                      <w:rFonts w:hint="default" w:eastAsia="宋体"/>
                      <w:color w:val="auto"/>
                      <w:szCs w:val="21"/>
                      <w:highlight w:val="none"/>
                      <w:u w:val="none" w:color="auto"/>
                      <w:lang w:val="en-US" w:eastAsia="zh-CN"/>
                    </w:rPr>
                  </w:pPr>
                  <w:r>
                    <w:rPr>
                      <w:rFonts w:hint="eastAsia"/>
                      <w:color w:val="auto"/>
                      <w:szCs w:val="21"/>
                      <w:highlight w:val="none"/>
                      <w:u w:val="none" w:color="auto"/>
                      <w:lang w:val="en-US" w:eastAsia="zh-CN"/>
                    </w:rPr>
                    <w:t>70</w:t>
                  </w:r>
                </w:p>
              </w:tc>
              <w:tc>
                <w:tcPr>
                  <w:tcW w:w="720" w:type="dxa"/>
                  <w:vMerge w:val="continue"/>
                  <w:noWrap w:val="0"/>
                  <w:vAlign w:val="center"/>
                </w:tcPr>
                <w:p w14:paraId="3E8FF31D">
                  <w:pPr>
                    <w:jc w:val="center"/>
                    <w:rPr>
                      <w:color w:val="auto"/>
                      <w:szCs w:val="21"/>
                      <w:highlight w:val="none"/>
                      <w:u w:val="none" w:color="auto"/>
                    </w:rPr>
                  </w:pPr>
                </w:p>
              </w:tc>
              <w:tc>
                <w:tcPr>
                  <w:tcW w:w="658" w:type="dxa"/>
                  <w:noWrap w:val="0"/>
                  <w:vAlign w:val="center"/>
                </w:tcPr>
                <w:p w14:paraId="2C9868A9">
                  <w:pPr>
                    <w:jc w:val="center"/>
                    <w:rPr>
                      <w:rFonts w:hint="eastAsia" w:eastAsia="宋体"/>
                      <w:color w:val="auto"/>
                      <w:szCs w:val="21"/>
                      <w:highlight w:val="none"/>
                      <w:u w:val="none" w:color="auto"/>
                      <w:lang w:eastAsia="zh-CN"/>
                    </w:rPr>
                  </w:pPr>
                  <w:r>
                    <w:rPr>
                      <w:rFonts w:hint="eastAsia"/>
                      <w:color w:val="auto"/>
                      <w:szCs w:val="21"/>
                      <w:highlight w:val="none"/>
                      <w:u w:val="none" w:color="auto"/>
                      <w:lang w:val="en-US" w:eastAsia="zh-CN"/>
                    </w:rPr>
                    <w:t>5</w:t>
                  </w:r>
                </w:p>
              </w:tc>
              <w:tc>
                <w:tcPr>
                  <w:tcW w:w="950" w:type="dxa"/>
                  <w:noWrap w:val="0"/>
                  <w:vAlign w:val="center"/>
                </w:tcPr>
                <w:p w14:paraId="679969B4">
                  <w:pPr>
                    <w:jc w:val="center"/>
                    <w:rPr>
                      <w:rFonts w:hint="default" w:eastAsia="宋体"/>
                      <w:color w:val="auto"/>
                      <w:szCs w:val="21"/>
                      <w:highlight w:val="none"/>
                      <w:u w:val="none" w:color="auto"/>
                      <w:lang w:val="en-US" w:eastAsia="zh-CN"/>
                    </w:rPr>
                  </w:pPr>
                  <w:r>
                    <w:rPr>
                      <w:rFonts w:hint="eastAsia" w:eastAsia="宋体"/>
                      <w:color w:val="auto"/>
                      <w:szCs w:val="21"/>
                      <w:highlight w:val="none"/>
                      <w:u w:val="none" w:color="auto"/>
                      <w:lang w:val="en-US" w:eastAsia="zh-CN"/>
                    </w:rPr>
                    <w:t>56.02</w:t>
                  </w:r>
                </w:p>
              </w:tc>
              <w:tc>
                <w:tcPr>
                  <w:tcW w:w="520" w:type="dxa"/>
                  <w:vMerge w:val="continue"/>
                  <w:noWrap w:val="0"/>
                  <w:vAlign w:val="center"/>
                </w:tcPr>
                <w:p w14:paraId="1EB355B9">
                  <w:pPr>
                    <w:jc w:val="center"/>
                    <w:rPr>
                      <w:color w:val="auto"/>
                      <w:szCs w:val="21"/>
                      <w:highlight w:val="none"/>
                      <w:u w:val="none" w:color="auto"/>
                    </w:rPr>
                  </w:pPr>
                </w:p>
              </w:tc>
              <w:tc>
                <w:tcPr>
                  <w:tcW w:w="943" w:type="dxa"/>
                  <w:noWrap w:val="0"/>
                  <w:vAlign w:val="center"/>
                </w:tcPr>
                <w:p w14:paraId="5C53267D">
                  <w:pPr>
                    <w:jc w:val="center"/>
                    <w:rPr>
                      <w:color w:val="auto"/>
                      <w:szCs w:val="21"/>
                      <w:highlight w:val="none"/>
                      <w:u w:val="none" w:color="auto"/>
                    </w:rPr>
                  </w:pPr>
                  <w:r>
                    <w:rPr>
                      <w:color w:val="auto"/>
                      <w:szCs w:val="21"/>
                      <w:highlight w:val="none"/>
                      <w:u w:val="none" w:color="auto"/>
                    </w:rPr>
                    <w:t>20</w:t>
                  </w:r>
                </w:p>
              </w:tc>
              <w:tc>
                <w:tcPr>
                  <w:tcW w:w="843" w:type="dxa"/>
                  <w:noWrap w:val="0"/>
                  <w:vAlign w:val="center"/>
                </w:tcPr>
                <w:p w14:paraId="4B12C195">
                  <w:pPr>
                    <w:jc w:val="center"/>
                    <w:rPr>
                      <w:rFonts w:hint="default" w:eastAsia="宋体"/>
                      <w:color w:val="auto"/>
                      <w:szCs w:val="21"/>
                      <w:highlight w:val="none"/>
                      <w:u w:val="none" w:color="auto"/>
                      <w:lang w:val="en-US" w:eastAsia="zh-CN"/>
                    </w:rPr>
                  </w:pPr>
                  <w:r>
                    <w:rPr>
                      <w:rFonts w:hint="eastAsia"/>
                      <w:color w:val="auto"/>
                      <w:szCs w:val="21"/>
                      <w:highlight w:val="none"/>
                      <w:u w:val="none" w:color="auto"/>
                      <w:lang w:val="en-US" w:eastAsia="zh-CN"/>
                    </w:rPr>
                    <w:t>36.02</w:t>
                  </w:r>
                </w:p>
              </w:tc>
              <w:tc>
                <w:tcPr>
                  <w:tcW w:w="852" w:type="dxa"/>
                  <w:noWrap w:val="0"/>
                  <w:vAlign w:val="center"/>
                </w:tcPr>
                <w:p w14:paraId="17BC4E2D">
                  <w:pPr>
                    <w:jc w:val="center"/>
                    <w:rPr>
                      <w:rFonts w:hint="eastAsia" w:eastAsia="宋体"/>
                      <w:color w:val="auto"/>
                      <w:szCs w:val="21"/>
                      <w:highlight w:val="none"/>
                      <w:u w:val="none" w:color="auto"/>
                      <w:lang w:val="en-US" w:eastAsia="zh-CN"/>
                    </w:rPr>
                  </w:pPr>
                  <w:r>
                    <w:rPr>
                      <w:rFonts w:hint="eastAsia" w:eastAsia="宋体"/>
                      <w:color w:val="auto"/>
                      <w:szCs w:val="21"/>
                      <w:highlight w:val="none"/>
                      <w:u w:val="none" w:color="auto"/>
                      <w:lang w:val="en-US" w:eastAsia="zh-CN"/>
                    </w:rPr>
                    <w:t>0</w:t>
                  </w:r>
                </w:p>
              </w:tc>
            </w:tr>
            <w:tr w14:paraId="166C46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441" w:type="dxa"/>
                  <w:noWrap w:val="0"/>
                  <w:vAlign w:val="center"/>
                </w:tcPr>
                <w:p w14:paraId="67B1C253">
                  <w:pPr>
                    <w:jc w:val="center"/>
                    <w:rPr>
                      <w:rFonts w:hint="eastAsia" w:eastAsia="宋体"/>
                      <w:color w:val="auto"/>
                      <w:szCs w:val="21"/>
                      <w:highlight w:val="none"/>
                      <w:u w:val="none" w:color="auto"/>
                      <w:lang w:val="en-US" w:eastAsia="zh-CN"/>
                    </w:rPr>
                  </w:pPr>
                  <w:r>
                    <w:rPr>
                      <w:rFonts w:hint="eastAsia"/>
                      <w:color w:val="auto"/>
                      <w:szCs w:val="21"/>
                      <w:highlight w:val="none"/>
                      <w:u w:val="none" w:color="auto"/>
                      <w:lang w:val="en-US" w:eastAsia="zh-CN"/>
                    </w:rPr>
                    <w:t>5</w:t>
                  </w:r>
                </w:p>
              </w:tc>
              <w:tc>
                <w:tcPr>
                  <w:tcW w:w="726" w:type="dxa"/>
                  <w:vMerge w:val="restart"/>
                  <w:noWrap w:val="0"/>
                  <w:vAlign w:val="center"/>
                </w:tcPr>
                <w:p w14:paraId="0D12F824">
                  <w:pPr>
                    <w:jc w:val="center"/>
                    <w:rPr>
                      <w:rFonts w:hint="default" w:eastAsia="宋体"/>
                      <w:color w:val="auto"/>
                      <w:szCs w:val="21"/>
                      <w:highlight w:val="none"/>
                      <w:u w:val="none" w:color="auto"/>
                      <w:lang w:val="en-US" w:eastAsia="zh-CN"/>
                    </w:rPr>
                  </w:pPr>
                  <w:r>
                    <w:rPr>
                      <w:rFonts w:hint="eastAsia"/>
                      <w:color w:val="auto"/>
                      <w:szCs w:val="21"/>
                      <w:highlight w:val="none"/>
                      <w:u w:val="none" w:color="auto"/>
                      <w:lang w:val="en-US" w:eastAsia="zh-CN"/>
                    </w:rPr>
                    <w:t>生产车间</w:t>
                  </w:r>
                </w:p>
              </w:tc>
              <w:tc>
                <w:tcPr>
                  <w:tcW w:w="911" w:type="dxa"/>
                  <w:shd w:val="clear" w:color="auto" w:fill="auto"/>
                  <w:noWrap w:val="0"/>
                  <w:vAlign w:val="top"/>
                </w:tcPr>
                <w:p w14:paraId="32FBFF3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b w:val="0"/>
                      <w:bCs w:val="0"/>
                      <w:i w:val="0"/>
                      <w:iCs w:val="0"/>
                      <w:color w:val="auto"/>
                      <w:sz w:val="21"/>
                      <w:szCs w:val="21"/>
                      <w:u w:val="none"/>
                      <w:lang w:val="en-US" w:eastAsia="zh-CN" w:bidi="ar-SA"/>
                    </w:rPr>
                  </w:pPr>
                  <w:r>
                    <w:rPr>
                      <w:rFonts w:hint="eastAsia" w:cs="Times New Roman"/>
                      <w:b w:val="0"/>
                      <w:bCs w:val="0"/>
                      <w:i w:val="0"/>
                      <w:iCs w:val="0"/>
                      <w:color w:val="auto"/>
                      <w:sz w:val="21"/>
                      <w:szCs w:val="21"/>
                      <w:u w:val="none"/>
                      <w:lang w:val="en-US" w:eastAsia="zh-CN"/>
                    </w:rPr>
                    <w:t>洗脱机</w:t>
                  </w:r>
                </w:p>
              </w:tc>
              <w:tc>
                <w:tcPr>
                  <w:tcW w:w="474" w:type="dxa"/>
                  <w:noWrap w:val="0"/>
                  <w:vAlign w:val="center"/>
                </w:tcPr>
                <w:p w14:paraId="49824817">
                  <w:pPr>
                    <w:jc w:val="center"/>
                    <w:rPr>
                      <w:rFonts w:hint="eastAsia" w:eastAsia="宋体"/>
                      <w:color w:val="auto"/>
                      <w:szCs w:val="21"/>
                      <w:highlight w:val="none"/>
                      <w:u w:val="none" w:color="auto"/>
                      <w:lang w:val="en-US" w:eastAsia="zh-CN"/>
                    </w:rPr>
                  </w:pPr>
                  <w:r>
                    <w:rPr>
                      <w:rFonts w:hint="eastAsia"/>
                      <w:color w:val="auto"/>
                      <w:szCs w:val="21"/>
                      <w:highlight w:val="none"/>
                      <w:u w:val="none" w:color="auto"/>
                      <w:lang w:val="en-US" w:eastAsia="zh-CN"/>
                    </w:rPr>
                    <w:t>6</w:t>
                  </w:r>
                </w:p>
              </w:tc>
              <w:tc>
                <w:tcPr>
                  <w:tcW w:w="641" w:type="dxa"/>
                  <w:shd w:val="clear" w:color="auto" w:fill="auto"/>
                  <w:noWrap w:val="0"/>
                  <w:vAlign w:val="center"/>
                </w:tcPr>
                <w:p w14:paraId="6D57F447">
                  <w:pPr>
                    <w:adjustRightInd w:val="0"/>
                    <w:snapToGrid w:val="0"/>
                    <w:jc w:val="center"/>
                    <w:rPr>
                      <w:rFonts w:hint="eastAsia" w:ascii="Times New Roman" w:hAnsi="Times New Roman" w:eastAsia="宋体" w:cs="Times New Roman"/>
                      <w:i w:val="0"/>
                      <w:iCs w:val="0"/>
                      <w:color w:val="000000"/>
                      <w:sz w:val="21"/>
                      <w:szCs w:val="21"/>
                      <w:u w:val="none" w:color="auto"/>
                      <w:lang w:val="en-US" w:eastAsia="zh-CN" w:bidi="ar-SA"/>
                    </w:rPr>
                  </w:pPr>
                  <w:r>
                    <w:rPr>
                      <w:rFonts w:hint="eastAsia"/>
                      <w:i w:val="0"/>
                      <w:iCs w:val="0"/>
                      <w:color w:val="000000"/>
                      <w:sz w:val="21"/>
                      <w:szCs w:val="21"/>
                      <w:u w:val="none" w:color="auto"/>
                      <w:lang w:val="en-US" w:eastAsia="zh-CN"/>
                    </w:rPr>
                    <w:t>65</w:t>
                  </w:r>
                </w:p>
              </w:tc>
              <w:tc>
                <w:tcPr>
                  <w:tcW w:w="720" w:type="dxa"/>
                  <w:vMerge w:val="continue"/>
                  <w:noWrap w:val="0"/>
                  <w:vAlign w:val="center"/>
                </w:tcPr>
                <w:p w14:paraId="0D3FD34C">
                  <w:pPr>
                    <w:jc w:val="center"/>
                    <w:rPr>
                      <w:color w:val="auto"/>
                      <w:szCs w:val="21"/>
                      <w:highlight w:val="none"/>
                      <w:u w:val="none" w:color="auto"/>
                    </w:rPr>
                  </w:pPr>
                </w:p>
              </w:tc>
              <w:tc>
                <w:tcPr>
                  <w:tcW w:w="658" w:type="dxa"/>
                  <w:noWrap w:val="0"/>
                  <w:vAlign w:val="center"/>
                </w:tcPr>
                <w:p w14:paraId="7BC527FD">
                  <w:pPr>
                    <w:jc w:val="center"/>
                    <w:rPr>
                      <w:rFonts w:hint="default"/>
                      <w:color w:val="auto"/>
                      <w:szCs w:val="21"/>
                      <w:highlight w:val="none"/>
                      <w:u w:val="none" w:color="auto"/>
                      <w:lang w:val="en-US" w:eastAsia="zh-CN"/>
                    </w:rPr>
                  </w:pPr>
                  <w:r>
                    <w:rPr>
                      <w:rFonts w:hint="eastAsia"/>
                      <w:color w:val="auto"/>
                      <w:szCs w:val="21"/>
                      <w:highlight w:val="none"/>
                      <w:u w:val="none" w:color="auto"/>
                      <w:lang w:val="en-US" w:eastAsia="zh-CN"/>
                    </w:rPr>
                    <w:t>10</w:t>
                  </w:r>
                </w:p>
              </w:tc>
              <w:tc>
                <w:tcPr>
                  <w:tcW w:w="950" w:type="dxa"/>
                  <w:noWrap w:val="0"/>
                  <w:vAlign w:val="center"/>
                </w:tcPr>
                <w:p w14:paraId="104D3227">
                  <w:pPr>
                    <w:jc w:val="center"/>
                    <w:rPr>
                      <w:rFonts w:hint="default"/>
                      <w:color w:val="auto"/>
                      <w:szCs w:val="21"/>
                      <w:highlight w:val="none"/>
                      <w:u w:val="none" w:color="auto"/>
                      <w:lang w:val="en-US" w:eastAsia="zh-CN"/>
                    </w:rPr>
                  </w:pPr>
                  <w:r>
                    <w:rPr>
                      <w:rFonts w:hint="eastAsia"/>
                      <w:color w:val="auto"/>
                      <w:szCs w:val="21"/>
                      <w:highlight w:val="none"/>
                      <w:u w:val="none" w:color="auto"/>
                      <w:lang w:val="en-US" w:eastAsia="zh-CN"/>
                    </w:rPr>
                    <w:t>52.78</w:t>
                  </w:r>
                </w:p>
              </w:tc>
              <w:tc>
                <w:tcPr>
                  <w:tcW w:w="520" w:type="dxa"/>
                  <w:vMerge w:val="continue"/>
                  <w:noWrap w:val="0"/>
                  <w:vAlign w:val="center"/>
                </w:tcPr>
                <w:p w14:paraId="05E84CAA">
                  <w:pPr>
                    <w:jc w:val="center"/>
                    <w:rPr>
                      <w:color w:val="auto"/>
                      <w:szCs w:val="21"/>
                      <w:highlight w:val="none"/>
                      <w:u w:val="none" w:color="auto"/>
                    </w:rPr>
                  </w:pPr>
                </w:p>
              </w:tc>
              <w:tc>
                <w:tcPr>
                  <w:tcW w:w="943" w:type="dxa"/>
                  <w:noWrap w:val="0"/>
                  <w:vAlign w:val="center"/>
                </w:tcPr>
                <w:p w14:paraId="4513FF2C">
                  <w:pPr>
                    <w:jc w:val="center"/>
                    <w:rPr>
                      <w:color w:val="auto"/>
                      <w:szCs w:val="21"/>
                      <w:highlight w:val="none"/>
                      <w:u w:val="none" w:color="auto"/>
                    </w:rPr>
                  </w:pPr>
                  <w:r>
                    <w:rPr>
                      <w:color w:val="auto"/>
                      <w:szCs w:val="21"/>
                      <w:highlight w:val="none"/>
                      <w:u w:val="none" w:color="auto"/>
                    </w:rPr>
                    <w:t>20</w:t>
                  </w:r>
                </w:p>
              </w:tc>
              <w:tc>
                <w:tcPr>
                  <w:tcW w:w="843" w:type="dxa"/>
                  <w:noWrap w:val="0"/>
                  <w:vAlign w:val="center"/>
                </w:tcPr>
                <w:p w14:paraId="12FEE67A">
                  <w:pPr>
                    <w:jc w:val="center"/>
                    <w:rPr>
                      <w:rFonts w:hint="default"/>
                      <w:color w:val="auto"/>
                      <w:szCs w:val="21"/>
                      <w:highlight w:val="none"/>
                      <w:u w:val="none" w:color="auto"/>
                      <w:lang w:val="en-US" w:eastAsia="zh-CN"/>
                    </w:rPr>
                  </w:pPr>
                  <w:r>
                    <w:rPr>
                      <w:rFonts w:hint="eastAsia"/>
                      <w:color w:val="auto"/>
                      <w:szCs w:val="21"/>
                      <w:highlight w:val="none"/>
                      <w:u w:val="none" w:color="auto"/>
                      <w:lang w:val="en-US" w:eastAsia="zh-CN"/>
                    </w:rPr>
                    <w:t>32.78</w:t>
                  </w:r>
                </w:p>
              </w:tc>
              <w:tc>
                <w:tcPr>
                  <w:tcW w:w="852" w:type="dxa"/>
                  <w:noWrap w:val="0"/>
                  <w:vAlign w:val="center"/>
                </w:tcPr>
                <w:p w14:paraId="240BEDF2">
                  <w:pPr>
                    <w:jc w:val="center"/>
                    <w:rPr>
                      <w:rFonts w:hint="eastAsia"/>
                      <w:color w:val="auto"/>
                      <w:szCs w:val="21"/>
                      <w:highlight w:val="none"/>
                      <w:u w:val="none" w:color="auto"/>
                      <w:lang w:val="en-US" w:eastAsia="zh-CN"/>
                    </w:rPr>
                  </w:pPr>
                  <w:r>
                    <w:rPr>
                      <w:rFonts w:hint="eastAsia" w:eastAsia="宋体"/>
                      <w:color w:val="auto"/>
                      <w:szCs w:val="21"/>
                      <w:highlight w:val="none"/>
                      <w:u w:val="none" w:color="auto"/>
                      <w:lang w:val="en-US" w:eastAsia="zh-CN"/>
                    </w:rPr>
                    <w:t>0</w:t>
                  </w:r>
                </w:p>
              </w:tc>
            </w:tr>
            <w:tr w14:paraId="1F5E2C7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441" w:type="dxa"/>
                  <w:noWrap w:val="0"/>
                  <w:vAlign w:val="center"/>
                </w:tcPr>
                <w:p w14:paraId="2099B6EF">
                  <w:pPr>
                    <w:jc w:val="center"/>
                    <w:rPr>
                      <w:rFonts w:hint="eastAsia" w:eastAsia="宋体"/>
                      <w:color w:val="auto"/>
                      <w:szCs w:val="21"/>
                      <w:highlight w:val="none"/>
                      <w:u w:val="none" w:color="auto"/>
                      <w:lang w:val="en-US" w:eastAsia="zh-CN"/>
                    </w:rPr>
                  </w:pPr>
                  <w:r>
                    <w:rPr>
                      <w:rFonts w:hint="eastAsia"/>
                      <w:color w:val="auto"/>
                      <w:szCs w:val="21"/>
                      <w:highlight w:val="none"/>
                      <w:u w:val="none" w:color="auto"/>
                      <w:lang w:val="en-US" w:eastAsia="zh-CN"/>
                    </w:rPr>
                    <w:t>6</w:t>
                  </w:r>
                </w:p>
              </w:tc>
              <w:tc>
                <w:tcPr>
                  <w:tcW w:w="726" w:type="dxa"/>
                  <w:vMerge w:val="continue"/>
                  <w:noWrap w:val="0"/>
                  <w:vAlign w:val="center"/>
                </w:tcPr>
                <w:p w14:paraId="596B13D8">
                  <w:pPr>
                    <w:jc w:val="center"/>
                    <w:rPr>
                      <w:color w:val="auto"/>
                      <w:szCs w:val="21"/>
                      <w:highlight w:val="none"/>
                      <w:u w:val="none" w:color="auto"/>
                    </w:rPr>
                  </w:pPr>
                </w:p>
              </w:tc>
              <w:tc>
                <w:tcPr>
                  <w:tcW w:w="911" w:type="dxa"/>
                  <w:shd w:val="clear" w:color="auto" w:fill="auto"/>
                  <w:noWrap w:val="0"/>
                  <w:vAlign w:val="top"/>
                </w:tcPr>
                <w:p w14:paraId="42846002">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b w:val="0"/>
                      <w:bCs w:val="0"/>
                      <w:i w:val="0"/>
                      <w:iCs w:val="0"/>
                      <w:color w:val="auto"/>
                      <w:sz w:val="21"/>
                      <w:szCs w:val="21"/>
                      <w:u w:val="none"/>
                      <w:lang w:val="en-US" w:eastAsia="zh-CN" w:bidi="ar-SA"/>
                    </w:rPr>
                  </w:pPr>
                  <w:r>
                    <w:rPr>
                      <w:rFonts w:hint="eastAsia" w:cs="Times New Roman"/>
                      <w:b w:val="0"/>
                      <w:bCs w:val="0"/>
                      <w:i w:val="0"/>
                      <w:iCs w:val="0"/>
                      <w:color w:val="auto"/>
                      <w:sz w:val="21"/>
                      <w:szCs w:val="21"/>
                      <w:u w:val="none"/>
                      <w:lang w:val="en-US" w:eastAsia="zh-CN"/>
                    </w:rPr>
                    <w:t>烘干机</w:t>
                  </w:r>
                </w:p>
              </w:tc>
              <w:tc>
                <w:tcPr>
                  <w:tcW w:w="474" w:type="dxa"/>
                  <w:noWrap w:val="0"/>
                  <w:vAlign w:val="center"/>
                </w:tcPr>
                <w:p w14:paraId="4DF7C7D1">
                  <w:pPr>
                    <w:jc w:val="center"/>
                    <w:rPr>
                      <w:rFonts w:hint="eastAsia" w:eastAsia="宋体"/>
                      <w:color w:val="auto"/>
                      <w:szCs w:val="21"/>
                      <w:highlight w:val="none"/>
                      <w:u w:val="none" w:color="auto"/>
                      <w:lang w:val="en-US" w:eastAsia="zh-CN"/>
                    </w:rPr>
                  </w:pPr>
                  <w:r>
                    <w:rPr>
                      <w:rFonts w:hint="eastAsia"/>
                      <w:color w:val="auto"/>
                      <w:szCs w:val="21"/>
                      <w:highlight w:val="none"/>
                      <w:u w:val="none" w:color="auto"/>
                      <w:lang w:val="en-US" w:eastAsia="zh-CN"/>
                    </w:rPr>
                    <w:t>3</w:t>
                  </w:r>
                </w:p>
              </w:tc>
              <w:tc>
                <w:tcPr>
                  <w:tcW w:w="641" w:type="dxa"/>
                  <w:shd w:val="clear" w:color="auto" w:fill="auto"/>
                  <w:noWrap w:val="0"/>
                  <w:vAlign w:val="center"/>
                </w:tcPr>
                <w:p w14:paraId="3C87DAA8">
                  <w:pPr>
                    <w:adjustRightInd w:val="0"/>
                    <w:snapToGrid w:val="0"/>
                    <w:jc w:val="center"/>
                    <w:rPr>
                      <w:rFonts w:hint="eastAsia" w:ascii="Times New Roman" w:hAnsi="Times New Roman" w:eastAsia="宋体" w:cs="Times New Roman"/>
                      <w:i w:val="0"/>
                      <w:iCs w:val="0"/>
                      <w:color w:val="000000"/>
                      <w:sz w:val="21"/>
                      <w:szCs w:val="21"/>
                      <w:u w:val="none" w:color="auto"/>
                      <w:lang w:val="en-US" w:eastAsia="zh-CN" w:bidi="ar-SA"/>
                    </w:rPr>
                  </w:pPr>
                  <w:r>
                    <w:rPr>
                      <w:rFonts w:hint="eastAsia"/>
                      <w:i w:val="0"/>
                      <w:iCs w:val="0"/>
                      <w:color w:val="000000"/>
                      <w:sz w:val="21"/>
                      <w:szCs w:val="21"/>
                      <w:u w:val="none" w:color="auto"/>
                      <w:lang w:val="en-US" w:eastAsia="zh-CN"/>
                    </w:rPr>
                    <w:t>65</w:t>
                  </w:r>
                </w:p>
              </w:tc>
              <w:tc>
                <w:tcPr>
                  <w:tcW w:w="720" w:type="dxa"/>
                  <w:vMerge w:val="continue"/>
                  <w:noWrap w:val="0"/>
                  <w:vAlign w:val="center"/>
                </w:tcPr>
                <w:p w14:paraId="2296E50C">
                  <w:pPr>
                    <w:jc w:val="center"/>
                    <w:rPr>
                      <w:color w:val="auto"/>
                      <w:szCs w:val="21"/>
                      <w:highlight w:val="none"/>
                      <w:u w:val="none" w:color="auto"/>
                    </w:rPr>
                  </w:pPr>
                </w:p>
              </w:tc>
              <w:tc>
                <w:tcPr>
                  <w:tcW w:w="658" w:type="dxa"/>
                  <w:noWrap w:val="0"/>
                  <w:vAlign w:val="center"/>
                </w:tcPr>
                <w:p w14:paraId="7A7DC29A">
                  <w:pPr>
                    <w:jc w:val="center"/>
                    <w:rPr>
                      <w:rFonts w:hint="default"/>
                      <w:color w:val="auto"/>
                      <w:szCs w:val="21"/>
                      <w:highlight w:val="none"/>
                      <w:u w:val="none" w:color="auto"/>
                      <w:lang w:val="en-US" w:eastAsia="zh-CN"/>
                    </w:rPr>
                  </w:pPr>
                  <w:r>
                    <w:rPr>
                      <w:rFonts w:hint="eastAsia"/>
                      <w:color w:val="auto"/>
                      <w:szCs w:val="21"/>
                      <w:highlight w:val="none"/>
                      <w:u w:val="none" w:color="auto"/>
                      <w:lang w:val="en-US" w:eastAsia="zh-CN"/>
                    </w:rPr>
                    <w:t>15</w:t>
                  </w:r>
                </w:p>
              </w:tc>
              <w:tc>
                <w:tcPr>
                  <w:tcW w:w="950" w:type="dxa"/>
                  <w:noWrap w:val="0"/>
                  <w:vAlign w:val="center"/>
                </w:tcPr>
                <w:p w14:paraId="434133B4">
                  <w:pPr>
                    <w:jc w:val="center"/>
                    <w:rPr>
                      <w:rFonts w:hint="default"/>
                      <w:color w:val="auto"/>
                      <w:szCs w:val="21"/>
                      <w:highlight w:val="none"/>
                      <w:u w:val="none" w:color="auto"/>
                      <w:lang w:val="en-US" w:eastAsia="zh-CN"/>
                    </w:rPr>
                  </w:pPr>
                  <w:r>
                    <w:rPr>
                      <w:rFonts w:hint="eastAsia"/>
                      <w:color w:val="auto"/>
                      <w:szCs w:val="21"/>
                      <w:highlight w:val="none"/>
                      <w:u w:val="none" w:color="auto"/>
                      <w:lang w:val="en-US" w:eastAsia="zh-CN"/>
                    </w:rPr>
                    <w:t>46.24</w:t>
                  </w:r>
                </w:p>
              </w:tc>
              <w:tc>
                <w:tcPr>
                  <w:tcW w:w="520" w:type="dxa"/>
                  <w:vMerge w:val="continue"/>
                  <w:noWrap w:val="0"/>
                  <w:vAlign w:val="center"/>
                </w:tcPr>
                <w:p w14:paraId="7927113E">
                  <w:pPr>
                    <w:jc w:val="center"/>
                    <w:rPr>
                      <w:color w:val="auto"/>
                      <w:szCs w:val="21"/>
                      <w:highlight w:val="none"/>
                      <w:u w:val="none" w:color="auto"/>
                    </w:rPr>
                  </w:pPr>
                </w:p>
              </w:tc>
              <w:tc>
                <w:tcPr>
                  <w:tcW w:w="943" w:type="dxa"/>
                  <w:noWrap w:val="0"/>
                  <w:vAlign w:val="center"/>
                </w:tcPr>
                <w:p w14:paraId="544384FD">
                  <w:pPr>
                    <w:jc w:val="center"/>
                    <w:rPr>
                      <w:color w:val="auto"/>
                      <w:szCs w:val="21"/>
                      <w:highlight w:val="none"/>
                      <w:u w:val="none" w:color="auto"/>
                    </w:rPr>
                  </w:pPr>
                  <w:r>
                    <w:rPr>
                      <w:color w:val="auto"/>
                      <w:szCs w:val="21"/>
                      <w:highlight w:val="none"/>
                      <w:u w:val="none" w:color="auto"/>
                    </w:rPr>
                    <w:t>20</w:t>
                  </w:r>
                </w:p>
              </w:tc>
              <w:tc>
                <w:tcPr>
                  <w:tcW w:w="843" w:type="dxa"/>
                  <w:noWrap w:val="0"/>
                  <w:vAlign w:val="center"/>
                </w:tcPr>
                <w:p w14:paraId="32392F6B">
                  <w:pPr>
                    <w:jc w:val="center"/>
                    <w:rPr>
                      <w:rFonts w:hint="default"/>
                      <w:color w:val="auto"/>
                      <w:szCs w:val="21"/>
                      <w:highlight w:val="none"/>
                      <w:u w:val="none" w:color="auto"/>
                      <w:lang w:val="en-US" w:eastAsia="zh-CN"/>
                    </w:rPr>
                  </w:pPr>
                  <w:r>
                    <w:rPr>
                      <w:rFonts w:hint="eastAsia"/>
                      <w:color w:val="auto"/>
                      <w:szCs w:val="21"/>
                      <w:highlight w:val="none"/>
                      <w:u w:val="none" w:color="auto"/>
                      <w:lang w:val="en-US" w:eastAsia="zh-CN"/>
                    </w:rPr>
                    <w:t>26.24</w:t>
                  </w:r>
                </w:p>
              </w:tc>
              <w:tc>
                <w:tcPr>
                  <w:tcW w:w="852" w:type="dxa"/>
                  <w:noWrap w:val="0"/>
                  <w:vAlign w:val="center"/>
                </w:tcPr>
                <w:p w14:paraId="4A776975">
                  <w:pPr>
                    <w:jc w:val="center"/>
                    <w:rPr>
                      <w:rFonts w:hint="eastAsia"/>
                      <w:color w:val="auto"/>
                      <w:szCs w:val="21"/>
                      <w:highlight w:val="none"/>
                      <w:u w:val="none" w:color="auto"/>
                      <w:lang w:val="en-US" w:eastAsia="zh-CN"/>
                    </w:rPr>
                  </w:pPr>
                  <w:r>
                    <w:rPr>
                      <w:rFonts w:hint="eastAsia" w:eastAsia="宋体"/>
                      <w:color w:val="auto"/>
                      <w:szCs w:val="21"/>
                      <w:highlight w:val="none"/>
                      <w:u w:val="none" w:color="auto"/>
                      <w:lang w:val="en-US" w:eastAsia="zh-CN"/>
                    </w:rPr>
                    <w:t>0</w:t>
                  </w:r>
                </w:p>
              </w:tc>
            </w:tr>
            <w:tr w14:paraId="18023E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441" w:type="dxa"/>
                  <w:noWrap w:val="0"/>
                  <w:vAlign w:val="center"/>
                </w:tcPr>
                <w:p w14:paraId="6A25CB34">
                  <w:pPr>
                    <w:jc w:val="center"/>
                    <w:rPr>
                      <w:rFonts w:hint="eastAsia" w:eastAsia="宋体"/>
                      <w:color w:val="auto"/>
                      <w:szCs w:val="21"/>
                      <w:highlight w:val="none"/>
                      <w:u w:val="none" w:color="auto"/>
                      <w:lang w:val="en-US" w:eastAsia="zh-CN"/>
                    </w:rPr>
                  </w:pPr>
                  <w:r>
                    <w:rPr>
                      <w:rFonts w:hint="eastAsia"/>
                      <w:color w:val="auto"/>
                      <w:szCs w:val="21"/>
                      <w:highlight w:val="none"/>
                      <w:u w:val="none" w:color="auto"/>
                      <w:lang w:val="en-US" w:eastAsia="zh-CN"/>
                    </w:rPr>
                    <w:t>7</w:t>
                  </w:r>
                </w:p>
              </w:tc>
              <w:tc>
                <w:tcPr>
                  <w:tcW w:w="726" w:type="dxa"/>
                  <w:vMerge w:val="continue"/>
                  <w:noWrap w:val="0"/>
                  <w:vAlign w:val="center"/>
                </w:tcPr>
                <w:p w14:paraId="1A5ED2C1">
                  <w:pPr>
                    <w:jc w:val="center"/>
                    <w:rPr>
                      <w:color w:val="auto"/>
                      <w:szCs w:val="21"/>
                      <w:highlight w:val="none"/>
                      <w:u w:val="none" w:color="auto"/>
                    </w:rPr>
                  </w:pPr>
                </w:p>
              </w:tc>
              <w:tc>
                <w:tcPr>
                  <w:tcW w:w="911" w:type="dxa"/>
                  <w:shd w:val="clear" w:color="auto" w:fill="auto"/>
                  <w:noWrap w:val="0"/>
                  <w:vAlign w:val="top"/>
                </w:tcPr>
                <w:p w14:paraId="2861E14A">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b w:val="0"/>
                      <w:bCs w:val="0"/>
                      <w:i w:val="0"/>
                      <w:iCs w:val="0"/>
                      <w:color w:val="auto"/>
                      <w:sz w:val="21"/>
                      <w:szCs w:val="21"/>
                      <w:u w:val="none"/>
                      <w:lang w:val="en-US" w:eastAsia="zh-CN" w:bidi="ar-SA"/>
                    </w:rPr>
                  </w:pPr>
                  <w:r>
                    <w:rPr>
                      <w:rFonts w:hint="eastAsia" w:cs="Times New Roman"/>
                      <w:b w:val="0"/>
                      <w:bCs w:val="0"/>
                      <w:i w:val="0"/>
                      <w:iCs w:val="0"/>
                      <w:color w:val="auto"/>
                      <w:sz w:val="21"/>
                      <w:szCs w:val="21"/>
                      <w:u w:val="none"/>
                      <w:lang w:val="en-US" w:eastAsia="zh-CN"/>
                    </w:rPr>
                    <w:t>送布机</w:t>
                  </w:r>
                </w:p>
              </w:tc>
              <w:tc>
                <w:tcPr>
                  <w:tcW w:w="474" w:type="dxa"/>
                  <w:noWrap w:val="0"/>
                  <w:vAlign w:val="center"/>
                </w:tcPr>
                <w:p w14:paraId="7117CE89">
                  <w:pPr>
                    <w:jc w:val="center"/>
                    <w:rPr>
                      <w:rFonts w:hint="eastAsia" w:eastAsia="宋体"/>
                      <w:color w:val="auto"/>
                      <w:szCs w:val="21"/>
                      <w:highlight w:val="none"/>
                      <w:u w:val="none" w:color="auto"/>
                      <w:lang w:val="en-US" w:eastAsia="zh-CN"/>
                    </w:rPr>
                  </w:pPr>
                  <w:r>
                    <w:rPr>
                      <w:rFonts w:hint="eastAsia"/>
                      <w:color w:val="auto"/>
                      <w:szCs w:val="21"/>
                      <w:highlight w:val="none"/>
                      <w:u w:val="none" w:color="auto"/>
                      <w:lang w:val="en-US" w:eastAsia="zh-CN"/>
                    </w:rPr>
                    <w:t>1</w:t>
                  </w:r>
                </w:p>
              </w:tc>
              <w:tc>
                <w:tcPr>
                  <w:tcW w:w="641" w:type="dxa"/>
                  <w:shd w:val="clear" w:color="auto" w:fill="auto"/>
                  <w:noWrap w:val="0"/>
                  <w:vAlign w:val="top"/>
                </w:tcPr>
                <w:p w14:paraId="676A5550">
                  <w:pPr>
                    <w:adjustRightInd w:val="0"/>
                    <w:snapToGrid w:val="0"/>
                    <w:jc w:val="center"/>
                    <w:rPr>
                      <w:rFonts w:hint="eastAsia" w:ascii="Times New Roman" w:hAnsi="Times New Roman" w:eastAsia="宋体" w:cs="Times New Roman"/>
                      <w:i w:val="0"/>
                      <w:iCs w:val="0"/>
                      <w:color w:val="000000"/>
                      <w:sz w:val="21"/>
                      <w:szCs w:val="21"/>
                      <w:u w:val="none" w:color="auto"/>
                      <w:lang w:val="en-US" w:eastAsia="zh-CN" w:bidi="ar-SA"/>
                    </w:rPr>
                  </w:pPr>
                  <w:r>
                    <w:rPr>
                      <w:rFonts w:hint="eastAsia"/>
                      <w:i w:val="0"/>
                      <w:iCs w:val="0"/>
                      <w:color w:val="000000"/>
                      <w:sz w:val="21"/>
                      <w:szCs w:val="21"/>
                      <w:u w:val="none" w:color="auto"/>
                      <w:lang w:val="en-US" w:eastAsia="zh-CN"/>
                    </w:rPr>
                    <w:t>60</w:t>
                  </w:r>
                </w:p>
              </w:tc>
              <w:tc>
                <w:tcPr>
                  <w:tcW w:w="720" w:type="dxa"/>
                  <w:vMerge w:val="continue"/>
                  <w:noWrap w:val="0"/>
                  <w:vAlign w:val="center"/>
                </w:tcPr>
                <w:p w14:paraId="1A0D6567">
                  <w:pPr>
                    <w:jc w:val="center"/>
                    <w:rPr>
                      <w:color w:val="auto"/>
                      <w:szCs w:val="21"/>
                      <w:highlight w:val="none"/>
                      <w:u w:val="none" w:color="auto"/>
                    </w:rPr>
                  </w:pPr>
                </w:p>
              </w:tc>
              <w:tc>
                <w:tcPr>
                  <w:tcW w:w="658" w:type="dxa"/>
                  <w:noWrap w:val="0"/>
                  <w:vAlign w:val="center"/>
                </w:tcPr>
                <w:p w14:paraId="5C8FC52E">
                  <w:pPr>
                    <w:jc w:val="center"/>
                    <w:rPr>
                      <w:rFonts w:hint="default"/>
                      <w:color w:val="auto"/>
                      <w:szCs w:val="21"/>
                      <w:highlight w:val="none"/>
                      <w:u w:val="none" w:color="auto"/>
                      <w:lang w:val="en-US" w:eastAsia="zh-CN"/>
                    </w:rPr>
                  </w:pPr>
                  <w:r>
                    <w:rPr>
                      <w:rFonts w:hint="eastAsia"/>
                      <w:color w:val="auto"/>
                      <w:szCs w:val="21"/>
                      <w:highlight w:val="none"/>
                      <w:u w:val="none" w:color="auto"/>
                      <w:lang w:val="en-US" w:eastAsia="zh-CN"/>
                    </w:rPr>
                    <w:t>5</w:t>
                  </w:r>
                </w:p>
              </w:tc>
              <w:tc>
                <w:tcPr>
                  <w:tcW w:w="950" w:type="dxa"/>
                  <w:noWrap w:val="0"/>
                  <w:vAlign w:val="center"/>
                </w:tcPr>
                <w:p w14:paraId="359777C6">
                  <w:pPr>
                    <w:jc w:val="center"/>
                    <w:rPr>
                      <w:rFonts w:hint="default"/>
                      <w:color w:val="auto"/>
                      <w:szCs w:val="21"/>
                      <w:highlight w:val="none"/>
                      <w:u w:val="none" w:color="auto"/>
                      <w:lang w:val="en-US" w:eastAsia="zh-CN"/>
                    </w:rPr>
                  </w:pPr>
                  <w:r>
                    <w:rPr>
                      <w:rFonts w:hint="eastAsia"/>
                      <w:color w:val="auto"/>
                      <w:szCs w:val="21"/>
                      <w:highlight w:val="none"/>
                      <w:u w:val="none" w:color="auto"/>
                      <w:lang w:val="en-US" w:eastAsia="zh-CN"/>
                    </w:rPr>
                    <w:t>46.02</w:t>
                  </w:r>
                </w:p>
              </w:tc>
              <w:tc>
                <w:tcPr>
                  <w:tcW w:w="520" w:type="dxa"/>
                  <w:vMerge w:val="continue"/>
                  <w:noWrap w:val="0"/>
                  <w:vAlign w:val="center"/>
                </w:tcPr>
                <w:p w14:paraId="6DB76EC3">
                  <w:pPr>
                    <w:jc w:val="center"/>
                    <w:rPr>
                      <w:color w:val="auto"/>
                      <w:szCs w:val="21"/>
                      <w:highlight w:val="none"/>
                      <w:u w:val="none" w:color="auto"/>
                    </w:rPr>
                  </w:pPr>
                </w:p>
              </w:tc>
              <w:tc>
                <w:tcPr>
                  <w:tcW w:w="943" w:type="dxa"/>
                  <w:noWrap w:val="0"/>
                  <w:vAlign w:val="center"/>
                </w:tcPr>
                <w:p w14:paraId="2EAB9519">
                  <w:pPr>
                    <w:jc w:val="center"/>
                    <w:rPr>
                      <w:color w:val="auto"/>
                      <w:szCs w:val="21"/>
                      <w:highlight w:val="none"/>
                      <w:u w:val="none" w:color="auto"/>
                    </w:rPr>
                  </w:pPr>
                  <w:r>
                    <w:rPr>
                      <w:color w:val="auto"/>
                      <w:szCs w:val="21"/>
                      <w:highlight w:val="none"/>
                      <w:u w:val="none" w:color="auto"/>
                    </w:rPr>
                    <w:t>20</w:t>
                  </w:r>
                </w:p>
              </w:tc>
              <w:tc>
                <w:tcPr>
                  <w:tcW w:w="843" w:type="dxa"/>
                  <w:noWrap w:val="0"/>
                  <w:vAlign w:val="center"/>
                </w:tcPr>
                <w:p w14:paraId="3B9B569A">
                  <w:pPr>
                    <w:jc w:val="center"/>
                    <w:rPr>
                      <w:rFonts w:hint="default"/>
                      <w:color w:val="auto"/>
                      <w:szCs w:val="21"/>
                      <w:highlight w:val="none"/>
                      <w:u w:val="none" w:color="auto"/>
                      <w:lang w:val="en-US" w:eastAsia="zh-CN"/>
                    </w:rPr>
                  </w:pPr>
                  <w:r>
                    <w:rPr>
                      <w:rFonts w:hint="eastAsia"/>
                      <w:color w:val="auto"/>
                      <w:szCs w:val="21"/>
                      <w:highlight w:val="none"/>
                      <w:u w:val="none" w:color="auto"/>
                      <w:lang w:val="en-US" w:eastAsia="zh-CN"/>
                    </w:rPr>
                    <w:t>26.02</w:t>
                  </w:r>
                </w:p>
              </w:tc>
              <w:tc>
                <w:tcPr>
                  <w:tcW w:w="852" w:type="dxa"/>
                  <w:noWrap w:val="0"/>
                  <w:vAlign w:val="center"/>
                </w:tcPr>
                <w:p w14:paraId="7F564D7B">
                  <w:pPr>
                    <w:jc w:val="center"/>
                    <w:rPr>
                      <w:rFonts w:hint="eastAsia"/>
                      <w:color w:val="auto"/>
                      <w:szCs w:val="21"/>
                      <w:highlight w:val="none"/>
                      <w:u w:val="none" w:color="auto"/>
                      <w:lang w:val="en-US" w:eastAsia="zh-CN"/>
                    </w:rPr>
                  </w:pPr>
                  <w:r>
                    <w:rPr>
                      <w:rFonts w:hint="eastAsia" w:eastAsia="宋体"/>
                      <w:color w:val="auto"/>
                      <w:szCs w:val="21"/>
                      <w:highlight w:val="none"/>
                      <w:u w:val="none" w:color="auto"/>
                      <w:lang w:val="en-US" w:eastAsia="zh-CN"/>
                    </w:rPr>
                    <w:t>0</w:t>
                  </w:r>
                </w:p>
              </w:tc>
            </w:tr>
            <w:tr w14:paraId="1792F6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441" w:type="dxa"/>
                  <w:noWrap w:val="0"/>
                  <w:vAlign w:val="center"/>
                </w:tcPr>
                <w:p w14:paraId="2484A33A">
                  <w:pPr>
                    <w:jc w:val="center"/>
                    <w:rPr>
                      <w:rFonts w:hint="eastAsia" w:eastAsia="宋体"/>
                      <w:color w:val="auto"/>
                      <w:szCs w:val="21"/>
                      <w:highlight w:val="none"/>
                      <w:u w:val="none" w:color="auto"/>
                      <w:lang w:val="en-US" w:eastAsia="zh-CN"/>
                    </w:rPr>
                  </w:pPr>
                  <w:r>
                    <w:rPr>
                      <w:rFonts w:hint="eastAsia"/>
                      <w:color w:val="auto"/>
                      <w:szCs w:val="21"/>
                      <w:highlight w:val="none"/>
                      <w:u w:val="none" w:color="auto"/>
                      <w:lang w:val="en-US" w:eastAsia="zh-CN"/>
                    </w:rPr>
                    <w:t>8</w:t>
                  </w:r>
                </w:p>
              </w:tc>
              <w:tc>
                <w:tcPr>
                  <w:tcW w:w="726" w:type="dxa"/>
                  <w:vMerge w:val="continue"/>
                  <w:noWrap w:val="0"/>
                  <w:vAlign w:val="center"/>
                </w:tcPr>
                <w:p w14:paraId="79346235">
                  <w:pPr>
                    <w:jc w:val="center"/>
                    <w:rPr>
                      <w:color w:val="auto"/>
                      <w:szCs w:val="21"/>
                      <w:highlight w:val="none"/>
                      <w:u w:val="none" w:color="auto"/>
                    </w:rPr>
                  </w:pPr>
                </w:p>
              </w:tc>
              <w:tc>
                <w:tcPr>
                  <w:tcW w:w="911" w:type="dxa"/>
                  <w:shd w:val="clear" w:color="auto" w:fill="auto"/>
                  <w:noWrap w:val="0"/>
                  <w:vAlign w:val="top"/>
                </w:tcPr>
                <w:p w14:paraId="0FC04608">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b w:val="0"/>
                      <w:bCs w:val="0"/>
                      <w:i w:val="0"/>
                      <w:iCs w:val="0"/>
                      <w:color w:val="auto"/>
                      <w:sz w:val="21"/>
                      <w:szCs w:val="21"/>
                      <w:u w:val="none"/>
                      <w:lang w:val="en-US" w:eastAsia="zh-CN" w:bidi="ar-SA"/>
                    </w:rPr>
                  </w:pPr>
                  <w:r>
                    <w:rPr>
                      <w:rFonts w:hint="eastAsia" w:cs="Times New Roman"/>
                      <w:b w:val="0"/>
                      <w:bCs w:val="0"/>
                      <w:i w:val="0"/>
                      <w:iCs w:val="0"/>
                      <w:color w:val="auto"/>
                      <w:sz w:val="21"/>
                      <w:szCs w:val="21"/>
                      <w:u w:val="none"/>
                      <w:lang w:val="en-US" w:eastAsia="zh-CN"/>
                    </w:rPr>
                    <w:t>烫平机</w:t>
                  </w:r>
                </w:p>
              </w:tc>
              <w:tc>
                <w:tcPr>
                  <w:tcW w:w="474" w:type="dxa"/>
                  <w:noWrap w:val="0"/>
                  <w:vAlign w:val="center"/>
                </w:tcPr>
                <w:p w14:paraId="7440B425">
                  <w:pPr>
                    <w:jc w:val="center"/>
                    <w:rPr>
                      <w:rFonts w:hint="eastAsia" w:eastAsia="宋体"/>
                      <w:color w:val="auto"/>
                      <w:szCs w:val="21"/>
                      <w:highlight w:val="none"/>
                      <w:u w:val="none" w:color="auto"/>
                      <w:lang w:val="en-US" w:eastAsia="zh-CN"/>
                    </w:rPr>
                  </w:pPr>
                  <w:r>
                    <w:rPr>
                      <w:rFonts w:hint="eastAsia"/>
                      <w:color w:val="auto"/>
                      <w:szCs w:val="21"/>
                      <w:highlight w:val="none"/>
                      <w:u w:val="none" w:color="auto"/>
                      <w:lang w:val="en-US" w:eastAsia="zh-CN"/>
                    </w:rPr>
                    <w:t>1</w:t>
                  </w:r>
                </w:p>
              </w:tc>
              <w:tc>
                <w:tcPr>
                  <w:tcW w:w="641" w:type="dxa"/>
                  <w:shd w:val="clear" w:color="auto" w:fill="auto"/>
                  <w:noWrap w:val="0"/>
                  <w:vAlign w:val="top"/>
                </w:tcPr>
                <w:p w14:paraId="35168F89">
                  <w:pPr>
                    <w:adjustRightInd w:val="0"/>
                    <w:snapToGrid w:val="0"/>
                    <w:jc w:val="center"/>
                    <w:rPr>
                      <w:rFonts w:hint="eastAsia" w:ascii="Times New Roman" w:hAnsi="Times New Roman" w:eastAsia="宋体" w:cs="Times New Roman"/>
                      <w:i w:val="0"/>
                      <w:iCs w:val="0"/>
                      <w:color w:val="000000"/>
                      <w:sz w:val="21"/>
                      <w:szCs w:val="21"/>
                      <w:u w:val="none" w:color="auto"/>
                      <w:lang w:val="en-US" w:eastAsia="zh-CN" w:bidi="ar-SA"/>
                    </w:rPr>
                  </w:pPr>
                  <w:r>
                    <w:rPr>
                      <w:rFonts w:hint="eastAsia"/>
                      <w:i w:val="0"/>
                      <w:iCs w:val="0"/>
                      <w:color w:val="000000"/>
                      <w:sz w:val="21"/>
                      <w:szCs w:val="21"/>
                      <w:u w:val="none" w:color="auto"/>
                      <w:lang w:val="en-US" w:eastAsia="zh-CN"/>
                    </w:rPr>
                    <w:t>60</w:t>
                  </w:r>
                </w:p>
              </w:tc>
              <w:tc>
                <w:tcPr>
                  <w:tcW w:w="720" w:type="dxa"/>
                  <w:vMerge w:val="continue"/>
                  <w:noWrap w:val="0"/>
                  <w:vAlign w:val="center"/>
                </w:tcPr>
                <w:p w14:paraId="06130970">
                  <w:pPr>
                    <w:jc w:val="center"/>
                    <w:rPr>
                      <w:color w:val="auto"/>
                      <w:szCs w:val="21"/>
                      <w:highlight w:val="none"/>
                      <w:u w:val="none" w:color="auto"/>
                    </w:rPr>
                  </w:pPr>
                </w:p>
              </w:tc>
              <w:tc>
                <w:tcPr>
                  <w:tcW w:w="658" w:type="dxa"/>
                  <w:noWrap w:val="0"/>
                  <w:vAlign w:val="center"/>
                </w:tcPr>
                <w:p w14:paraId="0FAE3F05">
                  <w:pPr>
                    <w:jc w:val="center"/>
                    <w:rPr>
                      <w:rFonts w:hint="default"/>
                      <w:color w:val="auto"/>
                      <w:szCs w:val="21"/>
                      <w:highlight w:val="none"/>
                      <w:u w:val="none" w:color="auto"/>
                      <w:lang w:val="en-US" w:eastAsia="zh-CN"/>
                    </w:rPr>
                  </w:pPr>
                  <w:r>
                    <w:rPr>
                      <w:rFonts w:hint="eastAsia"/>
                      <w:color w:val="auto"/>
                      <w:szCs w:val="21"/>
                      <w:highlight w:val="none"/>
                      <w:u w:val="none" w:color="auto"/>
                      <w:lang w:val="en-US" w:eastAsia="zh-CN"/>
                    </w:rPr>
                    <w:t>5</w:t>
                  </w:r>
                </w:p>
              </w:tc>
              <w:tc>
                <w:tcPr>
                  <w:tcW w:w="950" w:type="dxa"/>
                  <w:noWrap w:val="0"/>
                  <w:vAlign w:val="center"/>
                </w:tcPr>
                <w:p w14:paraId="7F8CFEC8">
                  <w:pPr>
                    <w:jc w:val="center"/>
                    <w:rPr>
                      <w:rFonts w:hint="eastAsia"/>
                      <w:color w:val="auto"/>
                      <w:szCs w:val="21"/>
                      <w:highlight w:val="none"/>
                      <w:u w:val="none" w:color="auto"/>
                      <w:lang w:val="en-US" w:eastAsia="zh-CN"/>
                    </w:rPr>
                  </w:pPr>
                  <w:r>
                    <w:rPr>
                      <w:rFonts w:hint="eastAsia"/>
                      <w:color w:val="auto"/>
                      <w:szCs w:val="21"/>
                      <w:highlight w:val="none"/>
                      <w:u w:val="none" w:color="auto"/>
                      <w:lang w:val="en-US" w:eastAsia="zh-CN"/>
                    </w:rPr>
                    <w:t>46.02</w:t>
                  </w:r>
                </w:p>
              </w:tc>
              <w:tc>
                <w:tcPr>
                  <w:tcW w:w="520" w:type="dxa"/>
                  <w:vMerge w:val="continue"/>
                  <w:noWrap w:val="0"/>
                  <w:vAlign w:val="center"/>
                </w:tcPr>
                <w:p w14:paraId="5B49688E">
                  <w:pPr>
                    <w:jc w:val="center"/>
                    <w:rPr>
                      <w:color w:val="auto"/>
                      <w:szCs w:val="21"/>
                      <w:highlight w:val="none"/>
                      <w:u w:val="none" w:color="auto"/>
                    </w:rPr>
                  </w:pPr>
                </w:p>
              </w:tc>
              <w:tc>
                <w:tcPr>
                  <w:tcW w:w="943" w:type="dxa"/>
                  <w:noWrap w:val="0"/>
                  <w:vAlign w:val="center"/>
                </w:tcPr>
                <w:p w14:paraId="0314B9A9">
                  <w:pPr>
                    <w:jc w:val="center"/>
                    <w:rPr>
                      <w:color w:val="auto"/>
                      <w:szCs w:val="21"/>
                      <w:highlight w:val="none"/>
                      <w:u w:val="none" w:color="auto"/>
                    </w:rPr>
                  </w:pPr>
                  <w:r>
                    <w:rPr>
                      <w:color w:val="auto"/>
                      <w:szCs w:val="21"/>
                      <w:highlight w:val="none"/>
                      <w:u w:val="none" w:color="auto"/>
                    </w:rPr>
                    <w:t>20</w:t>
                  </w:r>
                </w:p>
              </w:tc>
              <w:tc>
                <w:tcPr>
                  <w:tcW w:w="843" w:type="dxa"/>
                  <w:noWrap w:val="0"/>
                  <w:vAlign w:val="center"/>
                </w:tcPr>
                <w:p w14:paraId="44D5822A">
                  <w:pPr>
                    <w:jc w:val="center"/>
                    <w:rPr>
                      <w:rFonts w:hint="eastAsia"/>
                      <w:color w:val="auto"/>
                      <w:szCs w:val="21"/>
                      <w:highlight w:val="none"/>
                      <w:u w:val="none" w:color="auto"/>
                      <w:lang w:val="en-US" w:eastAsia="zh-CN"/>
                    </w:rPr>
                  </w:pPr>
                  <w:r>
                    <w:rPr>
                      <w:rFonts w:hint="eastAsia"/>
                      <w:color w:val="auto"/>
                      <w:szCs w:val="21"/>
                      <w:highlight w:val="none"/>
                      <w:u w:val="none" w:color="auto"/>
                      <w:lang w:val="en-US" w:eastAsia="zh-CN"/>
                    </w:rPr>
                    <w:t>26.02</w:t>
                  </w:r>
                </w:p>
              </w:tc>
              <w:tc>
                <w:tcPr>
                  <w:tcW w:w="852" w:type="dxa"/>
                  <w:noWrap w:val="0"/>
                  <w:vAlign w:val="center"/>
                </w:tcPr>
                <w:p w14:paraId="23ABF188">
                  <w:pPr>
                    <w:jc w:val="center"/>
                    <w:rPr>
                      <w:rFonts w:hint="eastAsia"/>
                      <w:color w:val="auto"/>
                      <w:szCs w:val="21"/>
                      <w:highlight w:val="none"/>
                      <w:u w:val="none" w:color="auto"/>
                      <w:lang w:val="en-US" w:eastAsia="zh-CN"/>
                    </w:rPr>
                  </w:pPr>
                  <w:r>
                    <w:rPr>
                      <w:rFonts w:hint="eastAsia" w:eastAsia="宋体"/>
                      <w:color w:val="auto"/>
                      <w:szCs w:val="21"/>
                      <w:highlight w:val="none"/>
                      <w:u w:val="none" w:color="auto"/>
                      <w:lang w:val="en-US" w:eastAsia="zh-CN"/>
                    </w:rPr>
                    <w:t>0</w:t>
                  </w:r>
                </w:p>
              </w:tc>
            </w:tr>
            <w:tr w14:paraId="6AE792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441" w:type="dxa"/>
                </w:tcPr>
                <w:p w14:paraId="0FA73091">
                  <w:pPr>
                    <w:jc w:val="center"/>
                    <w:rPr>
                      <w:rFonts w:hint="eastAsia" w:eastAsia="宋体"/>
                      <w:color w:val="auto"/>
                      <w:szCs w:val="21"/>
                      <w:highlight w:val="none"/>
                      <w:u w:val="none" w:color="auto"/>
                      <w:lang w:val="en-US" w:eastAsia="zh-CN"/>
                    </w:rPr>
                  </w:pPr>
                  <w:r>
                    <w:rPr>
                      <w:rFonts w:hint="eastAsia"/>
                      <w:color w:val="auto"/>
                      <w:szCs w:val="21"/>
                      <w:highlight w:val="none"/>
                      <w:u w:val="none" w:color="auto"/>
                      <w:lang w:val="en-US" w:eastAsia="zh-CN"/>
                    </w:rPr>
                    <w:t>9</w:t>
                  </w:r>
                </w:p>
              </w:tc>
              <w:tc>
                <w:tcPr>
                  <w:tcW w:w="726" w:type="dxa"/>
                  <w:vMerge w:val="continue"/>
                </w:tcPr>
                <w:p w14:paraId="238E8CDD">
                  <w:pPr>
                    <w:jc w:val="center"/>
                    <w:rPr>
                      <w:color w:val="auto"/>
                      <w:szCs w:val="21"/>
                      <w:highlight w:val="none"/>
                      <w:u w:val="none" w:color="auto"/>
                    </w:rPr>
                  </w:pPr>
                </w:p>
              </w:tc>
              <w:tc>
                <w:tcPr>
                  <w:tcW w:w="911" w:type="dxa"/>
                  <w:shd w:val="clear" w:color="auto" w:fill="auto"/>
                  <w:vAlign w:val="top"/>
                </w:tcPr>
                <w:p w14:paraId="2A60532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b w:val="0"/>
                      <w:bCs w:val="0"/>
                      <w:i w:val="0"/>
                      <w:iCs w:val="0"/>
                      <w:color w:val="auto"/>
                      <w:sz w:val="21"/>
                      <w:szCs w:val="21"/>
                      <w:u w:val="none"/>
                      <w:lang w:val="en-US" w:eastAsia="zh-CN" w:bidi="ar-SA"/>
                    </w:rPr>
                  </w:pPr>
                  <w:r>
                    <w:rPr>
                      <w:rFonts w:hint="eastAsia" w:cs="Times New Roman"/>
                      <w:b w:val="0"/>
                      <w:bCs w:val="0"/>
                      <w:i w:val="0"/>
                      <w:iCs w:val="0"/>
                      <w:color w:val="auto"/>
                      <w:sz w:val="21"/>
                      <w:szCs w:val="21"/>
                      <w:u w:val="none"/>
                      <w:lang w:val="en-US" w:eastAsia="zh-CN"/>
                    </w:rPr>
                    <w:t>折叠机</w:t>
                  </w:r>
                </w:p>
              </w:tc>
              <w:tc>
                <w:tcPr>
                  <w:tcW w:w="474" w:type="dxa"/>
                </w:tcPr>
                <w:p w14:paraId="41DA017F">
                  <w:pPr>
                    <w:jc w:val="center"/>
                    <w:rPr>
                      <w:rFonts w:hint="eastAsia" w:eastAsia="宋体"/>
                      <w:color w:val="auto"/>
                      <w:szCs w:val="21"/>
                      <w:highlight w:val="none"/>
                      <w:u w:val="none" w:color="auto"/>
                      <w:lang w:val="en-US" w:eastAsia="zh-CN"/>
                    </w:rPr>
                  </w:pPr>
                  <w:r>
                    <w:rPr>
                      <w:rFonts w:hint="eastAsia"/>
                      <w:color w:val="auto"/>
                      <w:szCs w:val="21"/>
                      <w:highlight w:val="none"/>
                      <w:u w:val="none" w:color="auto"/>
                      <w:lang w:val="en-US" w:eastAsia="zh-CN"/>
                    </w:rPr>
                    <w:t>1</w:t>
                  </w:r>
                </w:p>
              </w:tc>
              <w:tc>
                <w:tcPr>
                  <w:tcW w:w="641" w:type="dxa"/>
                  <w:shd w:val="clear" w:color="auto" w:fill="auto"/>
                  <w:vAlign w:val="top"/>
                </w:tcPr>
                <w:p w14:paraId="013DC96D">
                  <w:pPr>
                    <w:adjustRightInd w:val="0"/>
                    <w:snapToGrid w:val="0"/>
                    <w:jc w:val="center"/>
                    <w:rPr>
                      <w:rFonts w:hint="eastAsia" w:ascii="Times New Roman" w:hAnsi="Times New Roman" w:eastAsia="宋体" w:cs="Times New Roman"/>
                      <w:i w:val="0"/>
                      <w:iCs w:val="0"/>
                      <w:color w:val="000000"/>
                      <w:sz w:val="21"/>
                      <w:szCs w:val="21"/>
                      <w:u w:val="none" w:color="auto"/>
                      <w:lang w:val="en-US" w:eastAsia="zh-CN" w:bidi="ar-SA"/>
                    </w:rPr>
                  </w:pPr>
                  <w:r>
                    <w:rPr>
                      <w:rFonts w:hint="eastAsia"/>
                      <w:i w:val="0"/>
                      <w:iCs w:val="0"/>
                      <w:color w:val="000000"/>
                      <w:sz w:val="21"/>
                      <w:szCs w:val="21"/>
                      <w:u w:val="none" w:color="auto"/>
                      <w:lang w:val="en-US" w:eastAsia="zh-CN"/>
                    </w:rPr>
                    <w:t>60</w:t>
                  </w:r>
                </w:p>
              </w:tc>
              <w:tc>
                <w:tcPr>
                  <w:tcW w:w="720" w:type="dxa"/>
                  <w:vMerge w:val="continue"/>
                </w:tcPr>
                <w:p w14:paraId="61728B07">
                  <w:pPr>
                    <w:jc w:val="center"/>
                    <w:rPr>
                      <w:color w:val="auto"/>
                      <w:szCs w:val="21"/>
                      <w:highlight w:val="none"/>
                      <w:u w:val="none" w:color="auto"/>
                    </w:rPr>
                  </w:pPr>
                </w:p>
              </w:tc>
              <w:tc>
                <w:tcPr>
                  <w:tcW w:w="658" w:type="dxa"/>
                </w:tcPr>
                <w:p w14:paraId="7D7D3DAD">
                  <w:pPr>
                    <w:jc w:val="center"/>
                    <w:rPr>
                      <w:rFonts w:hint="default"/>
                      <w:color w:val="auto"/>
                      <w:szCs w:val="21"/>
                      <w:highlight w:val="none"/>
                      <w:u w:val="none" w:color="auto"/>
                      <w:lang w:val="en-US" w:eastAsia="zh-CN"/>
                    </w:rPr>
                  </w:pPr>
                  <w:r>
                    <w:rPr>
                      <w:rFonts w:hint="eastAsia"/>
                      <w:color w:val="auto"/>
                      <w:szCs w:val="21"/>
                      <w:highlight w:val="none"/>
                      <w:u w:val="none" w:color="auto"/>
                      <w:lang w:val="en-US" w:eastAsia="zh-CN"/>
                    </w:rPr>
                    <w:t>5</w:t>
                  </w:r>
                </w:p>
              </w:tc>
              <w:tc>
                <w:tcPr>
                  <w:tcW w:w="950" w:type="dxa"/>
                </w:tcPr>
                <w:p w14:paraId="5D1DEBDD">
                  <w:pPr>
                    <w:jc w:val="center"/>
                    <w:rPr>
                      <w:rFonts w:hint="eastAsia"/>
                      <w:color w:val="auto"/>
                      <w:szCs w:val="21"/>
                      <w:highlight w:val="none"/>
                      <w:u w:val="none" w:color="auto"/>
                      <w:lang w:val="en-US" w:eastAsia="zh-CN"/>
                    </w:rPr>
                  </w:pPr>
                  <w:r>
                    <w:rPr>
                      <w:rFonts w:hint="eastAsia"/>
                      <w:color w:val="auto"/>
                      <w:szCs w:val="21"/>
                      <w:highlight w:val="none"/>
                      <w:u w:val="none" w:color="auto"/>
                      <w:lang w:val="en-US" w:eastAsia="zh-CN"/>
                    </w:rPr>
                    <w:t>46.02</w:t>
                  </w:r>
                </w:p>
              </w:tc>
              <w:tc>
                <w:tcPr>
                  <w:tcW w:w="520" w:type="dxa"/>
                </w:tcPr>
                <w:p w14:paraId="7243CF78">
                  <w:pPr>
                    <w:jc w:val="center"/>
                    <w:rPr>
                      <w:color w:val="auto"/>
                      <w:szCs w:val="21"/>
                      <w:highlight w:val="none"/>
                      <w:u w:val="none" w:color="auto"/>
                    </w:rPr>
                  </w:pPr>
                </w:p>
              </w:tc>
              <w:tc>
                <w:tcPr>
                  <w:tcW w:w="943" w:type="dxa"/>
                </w:tcPr>
                <w:p w14:paraId="71A33AEB">
                  <w:pPr>
                    <w:jc w:val="center"/>
                    <w:rPr>
                      <w:color w:val="auto"/>
                      <w:szCs w:val="21"/>
                      <w:highlight w:val="none"/>
                      <w:u w:val="none" w:color="auto"/>
                    </w:rPr>
                  </w:pPr>
                  <w:r>
                    <w:rPr>
                      <w:color w:val="auto"/>
                      <w:szCs w:val="21"/>
                      <w:highlight w:val="none"/>
                      <w:u w:val="none" w:color="auto"/>
                    </w:rPr>
                    <w:t>20</w:t>
                  </w:r>
                </w:p>
              </w:tc>
              <w:tc>
                <w:tcPr>
                  <w:tcW w:w="843" w:type="dxa"/>
                </w:tcPr>
                <w:p w14:paraId="3A37F8A0">
                  <w:pPr>
                    <w:jc w:val="center"/>
                    <w:rPr>
                      <w:rFonts w:hint="eastAsia"/>
                      <w:color w:val="auto"/>
                      <w:szCs w:val="21"/>
                      <w:highlight w:val="none"/>
                      <w:u w:val="none" w:color="auto"/>
                      <w:lang w:val="en-US" w:eastAsia="zh-CN"/>
                    </w:rPr>
                  </w:pPr>
                  <w:r>
                    <w:rPr>
                      <w:rFonts w:hint="eastAsia"/>
                      <w:color w:val="auto"/>
                      <w:szCs w:val="21"/>
                      <w:highlight w:val="none"/>
                      <w:u w:val="none" w:color="auto"/>
                      <w:lang w:val="en-US" w:eastAsia="zh-CN"/>
                    </w:rPr>
                    <w:t>26.02</w:t>
                  </w:r>
                </w:p>
              </w:tc>
              <w:tc>
                <w:tcPr>
                  <w:tcW w:w="852" w:type="dxa"/>
                </w:tcPr>
                <w:p w14:paraId="2D1B2F79">
                  <w:pPr>
                    <w:jc w:val="center"/>
                    <w:rPr>
                      <w:rFonts w:hint="eastAsia"/>
                      <w:color w:val="auto"/>
                      <w:szCs w:val="21"/>
                      <w:highlight w:val="none"/>
                      <w:u w:val="none" w:color="auto"/>
                      <w:lang w:val="en-US" w:eastAsia="zh-CN"/>
                    </w:rPr>
                  </w:pPr>
                  <w:r>
                    <w:rPr>
                      <w:rFonts w:hint="eastAsia" w:eastAsia="宋体"/>
                      <w:color w:val="auto"/>
                      <w:szCs w:val="21"/>
                      <w:highlight w:val="none"/>
                      <w:u w:val="none" w:color="auto"/>
                      <w:lang w:val="en-US" w:eastAsia="zh-CN"/>
                    </w:rPr>
                    <w:t>0</w:t>
                  </w:r>
                </w:p>
              </w:tc>
            </w:tr>
            <w:tr w14:paraId="2595EE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441" w:type="dxa"/>
                </w:tcPr>
                <w:p w14:paraId="2782BF63">
                  <w:pPr>
                    <w:jc w:val="center"/>
                    <w:rPr>
                      <w:rFonts w:hint="default" w:eastAsia="宋体"/>
                      <w:color w:val="auto"/>
                      <w:szCs w:val="21"/>
                      <w:highlight w:val="none"/>
                      <w:u w:val="none" w:color="auto"/>
                      <w:lang w:val="en-US" w:eastAsia="zh-CN"/>
                    </w:rPr>
                  </w:pPr>
                  <w:r>
                    <w:rPr>
                      <w:rFonts w:hint="eastAsia"/>
                      <w:color w:val="auto"/>
                      <w:szCs w:val="21"/>
                      <w:highlight w:val="none"/>
                      <w:u w:val="none" w:color="auto"/>
                      <w:lang w:val="en-US" w:eastAsia="zh-CN"/>
                    </w:rPr>
                    <w:t>10</w:t>
                  </w:r>
                </w:p>
              </w:tc>
              <w:tc>
                <w:tcPr>
                  <w:tcW w:w="726" w:type="dxa"/>
                  <w:vMerge w:val="continue"/>
                </w:tcPr>
                <w:p w14:paraId="5C575772">
                  <w:pPr>
                    <w:jc w:val="center"/>
                    <w:rPr>
                      <w:color w:val="auto"/>
                      <w:szCs w:val="21"/>
                      <w:highlight w:val="none"/>
                      <w:u w:val="none" w:color="auto"/>
                    </w:rPr>
                  </w:pPr>
                </w:p>
              </w:tc>
              <w:tc>
                <w:tcPr>
                  <w:tcW w:w="911" w:type="dxa"/>
                  <w:shd w:val="clear" w:color="auto" w:fill="auto"/>
                  <w:vAlign w:val="top"/>
                </w:tcPr>
                <w:p w14:paraId="2B26653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b w:val="0"/>
                      <w:bCs w:val="0"/>
                      <w:i w:val="0"/>
                      <w:iCs w:val="0"/>
                      <w:color w:val="auto"/>
                      <w:sz w:val="21"/>
                      <w:szCs w:val="21"/>
                      <w:u w:val="none"/>
                      <w:lang w:val="en-US" w:eastAsia="zh-CN" w:bidi="ar-SA"/>
                    </w:rPr>
                  </w:pPr>
                  <w:r>
                    <w:rPr>
                      <w:rFonts w:hint="eastAsia" w:cs="Times New Roman"/>
                      <w:b w:val="0"/>
                      <w:bCs w:val="0"/>
                      <w:i w:val="0"/>
                      <w:iCs w:val="0"/>
                      <w:color w:val="auto"/>
                      <w:sz w:val="21"/>
                      <w:szCs w:val="21"/>
                      <w:u w:val="none"/>
                      <w:lang w:val="en-US" w:eastAsia="zh-CN"/>
                    </w:rPr>
                    <w:t>空压机</w:t>
                  </w:r>
                </w:p>
              </w:tc>
              <w:tc>
                <w:tcPr>
                  <w:tcW w:w="474" w:type="dxa"/>
                </w:tcPr>
                <w:p w14:paraId="4EE02E0A">
                  <w:pPr>
                    <w:jc w:val="center"/>
                    <w:rPr>
                      <w:rFonts w:hint="eastAsia" w:eastAsia="宋体"/>
                      <w:color w:val="auto"/>
                      <w:szCs w:val="21"/>
                      <w:highlight w:val="none"/>
                      <w:u w:val="none" w:color="auto"/>
                      <w:lang w:val="en-US" w:eastAsia="zh-CN"/>
                    </w:rPr>
                  </w:pPr>
                  <w:r>
                    <w:rPr>
                      <w:rFonts w:hint="eastAsia"/>
                      <w:color w:val="auto"/>
                      <w:szCs w:val="21"/>
                      <w:highlight w:val="none"/>
                      <w:u w:val="none" w:color="auto"/>
                      <w:lang w:val="en-US" w:eastAsia="zh-CN"/>
                    </w:rPr>
                    <w:t>1</w:t>
                  </w:r>
                </w:p>
              </w:tc>
              <w:tc>
                <w:tcPr>
                  <w:tcW w:w="641" w:type="dxa"/>
                  <w:shd w:val="clear" w:color="auto" w:fill="auto"/>
                  <w:vAlign w:val="top"/>
                </w:tcPr>
                <w:p w14:paraId="026ABDEA">
                  <w:pPr>
                    <w:adjustRightInd w:val="0"/>
                    <w:snapToGrid w:val="0"/>
                    <w:jc w:val="center"/>
                    <w:rPr>
                      <w:rFonts w:hint="eastAsia" w:ascii="Times New Roman" w:hAnsi="Times New Roman" w:eastAsia="宋体" w:cs="Times New Roman"/>
                      <w:i w:val="0"/>
                      <w:iCs w:val="0"/>
                      <w:color w:val="000000"/>
                      <w:sz w:val="21"/>
                      <w:szCs w:val="21"/>
                      <w:u w:val="none" w:color="auto"/>
                      <w:lang w:val="en-US" w:eastAsia="zh-CN" w:bidi="ar-SA"/>
                    </w:rPr>
                  </w:pPr>
                  <w:r>
                    <w:rPr>
                      <w:rFonts w:hint="eastAsia"/>
                      <w:i w:val="0"/>
                      <w:iCs w:val="0"/>
                      <w:color w:val="000000"/>
                      <w:sz w:val="21"/>
                      <w:szCs w:val="21"/>
                      <w:u w:val="none" w:color="auto"/>
                      <w:lang w:val="en-US" w:eastAsia="zh-CN"/>
                    </w:rPr>
                    <w:t>85</w:t>
                  </w:r>
                </w:p>
              </w:tc>
              <w:tc>
                <w:tcPr>
                  <w:tcW w:w="720" w:type="dxa"/>
                  <w:vMerge w:val="continue"/>
                </w:tcPr>
                <w:p w14:paraId="6AAC73A8">
                  <w:pPr>
                    <w:jc w:val="center"/>
                    <w:rPr>
                      <w:color w:val="auto"/>
                      <w:szCs w:val="21"/>
                      <w:highlight w:val="none"/>
                      <w:u w:val="none" w:color="auto"/>
                    </w:rPr>
                  </w:pPr>
                </w:p>
              </w:tc>
              <w:tc>
                <w:tcPr>
                  <w:tcW w:w="658" w:type="dxa"/>
                </w:tcPr>
                <w:p w14:paraId="52FA03D1">
                  <w:pPr>
                    <w:jc w:val="center"/>
                    <w:rPr>
                      <w:rFonts w:hint="default"/>
                      <w:color w:val="auto"/>
                      <w:szCs w:val="21"/>
                      <w:highlight w:val="none"/>
                      <w:u w:val="none" w:color="auto"/>
                      <w:lang w:val="en-US" w:eastAsia="zh-CN"/>
                    </w:rPr>
                  </w:pPr>
                  <w:r>
                    <w:rPr>
                      <w:rFonts w:hint="eastAsia"/>
                      <w:color w:val="auto"/>
                      <w:szCs w:val="21"/>
                      <w:highlight w:val="none"/>
                      <w:u w:val="none" w:color="auto"/>
                      <w:lang w:val="en-US" w:eastAsia="zh-CN"/>
                    </w:rPr>
                    <w:t>5</w:t>
                  </w:r>
                </w:p>
              </w:tc>
              <w:tc>
                <w:tcPr>
                  <w:tcW w:w="950" w:type="dxa"/>
                </w:tcPr>
                <w:p w14:paraId="3F9F9A9B">
                  <w:pPr>
                    <w:jc w:val="center"/>
                    <w:rPr>
                      <w:rFonts w:hint="default"/>
                      <w:color w:val="auto"/>
                      <w:szCs w:val="21"/>
                      <w:highlight w:val="none"/>
                      <w:u w:val="none" w:color="auto"/>
                      <w:lang w:val="en-US" w:eastAsia="zh-CN"/>
                    </w:rPr>
                  </w:pPr>
                  <w:r>
                    <w:rPr>
                      <w:rFonts w:hint="eastAsia"/>
                      <w:color w:val="auto"/>
                      <w:szCs w:val="21"/>
                      <w:highlight w:val="none"/>
                      <w:u w:val="none" w:color="auto"/>
                      <w:lang w:val="en-US" w:eastAsia="zh-CN"/>
                    </w:rPr>
                    <w:t>71.02</w:t>
                  </w:r>
                </w:p>
              </w:tc>
              <w:tc>
                <w:tcPr>
                  <w:tcW w:w="520" w:type="dxa"/>
                </w:tcPr>
                <w:p w14:paraId="30D36D4C">
                  <w:pPr>
                    <w:jc w:val="center"/>
                    <w:rPr>
                      <w:color w:val="auto"/>
                      <w:szCs w:val="21"/>
                      <w:highlight w:val="none"/>
                      <w:u w:val="none" w:color="auto"/>
                    </w:rPr>
                  </w:pPr>
                </w:p>
              </w:tc>
              <w:tc>
                <w:tcPr>
                  <w:tcW w:w="943" w:type="dxa"/>
                </w:tcPr>
                <w:p w14:paraId="635B879F">
                  <w:pPr>
                    <w:jc w:val="center"/>
                    <w:rPr>
                      <w:color w:val="auto"/>
                      <w:szCs w:val="21"/>
                      <w:highlight w:val="none"/>
                      <w:u w:val="none" w:color="auto"/>
                    </w:rPr>
                  </w:pPr>
                  <w:r>
                    <w:rPr>
                      <w:color w:val="auto"/>
                      <w:szCs w:val="21"/>
                      <w:highlight w:val="none"/>
                      <w:u w:val="none" w:color="auto"/>
                    </w:rPr>
                    <w:t>20</w:t>
                  </w:r>
                </w:p>
              </w:tc>
              <w:tc>
                <w:tcPr>
                  <w:tcW w:w="843" w:type="dxa"/>
                </w:tcPr>
                <w:p w14:paraId="190AC0F9">
                  <w:pPr>
                    <w:jc w:val="center"/>
                    <w:rPr>
                      <w:rFonts w:hint="default"/>
                      <w:color w:val="auto"/>
                      <w:szCs w:val="21"/>
                      <w:highlight w:val="none"/>
                      <w:u w:val="none" w:color="auto"/>
                      <w:lang w:val="en-US" w:eastAsia="zh-CN"/>
                    </w:rPr>
                  </w:pPr>
                  <w:r>
                    <w:rPr>
                      <w:rFonts w:hint="eastAsia"/>
                      <w:color w:val="auto"/>
                      <w:szCs w:val="21"/>
                      <w:highlight w:val="none"/>
                      <w:u w:val="none" w:color="auto"/>
                      <w:lang w:val="en-US" w:eastAsia="zh-CN"/>
                    </w:rPr>
                    <w:t>51.02</w:t>
                  </w:r>
                </w:p>
              </w:tc>
              <w:tc>
                <w:tcPr>
                  <w:tcW w:w="852" w:type="dxa"/>
                </w:tcPr>
                <w:p w14:paraId="60070F38">
                  <w:pPr>
                    <w:jc w:val="center"/>
                    <w:rPr>
                      <w:rFonts w:hint="eastAsia"/>
                      <w:color w:val="auto"/>
                      <w:szCs w:val="21"/>
                      <w:highlight w:val="none"/>
                      <w:u w:val="none" w:color="auto"/>
                      <w:lang w:val="en-US" w:eastAsia="zh-CN"/>
                    </w:rPr>
                  </w:pPr>
                  <w:r>
                    <w:rPr>
                      <w:rFonts w:hint="eastAsia" w:eastAsia="宋体"/>
                      <w:color w:val="auto"/>
                      <w:szCs w:val="21"/>
                      <w:highlight w:val="none"/>
                      <w:u w:val="none" w:color="auto"/>
                      <w:lang w:val="en-US" w:eastAsia="zh-CN"/>
                    </w:rPr>
                    <w:t>0</w:t>
                  </w:r>
                </w:p>
              </w:tc>
            </w:tr>
            <w:tr w14:paraId="5BCCB8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441" w:type="dxa"/>
                </w:tcPr>
                <w:p w14:paraId="330E17A7">
                  <w:pPr>
                    <w:jc w:val="center"/>
                    <w:rPr>
                      <w:rFonts w:hint="default" w:eastAsia="宋体"/>
                      <w:color w:val="auto"/>
                      <w:szCs w:val="21"/>
                      <w:highlight w:val="none"/>
                      <w:u w:val="none" w:color="auto"/>
                      <w:lang w:val="en-US" w:eastAsia="zh-CN"/>
                    </w:rPr>
                  </w:pPr>
                  <w:r>
                    <w:rPr>
                      <w:rFonts w:hint="eastAsia"/>
                      <w:color w:val="auto"/>
                      <w:szCs w:val="21"/>
                      <w:highlight w:val="none"/>
                      <w:u w:val="none" w:color="auto"/>
                      <w:lang w:val="en-US" w:eastAsia="zh-CN"/>
                    </w:rPr>
                    <w:t>11</w:t>
                  </w:r>
                </w:p>
              </w:tc>
              <w:tc>
                <w:tcPr>
                  <w:tcW w:w="726" w:type="dxa"/>
                  <w:vMerge w:val="continue"/>
                </w:tcPr>
                <w:p w14:paraId="53E1916C">
                  <w:pPr>
                    <w:jc w:val="center"/>
                    <w:rPr>
                      <w:color w:val="auto"/>
                      <w:szCs w:val="21"/>
                      <w:highlight w:val="none"/>
                      <w:u w:val="none" w:color="auto"/>
                    </w:rPr>
                  </w:pPr>
                </w:p>
              </w:tc>
              <w:tc>
                <w:tcPr>
                  <w:tcW w:w="911" w:type="dxa"/>
                  <w:shd w:val="clear" w:color="auto" w:fill="auto"/>
                  <w:vAlign w:val="top"/>
                </w:tcPr>
                <w:p w14:paraId="50FC7C5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b w:val="0"/>
                      <w:bCs w:val="0"/>
                      <w:i w:val="0"/>
                      <w:iCs w:val="0"/>
                      <w:color w:val="auto"/>
                      <w:sz w:val="21"/>
                      <w:szCs w:val="21"/>
                      <w:u w:val="none"/>
                      <w:lang w:val="en-US" w:eastAsia="zh-CN" w:bidi="ar-SA"/>
                    </w:rPr>
                  </w:pPr>
                  <w:r>
                    <w:rPr>
                      <w:rFonts w:hint="eastAsia" w:cs="Times New Roman"/>
                      <w:b w:val="0"/>
                      <w:bCs w:val="0"/>
                      <w:i w:val="0"/>
                      <w:iCs w:val="0"/>
                      <w:color w:val="auto"/>
                      <w:sz w:val="21"/>
                      <w:szCs w:val="21"/>
                      <w:u w:val="none"/>
                      <w:lang w:val="en-US" w:eastAsia="zh-CN"/>
                    </w:rPr>
                    <w:t>软水制备设备</w:t>
                  </w:r>
                </w:p>
              </w:tc>
              <w:tc>
                <w:tcPr>
                  <w:tcW w:w="474" w:type="dxa"/>
                </w:tcPr>
                <w:p w14:paraId="7DD1965B">
                  <w:pPr>
                    <w:jc w:val="center"/>
                    <w:rPr>
                      <w:rFonts w:hint="eastAsia" w:eastAsia="宋体"/>
                      <w:color w:val="auto"/>
                      <w:szCs w:val="21"/>
                      <w:highlight w:val="none"/>
                      <w:u w:val="none" w:color="auto"/>
                      <w:lang w:val="en-US" w:eastAsia="zh-CN"/>
                    </w:rPr>
                  </w:pPr>
                  <w:r>
                    <w:rPr>
                      <w:rFonts w:hint="eastAsia"/>
                      <w:color w:val="auto"/>
                      <w:szCs w:val="21"/>
                      <w:highlight w:val="none"/>
                      <w:u w:val="none" w:color="auto"/>
                      <w:lang w:val="en-US" w:eastAsia="zh-CN"/>
                    </w:rPr>
                    <w:t>1</w:t>
                  </w:r>
                </w:p>
              </w:tc>
              <w:tc>
                <w:tcPr>
                  <w:tcW w:w="641" w:type="dxa"/>
                  <w:shd w:val="clear" w:color="auto" w:fill="auto"/>
                  <w:vAlign w:val="top"/>
                </w:tcPr>
                <w:p w14:paraId="5647299B">
                  <w:pPr>
                    <w:adjustRightInd w:val="0"/>
                    <w:snapToGrid w:val="0"/>
                    <w:jc w:val="center"/>
                    <w:rPr>
                      <w:rFonts w:hint="eastAsia" w:ascii="Times New Roman" w:hAnsi="Times New Roman" w:eastAsia="宋体" w:cs="Times New Roman"/>
                      <w:i w:val="0"/>
                      <w:iCs w:val="0"/>
                      <w:color w:val="000000"/>
                      <w:sz w:val="21"/>
                      <w:szCs w:val="21"/>
                      <w:u w:val="none" w:color="auto"/>
                      <w:lang w:val="en-US" w:eastAsia="zh-CN" w:bidi="ar-SA"/>
                    </w:rPr>
                  </w:pPr>
                  <w:r>
                    <w:rPr>
                      <w:rFonts w:hint="eastAsia"/>
                      <w:i w:val="0"/>
                      <w:iCs w:val="0"/>
                      <w:color w:val="000000"/>
                      <w:sz w:val="21"/>
                      <w:szCs w:val="21"/>
                      <w:u w:val="none" w:color="auto"/>
                      <w:lang w:val="en-US" w:eastAsia="zh-CN"/>
                    </w:rPr>
                    <w:t>60</w:t>
                  </w:r>
                </w:p>
              </w:tc>
              <w:tc>
                <w:tcPr>
                  <w:tcW w:w="720" w:type="dxa"/>
                  <w:vMerge w:val="continue"/>
                </w:tcPr>
                <w:p w14:paraId="64B15C07">
                  <w:pPr>
                    <w:jc w:val="center"/>
                    <w:rPr>
                      <w:color w:val="auto"/>
                      <w:szCs w:val="21"/>
                      <w:highlight w:val="none"/>
                      <w:u w:val="none" w:color="auto"/>
                    </w:rPr>
                  </w:pPr>
                </w:p>
              </w:tc>
              <w:tc>
                <w:tcPr>
                  <w:tcW w:w="658" w:type="dxa"/>
                </w:tcPr>
                <w:p w14:paraId="72265CB6">
                  <w:pPr>
                    <w:jc w:val="center"/>
                    <w:rPr>
                      <w:rFonts w:hint="default"/>
                      <w:color w:val="auto"/>
                      <w:szCs w:val="21"/>
                      <w:highlight w:val="none"/>
                      <w:u w:val="none" w:color="auto"/>
                      <w:lang w:val="en-US" w:eastAsia="zh-CN"/>
                    </w:rPr>
                  </w:pPr>
                  <w:r>
                    <w:rPr>
                      <w:rFonts w:hint="eastAsia"/>
                      <w:color w:val="auto"/>
                      <w:szCs w:val="21"/>
                      <w:highlight w:val="none"/>
                      <w:u w:val="none" w:color="auto"/>
                      <w:lang w:val="en-US" w:eastAsia="zh-CN"/>
                    </w:rPr>
                    <w:t>5</w:t>
                  </w:r>
                </w:p>
              </w:tc>
              <w:tc>
                <w:tcPr>
                  <w:tcW w:w="950" w:type="dxa"/>
                </w:tcPr>
                <w:p w14:paraId="6EE5C5B1">
                  <w:pPr>
                    <w:jc w:val="center"/>
                    <w:rPr>
                      <w:rFonts w:hint="eastAsia"/>
                      <w:color w:val="auto"/>
                      <w:szCs w:val="21"/>
                      <w:highlight w:val="none"/>
                      <w:u w:val="none" w:color="auto"/>
                      <w:lang w:val="en-US" w:eastAsia="zh-CN"/>
                    </w:rPr>
                  </w:pPr>
                  <w:r>
                    <w:rPr>
                      <w:rFonts w:hint="eastAsia"/>
                      <w:color w:val="auto"/>
                      <w:szCs w:val="21"/>
                      <w:highlight w:val="none"/>
                      <w:u w:val="none" w:color="auto"/>
                      <w:lang w:val="en-US" w:eastAsia="zh-CN"/>
                    </w:rPr>
                    <w:t>46.02</w:t>
                  </w:r>
                </w:p>
              </w:tc>
              <w:tc>
                <w:tcPr>
                  <w:tcW w:w="520" w:type="dxa"/>
                </w:tcPr>
                <w:p w14:paraId="1870D77C">
                  <w:pPr>
                    <w:jc w:val="center"/>
                    <w:rPr>
                      <w:color w:val="auto"/>
                      <w:szCs w:val="21"/>
                      <w:highlight w:val="none"/>
                      <w:u w:val="none" w:color="auto"/>
                    </w:rPr>
                  </w:pPr>
                </w:p>
              </w:tc>
              <w:tc>
                <w:tcPr>
                  <w:tcW w:w="943" w:type="dxa"/>
                </w:tcPr>
                <w:p w14:paraId="4248620F">
                  <w:pPr>
                    <w:jc w:val="center"/>
                    <w:rPr>
                      <w:color w:val="auto"/>
                      <w:szCs w:val="21"/>
                      <w:highlight w:val="none"/>
                      <w:u w:val="none" w:color="auto"/>
                    </w:rPr>
                  </w:pPr>
                  <w:r>
                    <w:rPr>
                      <w:color w:val="auto"/>
                      <w:szCs w:val="21"/>
                      <w:highlight w:val="none"/>
                      <w:u w:val="none" w:color="auto"/>
                    </w:rPr>
                    <w:t>20</w:t>
                  </w:r>
                </w:p>
              </w:tc>
              <w:tc>
                <w:tcPr>
                  <w:tcW w:w="843" w:type="dxa"/>
                </w:tcPr>
                <w:p w14:paraId="73C3804A">
                  <w:pPr>
                    <w:jc w:val="center"/>
                    <w:rPr>
                      <w:rFonts w:hint="eastAsia"/>
                      <w:color w:val="auto"/>
                      <w:szCs w:val="21"/>
                      <w:highlight w:val="none"/>
                      <w:u w:val="none" w:color="auto"/>
                      <w:lang w:val="en-US" w:eastAsia="zh-CN"/>
                    </w:rPr>
                  </w:pPr>
                  <w:r>
                    <w:rPr>
                      <w:rFonts w:hint="eastAsia"/>
                      <w:color w:val="auto"/>
                      <w:szCs w:val="21"/>
                      <w:highlight w:val="none"/>
                      <w:u w:val="none" w:color="auto"/>
                      <w:lang w:val="en-US" w:eastAsia="zh-CN"/>
                    </w:rPr>
                    <w:t>26.02</w:t>
                  </w:r>
                </w:p>
              </w:tc>
              <w:tc>
                <w:tcPr>
                  <w:tcW w:w="852" w:type="dxa"/>
                </w:tcPr>
                <w:p w14:paraId="2A99236E">
                  <w:pPr>
                    <w:jc w:val="center"/>
                    <w:rPr>
                      <w:rFonts w:hint="eastAsia"/>
                      <w:color w:val="auto"/>
                      <w:szCs w:val="21"/>
                      <w:highlight w:val="none"/>
                      <w:u w:val="none" w:color="auto"/>
                      <w:lang w:val="en-US" w:eastAsia="zh-CN"/>
                    </w:rPr>
                  </w:pPr>
                  <w:r>
                    <w:rPr>
                      <w:rFonts w:hint="eastAsia" w:eastAsia="宋体"/>
                      <w:color w:val="auto"/>
                      <w:szCs w:val="21"/>
                      <w:highlight w:val="none"/>
                      <w:u w:val="none" w:color="auto"/>
                      <w:lang w:val="en-US" w:eastAsia="zh-CN"/>
                    </w:rPr>
                    <w:t>0</w:t>
                  </w:r>
                </w:p>
              </w:tc>
            </w:tr>
          </w:tbl>
          <w:p w14:paraId="10C9D051">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center"/>
              <w:textAlignment w:val="auto"/>
              <w:rPr>
                <w:rFonts w:hint="default" w:ascii="Times New Roman" w:hAnsi="Times New Roman" w:eastAsia="宋体" w:cs="Times New Roman"/>
                <w:b/>
                <w:i w:val="0"/>
                <w:iCs w:val="0"/>
                <w:color w:val="auto"/>
                <w:sz w:val="24"/>
                <w:szCs w:val="24"/>
                <w:u w:val="none" w:color="auto"/>
              </w:rPr>
            </w:pPr>
          </w:p>
          <w:p w14:paraId="63DBC1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i w:val="0"/>
                <w:iCs w:val="0"/>
                <w:sz w:val="24"/>
                <w:szCs w:val="24"/>
                <w:u w:val="none" w:color="auto"/>
                <w:lang w:val="en-US" w:eastAsia="zh-CN"/>
              </w:rPr>
            </w:pPr>
            <w:r>
              <w:rPr>
                <w:rFonts w:hint="eastAsia" w:ascii="Times New Roman" w:hAnsi="Times New Roman" w:eastAsia="宋体" w:cs="Times New Roman"/>
                <w:i w:val="0"/>
                <w:iCs w:val="0"/>
                <w:sz w:val="24"/>
                <w:szCs w:val="24"/>
                <w:u w:val="none" w:color="auto"/>
                <w:lang w:val="en-US" w:eastAsia="zh-CN"/>
              </w:rPr>
              <w:t>拟采取的治理措施：</w:t>
            </w:r>
          </w:p>
          <w:p w14:paraId="3998C72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i w:val="0"/>
                <w:iCs w:val="0"/>
                <w:sz w:val="24"/>
                <w:szCs w:val="24"/>
                <w:u w:val="none" w:color="auto"/>
                <w:lang w:val="en-US" w:eastAsia="zh-CN"/>
              </w:rPr>
            </w:pPr>
            <w:r>
              <w:rPr>
                <w:rFonts w:hint="default" w:ascii="Times New Roman" w:hAnsi="Times New Roman" w:eastAsia="宋体" w:cs="Times New Roman"/>
                <w:i w:val="0"/>
                <w:iCs w:val="0"/>
                <w:sz w:val="24"/>
                <w:szCs w:val="24"/>
                <w:u w:val="none" w:color="auto"/>
                <w:lang w:val="en-US" w:eastAsia="zh-CN"/>
              </w:rPr>
              <w:t>①</w:t>
            </w:r>
            <w:r>
              <w:rPr>
                <w:rFonts w:hint="eastAsia" w:ascii="Times New Roman" w:hAnsi="Times New Roman" w:eastAsia="宋体" w:cs="Times New Roman"/>
                <w:i w:val="0"/>
                <w:iCs w:val="0"/>
                <w:sz w:val="24"/>
                <w:szCs w:val="24"/>
                <w:u w:val="none" w:color="auto"/>
                <w:lang w:val="en-US" w:eastAsia="zh-CN"/>
              </w:rPr>
              <w:t>从设备选型、安装位置的选择着手，选择新型低噪设备。</w:t>
            </w:r>
          </w:p>
          <w:p w14:paraId="57A0615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i w:val="0"/>
                <w:iCs w:val="0"/>
                <w:sz w:val="24"/>
                <w:szCs w:val="24"/>
                <w:u w:val="none" w:color="auto"/>
                <w:lang w:val="en-US" w:eastAsia="zh-CN"/>
              </w:rPr>
            </w:pPr>
            <w:r>
              <w:rPr>
                <w:rFonts w:hint="default" w:ascii="Times New Roman" w:hAnsi="Times New Roman" w:eastAsia="宋体" w:cs="Times New Roman"/>
                <w:i w:val="0"/>
                <w:iCs w:val="0"/>
                <w:sz w:val="24"/>
                <w:szCs w:val="24"/>
                <w:u w:val="none" w:color="auto"/>
                <w:lang w:val="en-US" w:eastAsia="zh-CN"/>
              </w:rPr>
              <w:t>②</w:t>
            </w:r>
            <w:r>
              <w:rPr>
                <w:rFonts w:hint="eastAsia" w:ascii="Times New Roman" w:hAnsi="Times New Roman" w:eastAsia="宋体" w:cs="Times New Roman"/>
                <w:i w:val="0"/>
                <w:iCs w:val="0"/>
                <w:sz w:val="24"/>
                <w:szCs w:val="24"/>
                <w:u w:val="none" w:color="auto"/>
                <w:lang w:val="en-US" w:eastAsia="zh-CN"/>
              </w:rPr>
              <w:t>通过加装消音器、隔声装置减少空气动力性噪声，合理布置噪声源，在工艺区划布局上考虑噪声影响，将产噪设备布置远离厂界处。</w:t>
            </w:r>
          </w:p>
          <w:p w14:paraId="07A439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i w:val="0"/>
                <w:iCs w:val="0"/>
                <w:sz w:val="24"/>
                <w:szCs w:val="24"/>
                <w:u w:val="none" w:color="auto"/>
                <w:lang w:val="en-US" w:eastAsia="zh-CN"/>
              </w:rPr>
            </w:pPr>
            <w:r>
              <w:rPr>
                <w:rFonts w:hint="default" w:ascii="Times New Roman" w:hAnsi="Times New Roman" w:eastAsia="宋体" w:cs="Times New Roman"/>
                <w:i w:val="0"/>
                <w:iCs w:val="0"/>
                <w:sz w:val="24"/>
                <w:szCs w:val="24"/>
                <w:u w:val="none" w:color="auto"/>
                <w:lang w:val="en-US" w:eastAsia="zh-CN"/>
              </w:rPr>
              <w:t>③</w:t>
            </w:r>
            <w:r>
              <w:rPr>
                <w:rFonts w:hint="eastAsia" w:ascii="Times New Roman" w:hAnsi="Times New Roman" w:eastAsia="宋体" w:cs="Times New Roman"/>
                <w:i w:val="0"/>
                <w:iCs w:val="0"/>
                <w:sz w:val="24"/>
                <w:szCs w:val="24"/>
                <w:u w:val="none" w:color="auto"/>
                <w:lang w:val="en-US" w:eastAsia="zh-CN"/>
              </w:rPr>
              <w:t>对噪声较大的设备必须采取隔声减振措施。分料机等设备应安装在牢固的基座上，基座下设减振垫，并对高噪声设备加建隔声罩。在设备中加装消声、隔声装置，以防止噪声扩散。如在风机进出口加设消声器，风机和风管采用软接头连接，降低噪声传播，在安装高噪设备时应加防振设施，此项措施可降低噪声20dB(A)以上。</w:t>
            </w:r>
          </w:p>
          <w:p w14:paraId="2A22F0F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i w:val="0"/>
                <w:iCs w:val="0"/>
                <w:sz w:val="24"/>
                <w:szCs w:val="24"/>
                <w:u w:val="none" w:color="auto"/>
                <w:lang w:val="en-US" w:eastAsia="zh-CN"/>
              </w:rPr>
            </w:pPr>
            <w:r>
              <w:rPr>
                <w:rFonts w:hint="eastAsia" w:ascii="Times New Roman" w:hAnsi="Times New Roman" w:eastAsia="宋体" w:cs="Times New Roman"/>
                <w:i w:val="0"/>
                <w:iCs w:val="0"/>
                <w:sz w:val="24"/>
                <w:szCs w:val="24"/>
                <w:u w:val="none" w:color="auto"/>
                <w:lang w:val="en-US" w:eastAsia="zh-CN"/>
              </w:rPr>
              <w:t>④加强对设备的管理和维护。随着使用年限的增加，有些设备噪声可能有所增加，故应在有关环保人员的统一管理下，定期检查、监测，发现噪声超标要及时治理并增加相关操作岗位工人的个体防护。</w:t>
            </w:r>
          </w:p>
          <w:p w14:paraId="5333884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ascii="Times New Roman" w:hAnsi="Times New Roman" w:cs="Times New Roman"/>
                <w:i w:val="0"/>
                <w:iCs w:val="0"/>
                <w:sz w:val="24"/>
                <w:szCs w:val="24"/>
                <w:u w:val="none" w:color="auto"/>
                <w:lang w:val="en-US" w:eastAsia="zh-CN"/>
              </w:rPr>
            </w:pPr>
            <w:r>
              <w:rPr>
                <w:rFonts w:hint="eastAsia" w:cs="Times New Roman"/>
                <w:i w:val="0"/>
                <w:iCs w:val="0"/>
                <w:sz w:val="24"/>
                <w:szCs w:val="24"/>
                <w:u w:val="none" w:color="auto"/>
                <w:lang w:val="en-US" w:eastAsia="zh-CN"/>
              </w:rPr>
              <w:t>经采取上述方式处理后，本项目投产后可使厂界噪声满足GB12348-2008《工业企业厂界环境噪声排放标准》中3类标准要求。</w:t>
            </w:r>
          </w:p>
          <w:p w14:paraId="1A9AB7EA">
            <w:pPr>
              <w:pStyle w:val="3"/>
              <w:adjustRightInd w:val="0"/>
              <w:snapToGrid w:val="0"/>
              <w:spacing w:line="336" w:lineRule="auto"/>
              <w:ind w:firstLine="480" w:firstLineChars="200"/>
              <w:jc w:val="both"/>
              <w:rPr>
                <w:rFonts w:ascii="Times New Roman" w:hAnsi="Times New Roman" w:cs="Times New Roman"/>
                <w:i w:val="0"/>
                <w:iCs w:val="0"/>
                <w:sz w:val="24"/>
                <w:szCs w:val="24"/>
                <w:u w:val="none" w:color="auto"/>
              </w:rPr>
            </w:pPr>
            <w:r>
              <w:rPr>
                <w:rFonts w:hint="eastAsia" w:ascii="Times New Roman" w:hAnsi="Times New Roman" w:cs="Times New Roman"/>
                <w:i w:val="0"/>
                <w:iCs w:val="0"/>
                <w:sz w:val="24"/>
                <w:szCs w:val="24"/>
                <w:u w:val="none" w:color="auto"/>
              </w:rPr>
              <w:t>（2）噪声影响预测</w:t>
            </w:r>
          </w:p>
          <w:p w14:paraId="6E160975">
            <w:pPr>
              <w:tabs>
                <w:tab w:val="left" w:pos="720"/>
              </w:tabs>
              <w:autoSpaceDE w:val="0"/>
              <w:autoSpaceDN w:val="0"/>
              <w:adjustRightInd w:val="0"/>
              <w:snapToGrid w:val="0"/>
              <w:spacing w:line="360" w:lineRule="auto"/>
              <w:ind w:firstLine="480" w:firstLineChars="200"/>
              <w:rPr>
                <w:i w:val="0"/>
                <w:iCs w:val="0"/>
                <w:sz w:val="24"/>
                <w:szCs w:val="24"/>
                <w:u w:val="none" w:color="auto"/>
              </w:rPr>
            </w:pPr>
            <w:r>
              <w:rPr>
                <w:rFonts w:hint="eastAsia"/>
                <w:i w:val="0"/>
                <w:iCs w:val="0"/>
                <w:sz w:val="24"/>
                <w:szCs w:val="24"/>
                <w:u w:val="none" w:color="auto"/>
              </w:rPr>
              <w:t>噪声预测方法采用HJ2.4-2021《环境影响评价技术导则-声环境》推荐的模式，根据已获得的声源源强的数据和各声源到预测点的传播条件资料，计算出噪声从各声源传播到预测点声衰减量，由此计算出各声源单独作用在预测点时产生的等效声级。</w:t>
            </w:r>
          </w:p>
          <w:p w14:paraId="74B01A2F">
            <w:pPr>
              <w:tabs>
                <w:tab w:val="left" w:pos="720"/>
              </w:tabs>
              <w:autoSpaceDE w:val="0"/>
              <w:autoSpaceDN w:val="0"/>
              <w:adjustRightInd w:val="0"/>
              <w:snapToGrid w:val="0"/>
              <w:spacing w:line="360" w:lineRule="auto"/>
              <w:ind w:firstLine="480" w:firstLineChars="200"/>
              <w:rPr>
                <w:i w:val="0"/>
                <w:iCs w:val="0"/>
                <w:sz w:val="24"/>
                <w:szCs w:val="24"/>
                <w:u w:val="none" w:color="auto"/>
              </w:rPr>
            </w:pPr>
            <w:r>
              <w:rPr>
                <w:rFonts w:hint="eastAsia" w:ascii="宋体" w:hAnsi="宋体" w:cs="宋体"/>
                <w:i w:val="0"/>
                <w:iCs w:val="0"/>
                <w:sz w:val="24"/>
                <w:szCs w:val="24"/>
                <w:u w:val="none" w:color="auto"/>
              </w:rPr>
              <w:t>①</w:t>
            </w:r>
            <w:r>
              <w:rPr>
                <w:rFonts w:hint="eastAsia"/>
                <w:i w:val="0"/>
                <w:iCs w:val="0"/>
                <w:sz w:val="24"/>
                <w:szCs w:val="24"/>
                <w:u w:val="none" w:color="auto"/>
              </w:rPr>
              <w:t>建设项目声源在预测点产生的等效声级贡献值采用多声源在某一点的影响叠加模式：</w:t>
            </w:r>
          </w:p>
          <w:p w14:paraId="2D1A9B40">
            <w:pPr>
              <w:tabs>
                <w:tab w:val="left" w:pos="720"/>
              </w:tabs>
              <w:autoSpaceDE w:val="0"/>
              <w:autoSpaceDN w:val="0"/>
              <w:adjustRightInd w:val="0"/>
              <w:snapToGrid w:val="0"/>
              <w:spacing w:line="360" w:lineRule="auto"/>
              <w:ind w:firstLine="420" w:firstLineChars="200"/>
              <w:jc w:val="center"/>
              <w:rPr>
                <w:b/>
                <w:bCs/>
                <w:i w:val="0"/>
                <w:iCs w:val="0"/>
                <w:sz w:val="24"/>
                <w:szCs w:val="24"/>
                <w:u w:val="none" w:color="auto"/>
              </w:rPr>
            </w:pPr>
            <w:r>
              <w:rPr>
                <w:rFonts w:hint="default" w:ascii="Times New Roman" w:hAnsi="Times New Roman" w:cs="Times New Roman"/>
                <w:i w:val="0"/>
                <w:iCs w:val="0"/>
                <w:color w:val="000000"/>
                <w:position w:val="-28"/>
                <w:highlight w:val="none"/>
                <w:u w:val="none" w:color="auto"/>
              </w:rPr>
              <w:object>
                <v:shape id="_x0000_i1046" o:spt="75" type="#_x0000_t75" style="height:33.45pt;width:138.9pt;" o:ole="t" filled="f" o:preferrelative="t" stroked="f" coordsize="21600,21600">
                  <v:path/>
                  <v:fill on="f" focussize="0,0"/>
                  <v:stroke on="f"/>
                  <v:imagedata r:id="rId55" o:title=""/>
                  <o:lock v:ext="edit" aspectratio="t"/>
                  <w10:wrap type="none"/>
                  <w10:anchorlock/>
                </v:shape>
                <o:OLEObject Type="Embed" ProgID="Equation.3" ShapeID="_x0000_i1046" DrawAspect="Content" ObjectID="_1468075746" r:id="rId54">
                  <o:LockedField>false</o:LockedField>
                </o:OLEObject>
              </w:object>
            </w:r>
          </w:p>
          <w:p w14:paraId="78B4FE8A">
            <w:pPr>
              <w:keepNext w:val="0"/>
              <w:keepLines w:val="0"/>
              <w:pageBreakBefore w:val="0"/>
              <w:widowControl w:val="0"/>
              <w:tabs>
                <w:tab w:val="left" w:pos="5550"/>
              </w:tabs>
              <w:kinsoku/>
              <w:wordWrap/>
              <w:overflowPunct/>
              <w:topLinePunct w:val="0"/>
              <w:bidi w:val="0"/>
              <w:snapToGrid w:val="0"/>
              <w:spacing w:line="360" w:lineRule="auto"/>
              <w:ind w:firstLine="480" w:firstLineChars="200"/>
              <w:textAlignment w:val="auto"/>
              <w:rPr>
                <w:rFonts w:hint="default" w:ascii="Times New Roman" w:hAnsi="Times New Roman" w:cs="Times New Roman"/>
                <w:i w:val="0"/>
                <w:iCs w:val="0"/>
                <w:color w:val="000000"/>
                <w:sz w:val="24"/>
                <w:szCs w:val="24"/>
                <w:highlight w:val="none"/>
                <w:u w:val="none" w:color="auto"/>
              </w:rPr>
            </w:pPr>
            <w:r>
              <w:rPr>
                <w:rFonts w:hint="default" w:ascii="Times New Roman" w:hAnsi="Times New Roman" w:cs="Times New Roman"/>
                <w:i w:val="0"/>
                <w:iCs w:val="0"/>
                <w:color w:val="000000"/>
                <w:sz w:val="24"/>
                <w:szCs w:val="24"/>
                <w:highlight w:val="none"/>
                <w:u w:val="none" w:color="auto"/>
              </w:rPr>
              <w:t>式中：</w:t>
            </w:r>
            <w:r>
              <w:rPr>
                <w:rFonts w:hint="default" w:ascii="Times New Roman" w:hAnsi="Times New Roman" w:cs="Times New Roman"/>
                <w:i w:val="0"/>
                <w:iCs w:val="0"/>
                <w:color w:val="000000"/>
                <w:position w:val="-14"/>
                <w:sz w:val="24"/>
                <w:szCs w:val="24"/>
                <w:highlight w:val="none"/>
                <w:u w:val="none" w:color="auto"/>
              </w:rPr>
              <w:object>
                <v:shape id="_x0000_i1047" o:spt="75" type="#_x0000_t75" style="height:18.9pt;width:21.1pt;" o:ole="t" filled="f" o:preferrelative="t" stroked="f" coordsize="21600,21600">
                  <v:path/>
                  <v:fill on="f" focussize="0,0"/>
                  <v:stroke on="f"/>
                  <v:imagedata r:id="rId57" o:title=""/>
                  <o:lock v:ext="edit" aspectratio="t"/>
                  <w10:wrap type="none"/>
                  <w10:anchorlock/>
                </v:shape>
                <o:OLEObject Type="Embed" ProgID="Equation.3" ShapeID="_x0000_i1047" DrawAspect="Content" ObjectID="_1468075747" r:id="rId56">
                  <o:LockedField>false</o:LockedField>
                </o:OLEObject>
              </w:object>
            </w:r>
            <w:r>
              <w:rPr>
                <w:rFonts w:hint="default" w:ascii="Times New Roman" w:hAnsi="Times New Roman" w:cs="Times New Roman"/>
                <w:i w:val="0"/>
                <w:iCs w:val="0"/>
                <w:color w:val="000000"/>
                <w:sz w:val="24"/>
                <w:szCs w:val="24"/>
                <w:highlight w:val="none"/>
                <w:u w:val="none" w:color="auto"/>
              </w:rPr>
              <w:t>—建设项目声源在预测点的等效声级贡献值，dB（A）；</w:t>
            </w:r>
          </w:p>
          <w:p w14:paraId="41A1FA07">
            <w:pPr>
              <w:keepNext w:val="0"/>
              <w:keepLines w:val="0"/>
              <w:pageBreakBefore w:val="0"/>
              <w:widowControl w:val="0"/>
              <w:tabs>
                <w:tab w:val="left" w:pos="5550"/>
              </w:tabs>
              <w:kinsoku/>
              <w:wordWrap/>
              <w:overflowPunct/>
              <w:topLinePunct w:val="0"/>
              <w:bidi w:val="0"/>
              <w:snapToGrid w:val="0"/>
              <w:spacing w:line="360" w:lineRule="auto"/>
              <w:ind w:firstLine="1200" w:firstLineChars="500"/>
              <w:textAlignment w:val="auto"/>
              <w:rPr>
                <w:rFonts w:hint="default" w:ascii="Times New Roman" w:hAnsi="Times New Roman" w:cs="Times New Roman"/>
                <w:i w:val="0"/>
                <w:iCs w:val="0"/>
                <w:color w:val="000000"/>
                <w:sz w:val="24"/>
                <w:szCs w:val="24"/>
                <w:highlight w:val="none"/>
                <w:u w:val="none" w:color="auto"/>
              </w:rPr>
            </w:pPr>
            <w:r>
              <w:rPr>
                <w:rFonts w:hint="default" w:ascii="Times New Roman" w:hAnsi="Times New Roman" w:cs="Times New Roman"/>
                <w:i w:val="0"/>
                <w:iCs w:val="0"/>
                <w:color w:val="000000"/>
                <w:position w:val="-10"/>
                <w:sz w:val="24"/>
                <w:szCs w:val="24"/>
                <w:highlight w:val="none"/>
                <w:u w:val="none" w:color="auto"/>
              </w:rPr>
              <w:object>
                <v:shape id="_x0000_i1048" o:spt="75" type="#_x0000_t75" style="height:17.45pt;width:18.2pt;" o:ole="t" filled="f" o:preferrelative="t" stroked="f" coordsize="21600,21600">
                  <v:path/>
                  <v:fill on="f" focussize="0,0"/>
                  <v:stroke on="f"/>
                  <v:imagedata r:id="rId59" o:title=""/>
                  <o:lock v:ext="edit" aspectratio="t"/>
                  <w10:wrap type="none"/>
                  <w10:anchorlock/>
                </v:shape>
                <o:OLEObject Type="Embed" ProgID="Equation.3" ShapeID="_x0000_i1048" DrawAspect="Content" ObjectID="_1468075748" r:id="rId58">
                  <o:LockedField>false</o:LockedField>
                </o:OLEObject>
              </w:object>
            </w:r>
            <w:r>
              <w:rPr>
                <w:rFonts w:hint="default" w:ascii="Times New Roman" w:hAnsi="Times New Roman" w:cs="Times New Roman"/>
                <w:i w:val="0"/>
                <w:iCs w:val="0"/>
                <w:color w:val="000000"/>
                <w:sz w:val="24"/>
                <w:szCs w:val="24"/>
                <w:highlight w:val="none"/>
                <w:u w:val="none" w:color="auto"/>
              </w:rPr>
              <w:t>—i声源在预测点产生的A声级，dB（A）；</w:t>
            </w:r>
          </w:p>
          <w:p w14:paraId="3147436F">
            <w:pPr>
              <w:keepNext w:val="0"/>
              <w:keepLines w:val="0"/>
              <w:pageBreakBefore w:val="0"/>
              <w:widowControl w:val="0"/>
              <w:tabs>
                <w:tab w:val="left" w:pos="5550"/>
              </w:tabs>
              <w:kinsoku/>
              <w:wordWrap/>
              <w:overflowPunct/>
              <w:topLinePunct w:val="0"/>
              <w:bidi w:val="0"/>
              <w:snapToGrid w:val="0"/>
              <w:spacing w:line="360" w:lineRule="auto"/>
              <w:ind w:firstLine="1200" w:firstLineChars="500"/>
              <w:textAlignment w:val="auto"/>
              <w:rPr>
                <w:rFonts w:hint="default" w:ascii="Times New Roman" w:hAnsi="Times New Roman" w:cs="Times New Roman"/>
                <w:i w:val="0"/>
                <w:iCs w:val="0"/>
                <w:color w:val="000000"/>
                <w:sz w:val="24"/>
                <w:szCs w:val="24"/>
                <w:highlight w:val="none"/>
                <w:u w:val="none" w:color="auto"/>
              </w:rPr>
            </w:pPr>
            <w:r>
              <w:rPr>
                <w:rFonts w:hint="default" w:ascii="Times New Roman" w:hAnsi="Times New Roman" w:cs="Times New Roman"/>
                <w:i w:val="0"/>
                <w:iCs w:val="0"/>
                <w:color w:val="000000"/>
                <w:position w:val="-4"/>
                <w:sz w:val="24"/>
                <w:szCs w:val="24"/>
                <w:highlight w:val="none"/>
                <w:u w:val="none" w:color="auto"/>
              </w:rPr>
              <w:object>
                <v:shape id="_x0000_i1049" o:spt="75" type="#_x0000_t75" style="height:13.1pt;width:10.9pt;" o:ole="t" filled="f" o:preferrelative="t" stroked="f" coordsize="21600,21600">
                  <v:path/>
                  <v:fill on="f" focussize="0,0"/>
                  <v:stroke on="f"/>
                  <v:imagedata r:id="rId61" o:title=""/>
                  <o:lock v:ext="edit" aspectratio="t"/>
                  <w10:wrap type="none"/>
                  <w10:anchorlock/>
                </v:shape>
                <o:OLEObject Type="Embed" ProgID="Equation.3" ShapeID="_x0000_i1049" DrawAspect="Content" ObjectID="_1468075749" r:id="rId60">
                  <o:LockedField>false</o:LockedField>
                </o:OLEObject>
              </w:object>
            </w:r>
            <w:r>
              <w:rPr>
                <w:rFonts w:hint="default" w:ascii="Times New Roman" w:hAnsi="Times New Roman" w:cs="Times New Roman"/>
                <w:i w:val="0"/>
                <w:iCs w:val="0"/>
                <w:color w:val="000000"/>
                <w:sz w:val="24"/>
                <w:szCs w:val="24"/>
                <w:highlight w:val="none"/>
                <w:u w:val="none" w:color="auto"/>
              </w:rPr>
              <w:t>—预测计算的时间段，s。</w:t>
            </w:r>
          </w:p>
          <w:p w14:paraId="0876D00E">
            <w:pPr>
              <w:keepNext w:val="0"/>
              <w:keepLines w:val="0"/>
              <w:pageBreakBefore w:val="0"/>
              <w:widowControl w:val="0"/>
              <w:tabs>
                <w:tab w:val="left" w:pos="720"/>
              </w:tabs>
              <w:kinsoku/>
              <w:wordWrap/>
              <w:overflowPunct/>
              <w:topLinePunct w:val="0"/>
              <w:autoSpaceDE w:val="0"/>
              <w:autoSpaceDN w:val="0"/>
              <w:bidi w:val="0"/>
              <w:adjustRightInd w:val="0"/>
              <w:snapToGrid w:val="0"/>
              <w:spacing w:line="360" w:lineRule="auto"/>
              <w:ind w:firstLine="1200" w:firstLineChars="500"/>
              <w:textAlignment w:val="auto"/>
              <w:rPr>
                <w:i/>
                <w:iCs/>
                <w:sz w:val="24"/>
                <w:szCs w:val="24"/>
                <w:u w:val="single" w:color="auto"/>
              </w:rPr>
            </w:pPr>
            <w:r>
              <w:rPr>
                <w:rFonts w:hint="default" w:ascii="Times New Roman" w:hAnsi="Times New Roman" w:cs="Times New Roman"/>
                <w:i w:val="0"/>
                <w:iCs w:val="0"/>
                <w:color w:val="000000"/>
                <w:sz w:val="24"/>
                <w:szCs w:val="24"/>
                <w:highlight w:val="none"/>
                <w:u w:val="none" w:color="auto"/>
              </w:rPr>
              <w:t>t</w:t>
            </w:r>
            <w:r>
              <w:rPr>
                <w:rFonts w:hint="default" w:ascii="Times New Roman" w:hAnsi="Times New Roman" w:cs="Times New Roman"/>
                <w:i w:val="0"/>
                <w:iCs w:val="0"/>
                <w:color w:val="000000"/>
                <w:sz w:val="24"/>
                <w:szCs w:val="24"/>
                <w:highlight w:val="none"/>
                <w:u w:val="none" w:color="auto"/>
                <w:vertAlign w:val="subscript"/>
              </w:rPr>
              <w:t>i——</w:t>
            </w:r>
            <w:r>
              <w:rPr>
                <w:rFonts w:hint="default" w:ascii="Times New Roman" w:hAnsi="Times New Roman" w:cs="Times New Roman"/>
                <w:i w:val="0"/>
                <w:iCs w:val="0"/>
                <w:color w:val="000000"/>
                <w:sz w:val="24"/>
                <w:szCs w:val="24"/>
                <w:highlight w:val="none"/>
                <w:u w:val="none" w:color="auto"/>
              </w:rPr>
              <w:t>i声源在T时段内的运行时间，s。</w:t>
            </w:r>
          </w:p>
          <w:p w14:paraId="0FBC1052">
            <w:pPr>
              <w:tabs>
                <w:tab w:val="center" w:pos="4492"/>
              </w:tabs>
              <w:adjustRightInd w:val="0"/>
              <w:snapToGrid w:val="0"/>
              <w:spacing w:line="360" w:lineRule="auto"/>
              <w:ind w:firstLine="480" w:firstLineChars="200"/>
              <w:rPr>
                <w:rFonts w:hint="default" w:ascii="Times New Roman" w:hAnsi="Times New Roman" w:eastAsia="宋体" w:cs="Times New Roman"/>
                <w:i w:val="0"/>
                <w:iCs w:val="0"/>
                <w:color w:val="000000"/>
                <w:sz w:val="24"/>
                <w:szCs w:val="24"/>
                <w:highlight w:val="none"/>
                <w:u w:val="none" w:color="auto"/>
              </w:rPr>
            </w:pPr>
            <w:r>
              <w:rPr>
                <w:rFonts w:hint="eastAsia" w:ascii="宋体" w:hAnsi="宋体" w:cs="宋体"/>
                <w:i w:val="0"/>
                <w:iCs w:val="0"/>
                <w:sz w:val="24"/>
                <w:szCs w:val="24"/>
                <w:u w:val="none" w:color="auto"/>
              </w:rPr>
              <w:t>②</w:t>
            </w:r>
            <w:r>
              <w:rPr>
                <w:rFonts w:hint="default" w:ascii="Times New Roman" w:hAnsi="Times New Roman" w:eastAsia="宋体" w:cs="Times New Roman"/>
                <w:i w:val="0"/>
                <w:iCs w:val="0"/>
                <w:color w:val="000000"/>
                <w:sz w:val="24"/>
                <w:szCs w:val="24"/>
                <w:highlight w:val="none"/>
                <w:u w:val="none" w:color="auto"/>
                <w:lang w:eastAsia="zh-CN"/>
              </w:rPr>
              <w:t>靠近</w:t>
            </w:r>
            <w:r>
              <w:rPr>
                <w:rFonts w:hint="eastAsia" w:eastAsia="宋体" w:cs="Times New Roman"/>
                <w:i w:val="0"/>
                <w:iCs w:val="0"/>
                <w:color w:val="000000"/>
                <w:sz w:val="24"/>
                <w:szCs w:val="24"/>
                <w:highlight w:val="none"/>
                <w:u w:val="none" w:color="auto"/>
                <w:lang w:val="en-US" w:eastAsia="zh-CN"/>
              </w:rPr>
              <w:t>声</w:t>
            </w:r>
            <w:r>
              <w:rPr>
                <w:rFonts w:hint="default" w:ascii="Times New Roman" w:hAnsi="Times New Roman" w:eastAsia="宋体" w:cs="Times New Roman"/>
                <w:i w:val="0"/>
                <w:iCs w:val="0"/>
                <w:color w:val="000000"/>
                <w:sz w:val="24"/>
                <w:szCs w:val="24"/>
                <w:highlight w:val="none"/>
                <w:u w:val="none" w:color="auto"/>
                <w:lang w:eastAsia="zh-CN"/>
              </w:rPr>
              <w:t>源处的预测点噪声预测模式</w:t>
            </w:r>
            <w:r>
              <w:rPr>
                <w:rFonts w:hint="default" w:ascii="Times New Roman" w:hAnsi="Times New Roman" w:eastAsia="宋体" w:cs="Times New Roman"/>
                <w:i w:val="0"/>
                <w:iCs w:val="0"/>
                <w:color w:val="000000"/>
                <w:sz w:val="24"/>
                <w:szCs w:val="24"/>
                <w:highlight w:val="none"/>
                <w:u w:val="none" w:color="auto"/>
              </w:rPr>
              <w:t>：</w:t>
            </w:r>
          </w:p>
          <w:p w14:paraId="21805E9F">
            <w:pPr>
              <w:tabs>
                <w:tab w:val="left" w:pos="720"/>
              </w:tabs>
              <w:autoSpaceDE w:val="0"/>
              <w:autoSpaceDN w:val="0"/>
              <w:adjustRightInd w:val="0"/>
              <w:snapToGrid w:val="0"/>
              <w:spacing w:line="360" w:lineRule="auto"/>
              <w:ind w:firstLine="480" w:firstLineChars="200"/>
              <w:rPr>
                <w:i w:val="0"/>
                <w:iCs w:val="0"/>
                <w:sz w:val="24"/>
                <w:szCs w:val="24"/>
                <w:u w:val="none" w:color="auto"/>
              </w:rPr>
            </w:pPr>
            <w:r>
              <w:rPr>
                <w:rFonts w:hint="default" w:ascii="Times New Roman" w:hAnsi="Times New Roman" w:eastAsia="宋体" w:cs="Times New Roman"/>
                <w:i w:val="0"/>
                <w:iCs w:val="0"/>
                <w:color w:val="000000"/>
                <w:sz w:val="24"/>
                <w:szCs w:val="24"/>
                <w:highlight w:val="none"/>
                <w:u w:val="none" w:color="auto"/>
                <w:lang w:val="en-US" w:eastAsia="zh-CN"/>
              </w:rPr>
              <w:t>设第i</w:t>
            </w:r>
            <w:r>
              <w:rPr>
                <w:rFonts w:hint="default" w:ascii="Times New Roman" w:hAnsi="Times New Roman" w:eastAsia="宋体" w:cs="Times New Roman"/>
                <w:i w:val="0"/>
                <w:iCs w:val="0"/>
                <w:color w:val="000000"/>
                <w:kern w:val="0"/>
                <w:sz w:val="24"/>
                <w:szCs w:val="24"/>
                <w:u w:val="none" w:color="auto"/>
                <w:lang w:val="en-US" w:eastAsia="zh-CN" w:bidi="ar"/>
              </w:rPr>
              <w:t>个室外声源在预测点产生的A声级为</w:t>
            </w:r>
            <w:r>
              <w:rPr>
                <w:rFonts w:hint="default" w:ascii="Times New Roman" w:hAnsi="Times New Roman" w:cs="Times New Roman"/>
                <w:i w:val="0"/>
                <w:iCs w:val="0"/>
                <w:color w:val="000000"/>
                <w:highlight w:val="none"/>
                <w:u w:val="none" w:color="auto"/>
              </w:rPr>
              <w:t>L</w:t>
            </w:r>
            <w:r>
              <w:rPr>
                <w:rFonts w:hint="default" w:ascii="Times New Roman" w:hAnsi="Times New Roman" w:cs="Times New Roman"/>
                <w:i w:val="0"/>
                <w:iCs w:val="0"/>
                <w:color w:val="000000"/>
                <w:highlight w:val="none"/>
                <w:u w:val="none" w:color="auto"/>
                <w:vertAlign w:val="subscript"/>
                <w:lang w:val="en-US" w:eastAsia="zh-CN"/>
              </w:rPr>
              <w:t>Ai</w:t>
            </w:r>
            <w:r>
              <w:rPr>
                <w:rFonts w:hint="default" w:ascii="Times New Roman" w:hAnsi="Times New Roman" w:eastAsia="宋体" w:cs="Times New Roman"/>
                <w:i w:val="0"/>
                <w:iCs w:val="0"/>
                <w:color w:val="000000"/>
                <w:kern w:val="0"/>
                <w:sz w:val="24"/>
                <w:szCs w:val="24"/>
                <w:u w:val="none" w:color="auto"/>
                <w:lang w:val="en-US" w:eastAsia="zh-CN" w:bidi="ar"/>
              </w:rPr>
              <w:t>，在</w:t>
            </w:r>
            <w:r>
              <w:rPr>
                <w:rFonts w:hint="default" w:ascii="Times New Roman" w:hAnsi="Times New Roman" w:eastAsia="TimesNewRomanPS-ItalicMT" w:cs="Times New Roman"/>
                <w:i w:val="0"/>
                <w:iCs w:val="0"/>
                <w:color w:val="000000"/>
                <w:kern w:val="0"/>
                <w:sz w:val="24"/>
                <w:szCs w:val="24"/>
                <w:u w:val="none" w:color="auto"/>
                <w:lang w:val="en-US" w:eastAsia="zh-CN" w:bidi="ar"/>
              </w:rPr>
              <w:t>T</w:t>
            </w:r>
            <w:r>
              <w:rPr>
                <w:rFonts w:hint="default" w:ascii="Times New Roman" w:hAnsi="Times New Roman" w:eastAsia="宋体" w:cs="Times New Roman"/>
                <w:i w:val="0"/>
                <w:iCs w:val="0"/>
                <w:color w:val="000000"/>
                <w:kern w:val="0"/>
                <w:sz w:val="24"/>
                <w:szCs w:val="24"/>
                <w:u w:val="none" w:color="auto"/>
                <w:lang w:val="en-US" w:eastAsia="zh-CN" w:bidi="ar"/>
              </w:rPr>
              <w:t>时间内该声源工作时间为</w:t>
            </w:r>
            <w:r>
              <w:rPr>
                <w:rFonts w:hint="default" w:ascii="Times New Roman" w:hAnsi="Times New Roman" w:eastAsia="TimesNewRomanPS-ItalicMT" w:cs="Times New Roman"/>
                <w:i w:val="0"/>
                <w:iCs w:val="0"/>
                <w:color w:val="000000"/>
                <w:kern w:val="0"/>
                <w:sz w:val="24"/>
                <w:szCs w:val="24"/>
                <w:u w:val="none" w:color="auto"/>
                <w:lang w:val="en-US" w:eastAsia="zh-CN" w:bidi="ar"/>
              </w:rPr>
              <w:t>ti</w:t>
            </w:r>
            <w:r>
              <w:rPr>
                <w:rFonts w:hint="default" w:ascii="Times New Roman" w:hAnsi="Times New Roman" w:eastAsia="宋体" w:cs="Times New Roman"/>
                <w:i w:val="0"/>
                <w:iCs w:val="0"/>
                <w:color w:val="000000"/>
                <w:kern w:val="0"/>
                <w:sz w:val="24"/>
                <w:szCs w:val="24"/>
                <w:u w:val="none" w:color="auto"/>
                <w:lang w:val="en-US" w:eastAsia="zh-CN" w:bidi="ar"/>
              </w:rPr>
              <w:t>；第</w:t>
            </w:r>
            <w:r>
              <w:rPr>
                <w:rFonts w:hint="default" w:ascii="Times New Roman" w:hAnsi="Times New Roman" w:eastAsia="TimesNewRomanPS-ItalicMT" w:cs="Times New Roman"/>
                <w:i w:val="0"/>
                <w:iCs w:val="0"/>
                <w:color w:val="000000"/>
                <w:kern w:val="0"/>
                <w:sz w:val="24"/>
                <w:szCs w:val="24"/>
                <w:u w:val="none" w:color="auto"/>
                <w:lang w:val="en-US" w:eastAsia="zh-CN" w:bidi="ar"/>
              </w:rPr>
              <w:t>j</w:t>
            </w:r>
            <w:r>
              <w:rPr>
                <w:rFonts w:hint="default" w:ascii="Times New Roman" w:hAnsi="Times New Roman" w:eastAsia="宋体" w:cs="Times New Roman"/>
                <w:i w:val="0"/>
                <w:iCs w:val="0"/>
                <w:color w:val="000000"/>
                <w:kern w:val="0"/>
                <w:sz w:val="24"/>
                <w:szCs w:val="24"/>
                <w:u w:val="none" w:color="auto"/>
                <w:lang w:val="en-US" w:eastAsia="zh-CN" w:bidi="ar"/>
              </w:rPr>
              <w:t>个等效室外声源在预测点产生的A声级为</w:t>
            </w:r>
            <w:r>
              <w:rPr>
                <w:rFonts w:hint="default" w:ascii="Times New Roman" w:hAnsi="Times New Roman" w:eastAsia="TimesNewRomanPS-ItalicMT" w:cs="Times New Roman"/>
                <w:i w:val="0"/>
                <w:iCs w:val="0"/>
                <w:color w:val="000000"/>
                <w:kern w:val="0"/>
                <w:sz w:val="24"/>
                <w:szCs w:val="24"/>
                <w:u w:val="none" w:color="auto"/>
                <w:lang w:val="en-US" w:eastAsia="zh-CN" w:bidi="ar"/>
              </w:rPr>
              <w:t>L</w:t>
            </w:r>
            <w:r>
              <w:rPr>
                <w:rFonts w:hint="default" w:ascii="Times New Roman" w:hAnsi="Times New Roman" w:eastAsia="TimesNewRomanPS-ItalicMT" w:cs="Times New Roman"/>
                <w:i w:val="0"/>
                <w:iCs w:val="0"/>
                <w:color w:val="000000"/>
                <w:kern w:val="0"/>
                <w:sz w:val="24"/>
                <w:szCs w:val="24"/>
                <w:u w:val="none" w:color="auto"/>
                <w:vertAlign w:val="subscript"/>
                <w:lang w:val="en-US" w:eastAsia="zh-CN" w:bidi="ar"/>
              </w:rPr>
              <w:t>Aj</w:t>
            </w:r>
            <w:r>
              <w:rPr>
                <w:rFonts w:hint="default" w:ascii="Times New Roman" w:hAnsi="Times New Roman" w:eastAsia="宋体" w:cs="Times New Roman"/>
                <w:i w:val="0"/>
                <w:iCs w:val="0"/>
                <w:color w:val="000000"/>
                <w:kern w:val="0"/>
                <w:sz w:val="24"/>
                <w:szCs w:val="24"/>
                <w:u w:val="none" w:color="auto"/>
                <w:lang w:val="en-US" w:eastAsia="zh-CN" w:bidi="ar"/>
              </w:rPr>
              <w:t>，在</w:t>
            </w:r>
            <w:r>
              <w:rPr>
                <w:rFonts w:hint="default" w:ascii="Times New Roman" w:hAnsi="Times New Roman" w:eastAsia="TimesNewRomanPS-ItalicMT" w:cs="Times New Roman"/>
                <w:i w:val="0"/>
                <w:iCs w:val="0"/>
                <w:color w:val="000000"/>
                <w:kern w:val="0"/>
                <w:sz w:val="24"/>
                <w:szCs w:val="24"/>
                <w:u w:val="none" w:color="auto"/>
                <w:lang w:val="en-US" w:eastAsia="zh-CN" w:bidi="ar"/>
              </w:rPr>
              <w:t>T</w:t>
            </w:r>
            <w:r>
              <w:rPr>
                <w:rFonts w:hint="default" w:ascii="Times New Roman" w:hAnsi="Times New Roman" w:eastAsia="宋体" w:cs="Times New Roman"/>
                <w:i w:val="0"/>
                <w:iCs w:val="0"/>
                <w:color w:val="000000"/>
                <w:kern w:val="0"/>
                <w:sz w:val="24"/>
                <w:szCs w:val="24"/>
                <w:u w:val="none" w:color="auto"/>
                <w:lang w:val="en-US" w:eastAsia="zh-CN" w:bidi="ar"/>
              </w:rPr>
              <w:t>时间内该声源工作时间为</w:t>
            </w:r>
            <w:r>
              <w:rPr>
                <w:rFonts w:hint="default" w:ascii="Times New Roman" w:hAnsi="Times New Roman" w:eastAsia="TimesNewRomanPS-ItalicMT" w:cs="Times New Roman"/>
                <w:i w:val="0"/>
                <w:iCs w:val="0"/>
                <w:color w:val="000000"/>
                <w:kern w:val="0"/>
                <w:sz w:val="24"/>
                <w:szCs w:val="24"/>
                <w:u w:val="none" w:color="auto"/>
                <w:lang w:val="en-US" w:eastAsia="zh-CN" w:bidi="ar"/>
              </w:rPr>
              <w:t>t</w:t>
            </w:r>
            <w:r>
              <w:rPr>
                <w:rFonts w:hint="default" w:ascii="Times New Roman" w:hAnsi="Times New Roman" w:eastAsia="TimesNewRomanPS-ItalicMT" w:cs="Times New Roman"/>
                <w:i w:val="0"/>
                <w:iCs w:val="0"/>
                <w:color w:val="000000"/>
                <w:kern w:val="0"/>
                <w:sz w:val="24"/>
                <w:szCs w:val="24"/>
                <w:u w:val="none" w:color="auto"/>
                <w:vertAlign w:val="subscript"/>
                <w:lang w:val="en-US" w:eastAsia="zh-CN" w:bidi="ar"/>
              </w:rPr>
              <w:t>j</w:t>
            </w:r>
            <w:r>
              <w:rPr>
                <w:rFonts w:hint="default" w:ascii="Times New Roman" w:hAnsi="Times New Roman" w:eastAsia="宋体" w:cs="Times New Roman"/>
                <w:i w:val="0"/>
                <w:iCs w:val="0"/>
                <w:color w:val="000000"/>
                <w:kern w:val="0"/>
                <w:sz w:val="24"/>
                <w:szCs w:val="24"/>
                <w:u w:val="none" w:color="auto"/>
                <w:lang w:val="en-US" w:eastAsia="zh-CN" w:bidi="ar"/>
              </w:rPr>
              <w:t>，则拟建工程声源对预测点产生的贡献值（</w:t>
            </w:r>
            <w:r>
              <w:rPr>
                <w:rFonts w:hint="default" w:ascii="Times New Roman" w:hAnsi="Times New Roman" w:cs="Times New Roman"/>
                <w:i w:val="0"/>
                <w:iCs w:val="0"/>
                <w:color w:val="000000"/>
                <w:sz w:val="24"/>
                <w:szCs w:val="24"/>
                <w:highlight w:val="none"/>
                <w:u w:val="none" w:color="auto"/>
              </w:rPr>
              <w:t>L</w:t>
            </w:r>
            <w:r>
              <w:rPr>
                <w:rFonts w:hint="default" w:ascii="Times New Roman" w:hAnsi="Times New Roman" w:cs="Times New Roman"/>
                <w:i w:val="0"/>
                <w:iCs w:val="0"/>
                <w:color w:val="000000"/>
                <w:sz w:val="24"/>
                <w:szCs w:val="24"/>
                <w:highlight w:val="none"/>
                <w:u w:val="none" w:color="auto"/>
                <w:vertAlign w:val="subscript"/>
              </w:rPr>
              <w:t>eqg</w:t>
            </w:r>
            <w:r>
              <w:rPr>
                <w:rFonts w:hint="default" w:ascii="Times New Roman" w:hAnsi="Times New Roman" w:eastAsia="宋体" w:cs="Times New Roman"/>
                <w:i w:val="0"/>
                <w:iCs w:val="0"/>
                <w:color w:val="000000"/>
                <w:kern w:val="0"/>
                <w:sz w:val="24"/>
                <w:szCs w:val="24"/>
                <w:u w:val="none" w:color="auto"/>
                <w:lang w:val="en-US" w:eastAsia="zh-CN" w:bidi="ar"/>
              </w:rPr>
              <w:t>）为：</w:t>
            </w:r>
          </w:p>
          <w:p w14:paraId="0856A83C">
            <w:pPr>
              <w:tabs>
                <w:tab w:val="left" w:pos="720"/>
              </w:tabs>
              <w:autoSpaceDE w:val="0"/>
              <w:autoSpaceDN w:val="0"/>
              <w:adjustRightInd w:val="0"/>
              <w:snapToGrid w:val="0"/>
              <w:spacing w:line="360" w:lineRule="auto"/>
              <w:ind w:firstLine="420" w:firstLineChars="200"/>
              <w:jc w:val="center"/>
              <w:rPr>
                <w:i w:val="0"/>
                <w:iCs w:val="0"/>
                <w:sz w:val="24"/>
                <w:szCs w:val="24"/>
                <w:u w:val="none" w:color="auto"/>
              </w:rPr>
            </w:pPr>
            <w:r>
              <w:rPr>
                <w:rFonts w:hint="default" w:ascii="Times New Roman" w:hAnsi="Times New Roman" w:cs="Times New Roman"/>
                <w:i/>
                <w:iCs/>
                <w:color w:val="000000"/>
                <w:u w:val="none" w:color="auto"/>
              </w:rPr>
              <w:drawing>
                <wp:inline distT="0" distB="0" distL="114300" distR="114300">
                  <wp:extent cx="2523490" cy="488950"/>
                  <wp:effectExtent l="0" t="0" r="10160" b="6350"/>
                  <wp:docPr id="26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图片 5"/>
                          <pic:cNvPicPr>
                            <a:picLocks noChangeAspect="1"/>
                          </pic:cNvPicPr>
                        </pic:nvPicPr>
                        <pic:blipFill>
                          <a:blip r:embed="rId62"/>
                          <a:stretch>
                            <a:fillRect/>
                          </a:stretch>
                        </pic:blipFill>
                        <pic:spPr>
                          <a:xfrm>
                            <a:off x="0" y="0"/>
                            <a:ext cx="2523490" cy="488950"/>
                          </a:xfrm>
                          <a:prstGeom prst="rect">
                            <a:avLst/>
                          </a:prstGeom>
                          <a:noFill/>
                          <a:ln>
                            <a:noFill/>
                          </a:ln>
                        </pic:spPr>
                      </pic:pic>
                    </a:graphicData>
                  </a:graphic>
                </wp:inline>
              </w:drawing>
            </w:r>
          </w:p>
          <w:p w14:paraId="60CA1EF9">
            <w:pPr>
              <w:keepNext w:val="0"/>
              <w:keepLines w:val="0"/>
              <w:pageBreakBefore w:val="0"/>
              <w:widowControl w:val="0"/>
              <w:tabs>
                <w:tab w:val="center" w:pos="4492"/>
              </w:tabs>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i w:val="0"/>
                <w:iCs w:val="0"/>
                <w:color w:val="000000"/>
                <w:sz w:val="24"/>
                <w:szCs w:val="24"/>
                <w:highlight w:val="none"/>
                <w:u w:val="none" w:color="auto"/>
                <w:lang w:val="en-US" w:eastAsia="zh-CN"/>
              </w:rPr>
            </w:pPr>
            <w:r>
              <w:rPr>
                <w:rFonts w:hint="default" w:ascii="Times New Roman" w:hAnsi="Times New Roman" w:eastAsia="宋体" w:cs="Times New Roman"/>
                <w:i w:val="0"/>
                <w:iCs w:val="0"/>
                <w:color w:val="000000"/>
                <w:sz w:val="24"/>
                <w:szCs w:val="24"/>
                <w:highlight w:val="none"/>
                <w:u w:val="none" w:color="auto"/>
                <w:lang w:val="en-US" w:eastAsia="zh-CN"/>
              </w:rPr>
              <w:t>式中：t</w:t>
            </w:r>
            <w:r>
              <w:rPr>
                <w:rFonts w:hint="default" w:ascii="Times New Roman" w:hAnsi="Times New Roman" w:eastAsia="宋体" w:cs="Times New Roman"/>
                <w:i w:val="0"/>
                <w:iCs w:val="0"/>
                <w:color w:val="000000"/>
                <w:sz w:val="24"/>
                <w:szCs w:val="24"/>
                <w:highlight w:val="none"/>
                <w:u w:val="none" w:color="auto"/>
                <w:vertAlign w:val="subscript"/>
                <w:lang w:val="en-US" w:eastAsia="zh-CN"/>
              </w:rPr>
              <w:t>j</w:t>
            </w:r>
            <w:r>
              <w:rPr>
                <w:rFonts w:hint="default" w:ascii="Times New Roman" w:hAnsi="Times New Roman" w:eastAsia="宋体" w:cs="Times New Roman"/>
                <w:i w:val="0"/>
                <w:iCs w:val="0"/>
                <w:color w:val="000000"/>
                <w:sz w:val="24"/>
                <w:szCs w:val="24"/>
                <w:highlight w:val="none"/>
                <w:u w:val="none" w:color="auto"/>
                <w:lang w:val="en-US" w:eastAsia="zh-CN"/>
              </w:rPr>
              <w:t xml:space="preserve">——在 T 时间内j声源工作时间，s； </w:t>
            </w:r>
          </w:p>
          <w:p w14:paraId="23C2838D">
            <w:pPr>
              <w:keepNext w:val="0"/>
              <w:keepLines w:val="0"/>
              <w:pageBreakBefore w:val="0"/>
              <w:widowControl w:val="0"/>
              <w:tabs>
                <w:tab w:val="center" w:pos="4492"/>
              </w:tabs>
              <w:kinsoku/>
              <w:wordWrap/>
              <w:overflowPunct/>
              <w:topLinePunct w:val="0"/>
              <w:autoSpaceDE/>
              <w:autoSpaceDN/>
              <w:bidi w:val="0"/>
              <w:adjustRightInd w:val="0"/>
              <w:snapToGrid w:val="0"/>
              <w:spacing w:line="360" w:lineRule="auto"/>
              <w:ind w:firstLine="1200" w:firstLineChars="500"/>
              <w:textAlignment w:val="auto"/>
              <w:rPr>
                <w:rFonts w:hint="default" w:ascii="Times New Roman" w:hAnsi="Times New Roman" w:eastAsia="宋体" w:cs="Times New Roman"/>
                <w:i w:val="0"/>
                <w:iCs w:val="0"/>
                <w:color w:val="000000"/>
                <w:sz w:val="24"/>
                <w:szCs w:val="24"/>
                <w:highlight w:val="none"/>
                <w:u w:val="none" w:color="auto"/>
                <w:lang w:val="en-US" w:eastAsia="zh-CN"/>
              </w:rPr>
            </w:pPr>
            <w:r>
              <w:rPr>
                <w:rFonts w:hint="default" w:ascii="Times New Roman" w:hAnsi="Times New Roman" w:eastAsia="宋体" w:cs="Times New Roman"/>
                <w:i w:val="0"/>
                <w:iCs w:val="0"/>
                <w:color w:val="000000"/>
                <w:sz w:val="24"/>
                <w:szCs w:val="24"/>
                <w:highlight w:val="none"/>
                <w:u w:val="none" w:color="auto"/>
                <w:lang w:val="en-US" w:eastAsia="zh-CN"/>
              </w:rPr>
              <w:t>t</w:t>
            </w:r>
            <w:r>
              <w:rPr>
                <w:rFonts w:hint="default" w:ascii="Times New Roman" w:hAnsi="Times New Roman" w:eastAsia="宋体" w:cs="Times New Roman"/>
                <w:i w:val="0"/>
                <w:iCs w:val="0"/>
                <w:color w:val="000000"/>
                <w:sz w:val="24"/>
                <w:szCs w:val="24"/>
                <w:highlight w:val="none"/>
                <w:u w:val="none" w:color="auto"/>
                <w:vertAlign w:val="subscript"/>
                <w:lang w:val="en-US" w:eastAsia="zh-CN"/>
              </w:rPr>
              <w:t>i</w:t>
            </w:r>
            <w:r>
              <w:rPr>
                <w:rFonts w:hint="default" w:ascii="Times New Roman" w:hAnsi="Times New Roman" w:eastAsia="宋体" w:cs="Times New Roman"/>
                <w:i w:val="0"/>
                <w:iCs w:val="0"/>
                <w:color w:val="000000"/>
                <w:sz w:val="24"/>
                <w:szCs w:val="24"/>
                <w:highlight w:val="none"/>
                <w:u w:val="none" w:color="auto"/>
                <w:lang w:val="en-US" w:eastAsia="zh-CN"/>
              </w:rPr>
              <w:t xml:space="preserve">——在 T 时间内i声源工作时间，s； </w:t>
            </w:r>
          </w:p>
          <w:p w14:paraId="0836C39B">
            <w:pPr>
              <w:keepNext w:val="0"/>
              <w:keepLines w:val="0"/>
              <w:pageBreakBefore w:val="0"/>
              <w:widowControl w:val="0"/>
              <w:tabs>
                <w:tab w:val="center" w:pos="4492"/>
              </w:tabs>
              <w:kinsoku/>
              <w:wordWrap/>
              <w:overflowPunct/>
              <w:topLinePunct w:val="0"/>
              <w:autoSpaceDE/>
              <w:autoSpaceDN/>
              <w:bidi w:val="0"/>
              <w:adjustRightInd w:val="0"/>
              <w:snapToGrid w:val="0"/>
              <w:spacing w:line="360" w:lineRule="auto"/>
              <w:ind w:firstLine="1200" w:firstLineChars="500"/>
              <w:textAlignment w:val="auto"/>
              <w:rPr>
                <w:rFonts w:hint="default" w:ascii="Times New Roman" w:hAnsi="Times New Roman" w:eastAsia="宋体" w:cs="Times New Roman"/>
                <w:i w:val="0"/>
                <w:iCs w:val="0"/>
                <w:color w:val="000000"/>
                <w:sz w:val="24"/>
                <w:szCs w:val="24"/>
                <w:highlight w:val="none"/>
                <w:u w:val="none" w:color="auto"/>
                <w:lang w:val="en-US" w:eastAsia="zh-CN"/>
              </w:rPr>
            </w:pPr>
            <w:r>
              <w:rPr>
                <w:rFonts w:hint="default" w:ascii="Times New Roman" w:hAnsi="Times New Roman" w:eastAsia="宋体" w:cs="Times New Roman"/>
                <w:i w:val="0"/>
                <w:iCs w:val="0"/>
                <w:color w:val="000000"/>
                <w:sz w:val="24"/>
                <w:szCs w:val="24"/>
                <w:highlight w:val="none"/>
                <w:u w:val="none" w:color="auto"/>
                <w:lang w:val="en-US" w:eastAsia="zh-CN"/>
              </w:rPr>
              <w:t xml:space="preserve">T——用于计算等效声级的时间，s； </w:t>
            </w:r>
          </w:p>
          <w:p w14:paraId="0E5B6173">
            <w:pPr>
              <w:keepNext w:val="0"/>
              <w:keepLines w:val="0"/>
              <w:pageBreakBefore w:val="0"/>
              <w:widowControl w:val="0"/>
              <w:tabs>
                <w:tab w:val="center" w:pos="4492"/>
              </w:tabs>
              <w:kinsoku/>
              <w:wordWrap/>
              <w:overflowPunct/>
              <w:topLinePunct w:val="0"/>
              <w:autoSpaceDE/>
              <w:autoSpaceDN/>
              <w:bidi w:val="0"/>
              <w:adjustRightInd w:val="0"/>
              <w:snapToGrid w:val="0"/>
              <w:spacing w:line="360" w:lineRule="auto"/>
              <w:ind w:firstLine="1200" w:firstLineChars="500"/>
              <w:textAlignment w:val="auto"/>
              <w:rPr>
                <w:rFonts w:hint="default" w:ascii="Times New Roman" w:hAnsi="Times New Roman" w:eastAsia="宋体" w:cs="Times New Roman"/>
                <w:i w:val="0"/>
                <w:iCs w:val="0"/>
                <w:color w:val="000000"/>
                <w:sz w:val="24"/>
                <w:szCs w:val="24"/>
                <w:highlight w:val="none"/>
                <w:u w:val="none" w:color="auto"/>
                <w:lang w:val="en-US" w:eastAsia="zh-CN"/>
              </w:rPr>
            </w:pPr>
            <w:r>
              <w:rPr>
                <w:rFonts w:hint="default" w:ascii="Times New Roman" w:hAnsi="Times New Roman" w:eastAsia="宋体" w:cs="Times New Roman"/>
                <w:i w:val="0"/>
                <w:iCs w:val="0"/>
                <w:color w:val="000000"/>
                <w:sz w:val="24"/>
                <w:szCs w:val="24"/>
                <w:highlight w:val="none"/>
                <w:u w:val="none" w:color="auto"/>
                <w:lang w:val="en-US" w:eastAsia="zh-CN"/>
              </w:rPr>
              <w:t xml:space="preserve">N——室外声源个数； </w:t>
            </w:r>
          </w:p>
          <w:p w14:paraId="094CC75E">
            <w:pPr>
              <w:keepNext w:val="0"/>
              <w:keepLines w:val="0"/>
              <w:pageBreakBefore w:val="0"/>
              <w:widowControl w:val="0"/>
              <w:tabs>
                <w:tab w:val="center" w:pos="4492"/>
              </w:tabs>
              <w:kinsoku/>
              <w:wordWrap/>
              <w:overflowPunct/>
              <w:topLinePunct w:val="0"/>
              <w:autoSpaceDE/>
              <w:autoSpaceDN/>
              <w:bidi w:val="0"/>
              <w:adjustRightInd w:val="0"/>
              <w:snapToGrid w:val="0"/>
              <w:spacing w:line="360" w:lineRule="auto"/>
              <w:ind w:firstLine="1200" w:firstLineChars="500"/>
              <w:textAlignment w:val="auto"/>
              <w:rPr>
                <w:rFonts w:hint="default" w:ascii="Times New Roman" w:hAnsi="Times New Roman" w:eastAsia="宋体" w:cs="Times New Roman"/>
                <w:i/>
                <w:iCs/>
                <w:color w:val="000000"/>
                <w:sz w:val="24"/>
                <w:szCs w:val="24"/>
                <w:highlight w:val="none"/>
                <w:u w:val="single" w:color="auto"/>
                <w:lang w:val="en-US" w:eastAsia="zh-CN"/>
              </w:rPr>
            </w:pPr>
            <w:r>
              <w:rPr>
                <w:rFonts w:hint="default" w:ascii="Times New Roman" w:hAnsi="Times New Roman" w:eastAsia="宋体" w:cs="Times New Roman"/>
                <w:i w:val="0"/>
                <w:iCs w:val="0"/>
                <w:color w:val="000000"/>
                <w:sz w:val="24"/>
                <w:szCs w:val="24"/>
                <w:highlight w:val="none"/>
                <w:u w:val="none" w:color="auto"/>
                <w:lang w:val="en-US" w:eastAsia="zh-CN"/>
              </w:rPr>
              <w:t>M——等效室外声源个数。</w:t>
            </w:r>
          </w:p>
          <w:p w14:paraId="2C813C86">
            <w:pPr>
              <w:tabs>
                <w:tab w:val="center" w:pos="4492"/>
              </w:tabs>
              <w:adjustRightInd w:val="0"/>
              <w:snapToGrid w:val="0"/>
              <w:spacing w:line="360" w:lineRule="auto"/>
              <w:ind w:firstLine="480" w:firstLineChars="200"/>
              <w:rPr>
                <w:rFonts w:hint="default" w:ascii="Times New Roman" w:hAnsi="Times New Roman" w:cs="Times New Roman"/>
                <w:i w:val="0"/>
                <w:iCs w:val="0"/>
                <w:color w:val="000000"/>
                <w:sz w:val="24"/>
                <w:szCs w:val="24"/>
                <w:highlight w:val="none"/>
                <w:u w:val="none" w:color="auto"/>
              </w:rPr>
            </w:pPr>
            <w:r>
              <w:rPr>
                <w:rFonts w:hint="eastAsia" w:ascii="宋体" w:hAnsi="宋体"/>
                <w:i w:val="0"/>
                <w:iCs w:val="0"/>
                <w:sz w:val="24"/>
                <w:szCs w:val="24"/>
                <w:u w:val="none" w:color="auto"/>
              </w:rPr>
              <w:t>③</w:t>
            </w:r>
            <w:r>
              <w:rPr>
                <w:rFonts w:hint="default" w:ascii="Times New Roman" w:hAnsi="Times New Roman" w:cs="Times New Roman"/>
                <w:i w:val="0"/>
                <w:iCs w:val="0"/>
                <w:color w:val="000000"/>
                <w:sz w:val="24"/>
                <w:szCs w:val="24"/>
                <w:highlight w:val="none"/>
                <w:u w:val="none" w:color="auto"/>
              </w:rPr>
              <w:t>点源传播衰减模式：</w:t>
            </w:r>
          </w:p>
          <w:p w14:paraId="7D9A1B57">
            <w:pPr>
              <w:tabs>
                <w:tab w:val="center" w:pos="4492"/>
              </w:tabs>
              <w:adjustRightInd w:val="0"/>
              <w:snapToGrid w:val="0"/>
              <w:spacing w:line="360" w:lineRule="auto"/>
              <w:ind w:firstLine="480" w:firstLineChars="200"/>
              <w:rPr>
                <w:rFonts w:hint="default" w:ascii="Times New Roman" w:hAnsi="Times New Roman" w:cs="Times New Roman"/>
                <w:i w:val="0"/>
                <w:iCs w:val="0"/>
                <w:color w:val="000000"/>
                <w:sz w:val="24"/>
                <w:szCs w:val="24"/>
                <w:highlight w:val="none"/>
                <w:u w:val="none" w:color="auto"/>
              </w:rPr>
            </w:pPr>
            <w:r>
              <w:rPr>
                <w:rFonts w:hint="default" w:ascii="Times New Roman" w:hAnsi="Times New Roman" w:cs="Times New Roman"/>
                <w:i w:val="0"/>
                <w:iCs w:val="0"/>
                <w:color w:val="000000"/>
                <w:sz w:val="24"/>
                <w:szCs w:val="24"/>
                <w:highlight w:val="none"/>
                <w:u w:val="none" w:color="auto"/>
              </w:rPr>
              <w:t xml:space="preserve">                   </w:t>
            </w:r>
            <w:r>
              <w:rPr>
                <w:rFonts w:hint="default" w:ascii="Times New Roman" w:hAnsi="Times New Roman" w:cs="Times New Roman"/>
                <w:i w:val="0"/>
                <w:iCs w:val="0"/>
                <w:color w:val="000000"/>
                <w:sz w:val="24"/>
                <w:szCs w:val="24"/>
                <w:highlight w:val="none"/>
                <w:u w:val="none" w:color="auto"/>
              </w:rPr>
              <w:object>
                <v:shape id="_x0000_i1050" o:spt="75" type="#_x0000_t75" style="height:18.9pt;width:141.8pt;" o:ole="t" filled="f" o:preferrelative="t" stroked="f" coordsize="21600,21600">
                  <v:path/>
                  <v:fill on="f" focussize="0,0"/>
                  <v:stroke on="f"/>
                  <v:imagedata r:id="rId64" o:title=""/>
                  <o:lock v:ext="edit" aspectratio="t"/>
                  <w10:wrap type="none"/>
                  <w10:anchorlock/>
                </v:shape>
                <o:OLEObject Type="Embed" ProgID="Equation.3" ShapeID="_x0000_i1050" DrawAspect="Content" ObjectID="_1468075750" r:id="rId63">
                  <o:LockedField>false</o:LockedField>
                </o:OLEObject>
              </w:object>
            </w:r>
          </w:p>
          <w:p w14:paraId="29DF15CF">
            <w:pPr>
              <w:tabs>
                <w:tab w:val="center" w:pos="4492"/>
              </w:tabs>
              <w:adjustRightInd w:val="0"/>
              <w:snapToGrid w:val="0"/>
              <w:spacing w:line="360" w:lineRule="auto"/>
              <w:ind w:firstLine="480" w:firstLineChars="200"/>
              <w:rPr>
                <w:rFonts w:hint="default" w:ascii="Times New Roman" w:hAnsi="Times New Roman" w:cs="Times New Roman"/>
                <w:i w:val="0"/>
                <w:iCs w:val="0"/>
                <w:color w:val="000000"/>
                <w:sz w:val="24"/>
                <w:szCs w:val="24"/>
                <w:highlight w:val="none"/>
                <w:u w:val="none" w:color="auto"/>
              </w:rPr>
            </w:pPr>
            <w:r>
              <w:rPr>
                <w:rFonts w:hint="default" w:ascii="Times New Roman" w:hAnsi="Times New Roman" w:cs="Times New Roman"/>
                <w:i w:val="0"/>
                <w:iCs w:val="0"/>
                <w:color w:val="000000"/>
                <w:sz w:val="24"/>
                <w:szCs w:val="24"/>
                <w:highlight w:val="none"/>
                <w:u w:val="none" w:color="auto"/>
              </w:rPr>
              <w:t>式中：Lr—距声源r（m）处声压级，dB（A）；</w:t>
            </w:r>
          </w:p>
          <w:p w14:paraId="2BF0B06F">
            <w:pPr>
              <w:tabs>
                <w:tab w:val="center" w:pos="4492"/>
              </w:tabs>
              <w:adjustRightInd w:val="0"/>
              <w:snapToGrid w:val="0"/>
              <w:spacing w:line="360" w:lineRule="auto"/>
              <w:ind w:firstLine="480" w:firstLineChars="200"/>
              <w:rPr>
                <w:rFonts w:hint="default" w:ascii="Times New Roman" w:hAnsi="Times New Roman" w:cs="Times New Roman"/>
                <w:i w:val="0"/>
                <w:iCs w:val="0"/>
                <w:color w:val="000000"/>
                <w:sz w:val="24"/>
                <w:szCs w:val="24"/>
                <w:highlight w:val="none"/>
                <w:u w:val="none" w:color="auto"/>
              </w:rPr>
            </w:pPr>
            <w:r>
              <w:rPr>
                <w:rFonts w:hint="default" w:ascii="Times New Roman" w:hAnsi="Times New Roman" w:cs="Times New Roman"/>
                <w:i w:val="0"/>
                <w:iCs w:val="0"/>
                <w:color w:val="000000"/>
                <w:sz w:val="24"/>
                <w:szCs w:val="24"/>
                <w:highlight w:val="none"/>
                <w:u w:val="none" w:color="auto"/>
              </w:rPr>
              <w:t xml:space="preserve">      Lro—距声源ro（m）处声压级，dB（A）；</w:t>
            </w:r>
          </w:p>
          <w:p w14:paraId="10848C5E">
            <w:pPr>
              <w:tabs>
                <w:tab w:val="center" w:pos="4492"/>
              </w:tabs>
              <w:adjustRightInd w:val="0"/>
              <w:snapToGrid w:val="0"/>
              <w:spacing w:line="360" w:lineRule="auto"/>
              <w:ind w:firstLine="480" w:firstLineChars="200"/>
              <w:rPr>
                <w:rFonts w:hint="default" w:ascii="Times New Roman" w:hAnsi="Times New Roman" w:cs="Times New Roman"/>
                <w:i w:val="0"/>
                <w:iCs w:val="0"/>
                <w:color w:val="000000"/>
                <w:sz w:val="24"/>
                <w:szCs w:val="24"/>
                <w:highlight w:val="none"/>
                <w:u w:val="none" w:color="auto"/>
              </w:rPr>
            </w:pPr>
            <w:r>
              <w:rPr>
                <w:rFonts w:hint="default" w:ascii="Times New Roman" w:hAnsi="Times New Roman" w:cs="Times New Roman"/>
                <w:i w:val="0"/>
                <w:iCs w:val="0"/>
                <w:color w:val="000000"/>
                <w:sz w:val="24"/>
                <w:szCs w:val="24"/>
                <w:highlight w:val="none"/>
                <w:u w:val="none" w:color="auto"/>
              </w:rPr>
              <w:t xml:space="preserve">      r —预测点离声源的距离，m；</w:t>
            </w:r>
          </w:p>
          <w:p w14:paraId="7ED640A3">
            <w:pPr>
              <w:tabs>
                <w:tab w:val="center" w:pos="4492"/>
              </w:tabs>
              <w:adjustRightInd w:val="0"/>
              <w:snapToGrid w:val="0"/>
              <w:spacing w:line="360" w:lineRule="auto"/>
              <w:ind w:firstLine="480" w:firstLineChars="200"/>
              <w:rPr>
                <w:rFonts w:hint="default" w:ascii="Times New Roman" w:hAnsi="Times New Roman" w:cs="Times New Roman"/>
                <w:i w:val="0"/>
                <w:iCs w:val="0"/>
                <w:color w:val="000000"/>
                <w:sz w:val="24"/>
                <w:szCs w:val="24"/>
                <w:highlight w:val="none"/>
                <w:u w:val="none" w:color="auto"/>
              </w:rPr>
            </w:pPr>
            <w:r>
              <w:rPr>
                <w:rFonts w:hint="default" w:ascii="Times New Roman" w:hAnsi="Times New Roman" w:cs="Times New Roman"/>
                <w:i w:val="0"/>
                <w:iCs w:val="0"/>
                <w:color w:val="000000"/>
                <w:sz w:val="24"/>
                <w:szCs w:val="24"/>
                <w:highlight w:val="none"/>
                <w:u w:val="none" w:color="auto"/>
              </w:rPr>
              <w:t xml:space="preserve">      ro—监测点离声源的距离，m；</w:t>
            </w:r>
          </w:p>
          <w:p w14:paraId="251AE98B">
            <w:pPr>
              <w:tabs>
                <w:tab w:val="left" w:pos="720"/>
              </w:tabs>
              <w:autoSpaceDE w:val="0"/>
              <w:autoSpaceDN w:val="0"/>
              <w:adjustRightInd w:val="0"/>
              <w:snapToGrid w:val="0"/>
              <w:spacing w:line="360" w:lineRule="auto"/>
              <w:ind w:firstLine="480" w:firstLineChars="200"/>
              <w:rPr>
                <w:i w:val="0"/>
                <w:iCs w:val="0"/>
                <w:sz w:val="24"/>
                <w:szCs w:val="24"/>
                <w:u w:val="none" w:color="auto"/>
              </w:rPr>
            </w:pPr>
            <w:r>
              <w:rPr>
                <w:rFonts w:hint="default" w:ascii="Times New Roman" w:hAnsi="Times New Roman" w:cs="Times New Roman"/>
                <w:i w:val="0"/>
                <w:iCs w:val="0"/>
                <w:color w:val="000000"/>
                <w:sz w:val="24"/>
                <w:szCs w:val="24"/>
                <w:highlight w:val="none"/>
                <w:u w:val="none" w:color="auto"/>
              </w:rPr>
              <w:t xml:space="preserve">      ΔL—各种衰减量（除发散衰减外），dB（A）。</w:t>
            </w:r>
          </w:p>
          <w:p w14:paraId="31ED26E5">
            <w:pPr>
              <w:tabs>
                <w:tab w:val="left" w:pos="720"/>
              </w:tabs>
              <w:autoSpaceDE w:val="0"/>
              <w:autoSpaceDN w:val="0"/>
              <w:adjustRightInd w:val="0"/>
              <w:snapToGrid w:val="0"/>
              <w:spacing w:line="360" w:lineRule="auto"/>
              <w:ind w:firstLine="480" w:firstLineChars="200"/>
              <w:rPr>
                <w:i w:val="0"/>
                <w:iCs w:val="0"/>
                <w:sz w:val="24"/>
                <w:szCs w:val="24"/>
                <w:u w:val="none" w:color="auto"/>
              </w:rPr>
            </w:pPr>
            <w:r>
              <w:rPr>
                <w:rFonts w:hint="eastAsia"/>
                <w:i w:val="0"/>
                <w:iCs w:val="0"/>
                <w:sz w:val="24"/>
                <w:szCs w:val="24"/>
                <w:u w:val="none" w:color="auto"/>
              </w:rPr>
              <w:fldChar w:fldCharType="begin"/>
            </w:r>
            <w:r>
              <w:rPr>
                <w:rFonts w:hint="eastAsia"/>
                <w:i w:val="0"/>
                <w:iCs w:val="0"/>
                <w:sz w:val="24"/>
                <w:szCs w:val="24"/>
                <w:u w:val="none" w:color="auto"/>
              </w:rPr>
              <w:instrText xml:space="preserve"> = 4 \* GB3 \* MERGEFORMAT </w:instrText>
            </w:r>
            <w:r>
              <w:rPr>
                <w:rFonts w:hint="eastAsia"/>
                <w:i w:val="0"/>
                <w:iCs w:val="0"/>
                <w:sz w:val="24"/>
                <w:szCs w:val="24"/>
                <w:u w:val="none" w:color="auto"/>
              </w:rPr>
              <w:fldChar w:fldCharType="separate"/>
            </w:r>
            <w:r>
              <w:rPr>
                <w:rFonts w:hint="eastAsia"/>
                <w:i w:val="0"/>
                <w:iCs w:val="0"/>
                <w:sz w:val="24"/>
                <w:szCs w:val="24"/>
                <w:u w:val="none" w:color="auto"/>
              </w:rPr>
              <w:t>④</w:t>
            </w:r>
            <w:r>
              <w:rPr>
                <w:rFonts w:hint="eastAsia"/>
                <w:i w:val="0"/>
                <w:iCs w:val="0"/>
                <w:sz w:val="24"/>
                <w:szCs w:val="24"/>
                <w:u w:val="none" w:color="auto"/>
              </w:rPr>
              <w:fldChar w:fldCharType="end"/>
            </w:r>
            <w:r>
              <w:rPr>
                <w:rFonts w:hint="eastAsia"/>
                <w:i w:val="0"/>
                <w:iCs w:val="0"/>
                <w:sz w:val="24"/>
                <w:szCs w:val="24"/>
                <w:u w:val="none" w:color="auto"/>
              </w:rPr>
              <w:t>预</w:t>
            </w:r>
            <w:r>
              <w:rPr>
                <w:i w:val="0"/>
                <w:iCs w:val="0"/>
                <w:sz w:val="24"/>
                <w:szCs w:val="24"/>
                <w:u w:val="none" w:color="auto"/>
              </w:rPr>
              <w:t>测结果和分析</w:t>
            </w:r>
          </w:p>
          <w:p w14:paraId="5F570FAE">
            <w:pPr>
              <w:tabs>
                <w:tab w:val="left" w:pos="720"/>
              </w:tabs>
              <w:autoSpaceDE w:val="0"/>
              <w:autoSpaceDN w:val="0"/>
              <w:adjustRightInd w:val="0"/>
              <w:snapToGrid w:val="0"/>
              <w:spacing w:line="360" w:lineRule="auto"/>
              <w:ind w:firstLine="480" w:firstLineChars="200"/>
              <w:rPr>
                <w:i w:val="0"/>
                <w:iCs w:val="0"/>
                <w:sz w:val="24"/>
                <w:szCs w:val="24"/>
                <w:u w:val="none" w:color="auto"/>
              </w:rPr>
            </w:pPr>
            <w:r>
              <w:rPr>
                <w:rFonts w:hint="eastAsia"/>
                <w:i w:val="0"/>
                <w:iCs w:val="0"/>
                <w:sz w:val="24"/>
                <w:szCs w:val="24"/>
                <w:u w:val="none" w:color="auto"/>
              </w:rPr>
              <w:t>预测过程中，根据实际情况，各噪声源按室内声源对待，在预测室内噪声源对室外影响时，建筑物的隔声量按照北方一般建筑材料对待，对于20-160Hz的声音，范围为18-27dB（A），在本次预测中，建筑物隔声取值</w:t>
            </w:r>
            <w:r>
              <w:rPr>
                <w:rFonts w:hint="eastAsia"/>
                <w:i w:val="0"/>
                <w:iCs w:val="0"/>
                <w:sz w:val="24"/>
                <w:szCs w:val="24"/>
                <w:u w:val="none" w:color="auto"/>
                <w:lang w:val="en-US" w:eastAsia="zh-CN"/>
              </w:rPr>
              <w:t>1</w:t>
            </w:r>
            <w:r>
              <w:rPr>
                <w:rFonts w:hint="eastAsia"/>
                <w:i w:val="0"/>
                <w:iCs w:val="0"/>
                <w:sz w:val="24"/>
                <w:szCs w:val="24"/>
                <w:u w:val="none" w:color="auto"/>
              </w:rPr>
              <w:t>0dB（A）</w:t>
            </w:r>
            <w:r>
              <w:rPr>
                <w:rFonts w:hint="eastAsia"/>
                <w:i w:val="0"/>
                <w:iCs w:val="0"/>
                <w:sz w:val="24"/>
                <w:szCs w:val="24"/>
                <w:u w:val="none" w:color="auto"/>
                <w:lang w:eastAsia="zh-CN"/>
              </w:rPr>
              <w:t>、</w:t>
            </w:r>
            <w:r>
              <w:rPr>
                <w:rFonts w:hint="eastAsia"/>
                <w:i w:val="0"/>
                <w:iCs w:val="0"/>
                <w:sz w:val="24"/>
                <w:szCs w:val="24"/>
                <w:u w:val="none" w:color="auto"/>
              </w:rPr>
              <w:t>设备消声减振措施取值10dB（A）</w:t>
            </w:r>
            <w:r>
              <w:rPr>
                <w:rFonts w:hint="eastAsia"/>
                <w:i w:val="0"/>
                <w:iCs w:val="0"/>
                <w:sz w:val="24"/>
                <w:szCs w:val="24"/>
                <w:u w:val="none" w:color="auto"/>
                <w:lang w:eastAsia="zh-CN"/>
              </w:rPr>
              <w:t>。</w:t>
            </w:r>
            <w:r>
              <w:rPr>
                <w:i w:val="0"/>
                <w:iCs w:val="0"/>
                <w:sz w:val="24"/>
                <w:szCs w:val="24"/>
                <w:u w:val="none" w:color="auto"/>
              </w:rPr>
              <w:t>根据《环境影响评价技术导则-声环境》（HJ2.4-20</w:t>
            </w:r>
            <w:r>
              <w:rPr>
                <w:rFonts w:hint="eastAsia"/>
                <w:i w:val="0"/>
                <w:iCs w:val="0"/>
                <w:sz w:val="24"/>
                <w:szCs w:val="24"/>
                <w:u w:val="none" w:color="auto"/>
                <w:lang w:val="en-US" w:eastAsia="zh-CN"/>
              </w:rPr>
              <w:t>21</w:t>
            </w:r>
            <w:r>
              <w:rPr>
                <w:i w:val="0"/>
                <w:iCs w:val="0"/>
                <w:sz w:val="24"/>
                <w:szCs w:val="24"/>
                <w:u w:val="none" w:color="auto"/>
              </w:rPr>
              <w:t>）推荐的噪声衰减模式</w:t>
            </w:r>
            <w:r>
              <w:rPr>
                <w:rFonts w:hint="default" w:ascii="Times New Roman" w:hAnsi="Times New Roman" w:eastAsia="宋体" w:cs="Times New Roman"/>
                <w:i w:val="0"/>
                <w:iCs w:val="0"/>
                <w:color w:val="auto"/>
                <w:kern w:val="2"/>
                <w:sz w:val="24"/>
                <w:szCs w:val="24"/>
                <w:u w:val="none" w:color="auto"/>
                <w:lang w:val="en-US" w:eastAsia="zh-CN" w:bidi="ar-SA"/>
              </w:rPr>
              <w:t>，设备噪声叠加后</w:t>
            </w:r>
            <w:r>
              <w:rPr>
                <w:rFonts w:hint="eastAsia" w:ascii="Times New Roman" w:hAnsi="Times New Roman" w:eastAsia="宋体" w:cs="Times New Roman"/>
                <w:i w:val="0"/>
                <w:iCs w:val="0"/>
                <w:color w:val="auto"/>
                <w:kern w:val="2"/>
                <w:sz w:val="24"/>
                <w:szCs w:val="24"/>
                <w:u w:val="none" w:color="auto"/>
                <w:lang w:val="en-US" w:eastAsia="zh-CN" w:bidi="ar-SA"/>
              </w:rPr>
              <w:t>再经衰减后</w:t>
            </w:r>
            <w:r>
              <w:rPr>
                <w:rFonts w:hint="default" w:ascii="Times New Roman" w:hAnsi="Times New Roman" w:eastAsia="宋体" w:cs="Times New Roman"/>
                <w:i w:val="0"/>
                <w:iCs w:val="0"/>
                <w:color w:val="auto"/>
                <w:kern w:val="2"/>
                <w:sz w:val="24"/>
                <w:szCs w:val="24"/>
                <w:u w:val="none" w:color="auto"/>
                <w:lang w:val="en-US" w:eastAsia="zh-CN" w:bidi="ar-SA"/>
              </w:rPr>
              <w:t>的噪声值约为</w:t>
            </w:r>
            <w:r>
              <w:rPr>
                <w:rFonts w:hint="eastAsia" w:cs="Times New Roman"/>
                <w:i w:val="0"/>
                <w:iCs w:val="0"/>
                <w:color w:val="auto"/>
                <w:kern w:val="2"/>
                <w:sz w:val="24"/>
                <w:szCs w:val="24"/>
                <w:u w:val="none" w:color="auto"/>
                <w:lang w:val="en-US" w:eastAsia="zh-CN" w:bidi="ar-SA"/>
              </w:rPr>
              <w:t>53.39</w:t>
            </w:r>
            <w:r>
              <w:rPr>
                <w:rFonts w:hint="default" w:ascii="Times New Roman" w:hAnsi="Times New Roman" w:eastAsia="宋体" w:cs="Times New Roman"/>
                <w:i w:val="0"/>
                <w:iCs w:val="0"/>
                <w:color w:val="auto"/>
                <w:kern w:val="2"/>
                <w:sz w:val="24"/>
                <w:szCs w:val="24"/>
                <w:u w:val="none" w:color="auto"/>
                <w:lang w:val="en-US" w:eastAsia="zh-CN" w:bidi="ar-SA"/>
              </w:rPr>
              <w:t>dB(A)</w:t>
            </w:r>
            <w:r>
              <w:rPr>
                <w:i w:val="0"/>
                <w:iCs w:val="0"/>
                <w:sz w:val="24"/>
                <w:szCs w:val="24"/>
                <w:u w:val="none" w:color="auto"/>
              </w:rPr>
              <w:t>，主要声源在各评价点处的声级计算结果详见</w:t>
            </w:r>
            <w:r>
              <w:rPr>
                <w:rFonts w:hint="eastAsia"/>
                <w:i w:val="0"/>
                <w:iCs w:val="0"/>
                <w:sz w:val="24"/>
                <w:szCs w:val="24"/>
                <w:u w:val="none" w:color="auto"/>
              </w:rPr>
              <w:t>下</w:t>
            </w:r>
            <w:r>
              <w:rPr>
                <w:i w:val="0"/>
                <w:iCs w:val="0"/>
                <w:sz w:val="24"/>
                <w:szCs w:val="24"/>
                <w:u w:val="none" w:color="auto"/>
              </w:rPr>
              <w:t>表。</w:t>
            </w:r>
          </w:p>
          <w:p w14:paraId="3F2010CC">
            <w:pPr>
              <w:adjustRightInd w:val="0"/>
              <w:snapToGrid w:val="0"/>
              <w:jc w:val="center"/>
              <w:rPr>
                <w:i w:val="0"/>
                <w:iCs w:val="0"/>
                <w:sz w:val="21"/>
                <w:szCs w:val="21"/>
                <w:u w:val="none" w:color="auto"/>
              </w:rPr>
            </w:pPr>
            <w:r>
              <w:rPr>
                <w:rFonts w:hint="eastAsia"/>
                <w:b/>
                <w:bCs/>
                <w:i w:val="0"/>
                <w:iCs w:val="0"/>
                <w:sz w:val="24"/>
                <w:szCs w:val="24"/>
                <w:u w:val="none" w:color="auto"/>
                <w:lang w:val="en-US" w:eastAsia="zh-CN"/>
              </w:rPr>
              <w:t xml:space="preserve"> 表24   </w:t>
            </w:r>
            <w:r>
              <w:rPr>
                <w:rFonts w:hint="eastAsia" w:ascii="Times New Roman" w:hAnsi="Times New Roman" w:eastAsia="宋体" w:cs="Times New Roman"/>
                <w:b/>
                <w:bCs/>
                <w:i w:val="0"/>
                <w:iCs w:val="0"/>
                <w:sz w:val="24"/>
                <w:szCs w:val="24"/>
                <w:u w:val="none" w:color="auto"/>
                <w:lang w:val="en-US" w:eastAsia="zh-CN"/>
              </w:rPr>
              <w:t xml:space="preserve"> </w:t>
            </w:r>
            <w:r>
              <w:rPr>
                <w:rFonts w:ascii="Times New Roman" w:hAnsi="Times New Roman" w:eastAsia="宋体" w:cs="Times New Roman"/>
                <w:b/>
                <w:bCs/>
                <w:i w:val="0"/>
                <w:iCs w:val="0"/>
                <w:sz w:val="24"/>
                <w:szCs w:val="24"/>
                <w:u w:val="none" w:color="auto"/>
              </w:rPr>
              <w:t>厂界噪</w:t>
            </w:r>
            <w:r>
              <w:rPr>
                <w:b/>
                <w:bCs/>
                <w:i w:val="0"/>
                <w:iCs w:val="0"/>
                <w:sz w:val="24"/>
                <w:szCs w:val="24"/>
                <w:u w:val="none" w:color="auto"/>
              </w:rPr>
              <w:t>声值统计表</w:t>
            </w:r>
          </w:p>
          <w:tbl>
            <w:tblPr>
              <w:tblStyle w:val="30"/>
              <w:tblW w:w="823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841"/>
              <w:gridCol w:w="1393"/>
              <w:gridCol w:w="1635"/>
              <w:gridCol w:w="1242"/>
            </w:tblGrid>
            <w:tr w14:paraId="702943A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01" w:hRule="atLeast"/>
                <w:jc w:val="center"/>
              </w:trPr>
              <w:tc>
                <w:tcPr>
                  <w:tcW w:w="2127" w:type="dxa"/>
                  <w:vMerge w:val="restart"/>
                  <w:noWrap w:val="0"/>
                  <w:vAlign w:val="center"/>
                </w:tcPr>
                <w:p w14:paraId="58929AC5">
                  <w:pPr>
                    <w:pStyle w:val="111"/>
                    <w:snapToGrid w:val="0"/>
                    <w:rPr>
                      <w:rFonts w:hint="default" w:ascii="Times New Roman" w:hAnsi="Times New Roman" w:eastAsia="宋体" w:cs="Times New Roman"/>
                      <w:i w:val="0"/>
                      <w:iCs w:val="0"/>
                      <w:color w:val="auto"/>
                      <w:sz w:val="21"/>
                      <w:szCs w:val="21"/>
                      <w:u w:val="none" w:color="auto"/>
                    </w:rPr>
                  </w:pPr>
                  <w:r>
                    <w:rPr>
                      <w:rFonts w:hint="default" w:ascii="Times New Roman" w:hAnsi="Times New Roman" w:eastAsia="宋体" w:cs="Times New Roman"/>
                      <w:i w:val="0"/>
                      <w:iCs w:val="0"/>
                      <w:color w:val="auto"/>
                      <w:sz w:val="21"/>
                      <w:szCs w:val="21"/>
                      <w:u w:val="none" w:color="auto"/>
                    </w:rPr>
                    <w:t>测点编号</w:t>
                  </w:r>
                </w:p>
              </w:tc>
              <w:tc>
                <w:tcPr>
                  <w:tcW w:w="1841" w:type="dxa"/>
                  <w:vMerge w:val="restart"/>
                  <w:noWrap w:val="0"/>
                  <w:vAlign w:val="center"/>
                </w:tcPr>
                <w:p w14:paraId="112C7E4B">
                  <w:pPr>
                    <w:widowControl/>
                    <w:adjustRightInd w:val="0"/>
                    <w:snapToGrid w:val="0"/>
                    <w:jc w:val="center"/>
                    <w:rPr>
                      <w:rFonts w:hint="default" w:ascii="Times New Roman" w:hAnsi="Times New Roman" w:eastAsia="宋体" w:cs="Times New Roman"/>
                      <w:i w:val="0"/>
                      <w:iCs w:val="0"/>
                      <w:color w:val="auto"/>
                      <w:sz w:val="21"/>
                      <w:szCs w:val="21"/>
                      <w:u w:val="none" w:color="auto"/>
                      <w:lang w:eastAsia="zh-CN"/>
                    </w:rPr>
                  </w:pPr>
                  <w:r>
                    <w:rPr>
                      <w:rFonts w:hint="eastAsia"/>
                      <w:i w:val="0"/>
                      <w:iCs w:val="0"/>
                      <w:sz w:val="21"/>
                      <w:szCs w:val="21"/>
                      <w:u w:val="none" w:color="auto"/>
                    </w:rPr>
                    <w:t>措施后</w:t>
                  </w:r>
                  <w:r>
                    <w:rPr>
                      <w:i w:val="0"/>
                      <w:iCs w:val="0"/>
                      <w:sz w:val="21"/>
                      <w:szCs w:val="21"/>
                      <w:u w:val="none" w:color="auto"/>
                    </w:rPr>
                    <w:t>叠加源强噪声值</w:t>
                  </w:r>
                </w:p>
              </w:tc>
              <w:tc>
                <w:tcPr>
                  <w:tcW w:w="1393" w:type="dxa"/>
                  <w:vMerge w:val="restart"/>
                  <w:noWrap w:val="0"/>
                  <w:vAlign w:val="center"/>
                </w:tcPr>
                <w:p w14:paraId="49BB8E2E">
                  <w:pPr>
                    <w:pStyle w:val="111"/>
                    <w:snapToGrid w:val="0"/>
                    <w:rPr>
                      <w:rFonts w:hint="default" w:ascii="Times New Roman" w:hAnsi="Times New Roman" w:eastAsia="宋体" w:cs="Times New Roman"/>
                      <w:i w:val="0"/>
                      <w:iCs w:val="0"/>
                      <w:color w:val="auto"/>
                      <w:sz w:val="21"/>
                      <w:szCs w:val="21"/>
                      <w:u w:val="none" w:color="auto"/>
                      <w:lang w:eastAsia="zh-CN"/>
                    </w:rPr>
                  </w:pPr>
                  <w:r>
                    <w:rPr>
                      <w:rFonts w:hint="eastAsia"/>
                      <w:color w:val="auto"/>
                      <w:highlight w:val="none"/>
                      <w:u w:val="none" w:color="auto"/>
                      <w:lang w:val="en-US" w:eastAsia="zh-CN"/>
                    </w:rPr>
                    <w:t>距离厂界距离（m）</w:t>
                  </w:r>
                </w:p>
              </w:tc>
              <w:tc>
                <w:tcPr>
                  <w:tcW w:w="2877" w:type="dxa"/>
                  <w:gridSpan w:val="2"/>
                  <w:noWrap w:val="0"/>
                  <w:vAlign w:val="center"/>
                </w:tcPr>
                <w:p w14:paraId="445D950E">
                  <w:pPr>
                    <w:pStyle w:val="111"/>
                    <w:adjustRightInd w:val="0"/>
                    <w:snapToGrid w:val="0"/>
                    <w:ind w:left="-105" w:leftChars="-50" w:right="-105" w:rightChars="-50"/>
                    <w:rPr>
                      <w:rFonts w:hint="default" w:ascii="Times New Roman" w:hAnsi="Times New Roman" w:eastAsia="宋体" w:cs="Times New Roman"/>
                      <w:i w:val="0"/>
                      <w:iCs w:val="0"/>
                      <w:color w:val="auto"/>
                      <w:sz w:val="21"/>
                      <w:szCs w:val="21"/>
                      <w:u w:val="none" w:color="auto"/>
                    </w:rPr>
                  </w:pPr>
                  <w:r>
                    <w:rPr>
                      <w:rFonts w:hint="default" w:ascii="Times New Roman" w:hAnsi="Times New Roman" w:eastAsia="宋体" w:cs="Times New Roman"/>
                      <w:i w:val="0"/>
                      <w:iCs w:val="0"/>
                      <w:color w:val="auto"/>
                      <w:sz w:val="21"/>
                      <w:szCs w:val="21"/>
                      <w:u w:val="none" w:color="auto"/>
                    </w:rPr>
                    <w:t>昼间 dB(A)</w:t>
                  </w:r>
                </w:p>
              </w:tc>
            </w:tr>
            <w:tr w14:paraId="18C1345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88" w:hRule="atLeast"/>
                <w:jc w:val="center"/>
              </w:trPr>
              <w:tc>
                <w:tcPr>
                  <w:tcW w:w="2127" w:type="dxa"/>
                  <w:vMerge w:val="continue"/>
                  <w:noWrap w:val="0"/>
                  <w:vAlign w:val="center"/>
                </w:tcPr>
                <w:p w14:paraId="5E67AE2C">
                  <w:pPr>
                    <w:pStyle w:val="111"/>
                    <w:snapToGrid w:val="0"/>
                    <w:rPr>
                      <w:rFonts w:hint="default" w:ascii="Times New Roman" w:hAnsi="Times New Roman" w:eastAsia="宋体" w:cs="Times New Roman"/>
                      <w:i w:val="0"/>
                      <w:iCs w:val="0"/>
                      <w:color w:val="auto"/>
                      <w:sz w:val="21"/>
                      <w:szCs w:val="21"/>
                      <w:u w:val="none" w:color="auto"/>
                    </w:rPr>
                  </w:pPr>
                </w:p>
              </w:tc>
              <w:tc>
                <w:tcPr>
                  <w:tcW w:w="1841" w:type="dxa"/>
                  <w:vMerge w:val="continue"/>
                  <w:noWrap w:val="0"/>
                  <w:vAlign w:val="center"/>
                </w:tcPr>
                <w:p w14:paraId="6D37AA64">
                  <w:pPr>
                    <w:pStyle w:val="111"/>
                    <w:snapToGrid w:val="0"/>
                    <w:rPr>
                      <w:rFonts w:hint="default" w:ascii="Times New Roman" w:hAnsi="Times New Roman" w:eastAsia="宋体" w:cs="Times New Roman"/>
                      <w:i w:val="0"/>
                      <w:iCs w:val="0"/>
                      <w:color w:val="auto"/>
                      <w:sz w:val="21"/>
                      <w:szCs w:val="21"/>
                      <w:u w:val="none" w:color="auto"/>
                    </w:rPr>
                  </w:pPr>
                </w:p>
              </w:tc>
              <w:tc>
                <w:tcPr>
                  <w:tcW w:w="1393" w:type="dxa"/>
                  <w:vMerge w:val="continue"/>
                  <w:noWrap w:val="0"/>
                  <w:vAlign w:val="center"/>
                </w:tcPr>
                <w:p w14:paraId="2DE8D549">
                  <w:pPr>
                    <w:pStyle w:val="111"/>
                    <w:snapToGrid w:val="0"/>
                    <w:rPr>
                      <w:rFonts w:hint="default" w:ascii="Times New Roman" w:hAnsi="Times New Roman" w:eastAsia="宋体" w:cs="Times New Roman"/>
                      <w:i w:val="0"/>
                      <w:iCs w:val="0"/>
                      <w:color w:val="auto"/>
                      <w:sz w:val="21"/>
                      <w:szCs w:val="21"/>
                      <w:u w:val="none" w:color="auto"/>
                    </w:rPr>
                  </w:pPr>
                </w:p>
              </w:tc>
              <w:tc>
                <w:tcPr>
                  <w:tcW w:w="1635" w:type="dxa"/>
                  <w:noWrap w:val="0"/>
                  <w:vAlign w:val="center"/>
                </w:tcPr>
                <w:p w14:paraId="0365BE5A">
                  <w:pPr>
                    <w:pStyle w:val="111"/>
                    <w:snapToGrid w:val="0"/>
                    <w:rPr>
                      <w:rFonts w:hint="default" w:ascii="Times New Roman" w:hAnsi="Times New Roman" w:eastAsia="宋体" w:cs="Times New Roman"/>
                      <w:i w:val="0"/>
                      <w:iCs w:val="0"/>
                      <w:color w:val="auto"/>
                      <w:sz w:val="21"/>
                      <w:szCs w:val="21"/>
                      <w:u w:val="none" w:color="auto"/>
                    </w:rPr>
                  </w:pPr>
                  <w:r>
                    <w:rPr>
                      <w:rFonts w:hint="default" w:ascii="Times New Roman" w:hAnsi="Times New Roman" w:eastAsia="宋体" w:cs="Times New Roman"/>
                      <w:i w:val="0"/>
                      <w:iCs w:val="0"/>
                      <w:color w:val="auto"/>
                      <w:sz w:val="21"/>
                      <w:szCs w:val="21"/>
                      <w:u w:val="none" w:color="auto"/>
                    </w:rPr>
                    <w:t>贡献值</w:t>
                  </w:r>
                </w:p>
              </w:tc>
              <w:tc>
                <w:tcPr>
                  <w:tcW w:w="1242" w:type="dxa"/>
                  <w:shd w:val="clear" w:color="auto" w:fill="auto"/>
                  <w:noWrap w:val="0"/>
                  <w:vAlign w:val="center"/>
                </w:tcPr>
                <w:p w14:paraId="69913ADD">
                  <w:pPr>
                    <w:pStyle w:val="111"/>
                    <w:snapToGrid w:val="0"/>
                    <w:rPr>
                      <w:rFonts w:hint="default" w:ascii="Times New Roman" w:hAnsi="Times New Roman" w:eastAsia="宋体" w:cs="Times New Roman"/>
                      <w:i w:val="0"/>
                      <w:iCs w:val="0"/>
                      <w:color w:val="auto"/>
                      <w:sz w:val="21"/>
                      <w:szCs w:val="21"/>
                      <w:u w:val="none" w:color="auto"/>
                      <w:lang w:val="en-US" w:eastAsia="zh-CN" w:bidi="ar-SA"/>
                    </w:rPr>
                  </w:pPr>
                  <w:r>
                    <w:rPr>
                      <w:rFonts w:hint="default" w:ascii="Times New Roman" w:hAnsi="Times New Roman" w:eastAsia="宋体" w:cs="Times New Roman"/>
                      <w:i w:val="0"/>
                      <w:iCs w:val="0"/>
                      <w:color w:val="auto"/>
                      <w:sz w:val="21"/>
                      <w:szCs w:val="21"/>
                      <w:u w:val="none" w:color="auto"/>
                    </w:rPr>
                    <w:t>标准</w:t>
                  </w:r>
                </w:p>
              </w:tc>
            </w:tr>
            <w:tr w14:paraId="1CD1DD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88" w:hRule="atLeast"/>
                <w:jc w:val="center"/>
              </w:trPr>
              <w:tc>
                <w:tcPr>
                  <w:tcW w:w="2127" w:type="dxa"/>
                  <w:shd w:val="clear" w:color="auto" w:fill="auto"/>
                  <w:noWrap w:val="0"/>
                  <w:vAlign w:val="center"/>
                </w:tcPr>
                <w:p w14:paraId="56113393">
                  <w:pPr>
                    <w:adjustRightInd w:val="0"/>
                    <w:snapToGrid w:val="0"/>
                    <w:jc w:val="center"/>
                    <w:rPr>
                      <w:rFonts w:hint="default" w:ascii="Times New Roman" w:hAnsi="Times New Roman" w:eastAsia="宋体" w:cs="Times New Roman"/>
                      <w:i w:val="0"/>
                      <w:iCs w:val="0"/>
                      <w:color w:val="auto"/>
                      <w:sz w:val="21"/>
                      <w:szCs w:val="21"/>
                      <w:u w:val="none" w:color="auto"/>
                      <w:lang w:val="en-US" w:eastAsia="zh-CN" w:bidi="ar-SA"/>
                    </w:rPr>
                  </w:pPr>
                  <w:r>
                    <w:rPr>
                      <w:rFonts w:hint="default" w:ascii="Times New Roman" w:hAnsi="Times New Roman" w:eastAsia="宋体" w:cs="Times New Roman"/>
                      <w:i w:val="0"/>
                      <w:iCs w:val="0"/>
                      <w:color w:val="auto"/>
                      <w:sz w:val="21"/>
                      <w:szCs w:val="21"/>
                      <w:u w:val="none" w:color="auto"/>
                    </w:rPr>
                    <w:t>东</w:t>
                  </w:r>
                  <w:r>
                    <w:rPr>
                      <w:rFonts w:hint="eastAsia" w:ascii="Times New Roman" w:hAnsi="Times New Roman" w:eastAsia="宋体" w:cs="Times New Roman"/>
                      <w:i w:val="0"/>
                      <w:iCs w:val="0"/>
                      <w:color w:val="auto"/>
                      <w:sz w:val="21"/>
                      <w:szCs w:val="21"/>
                      <w:u w:val="none" w:color="auto"/>
                      <w:lang w:val="en-US" w:eastAsia="zh-CN"/>
                    </w:rPr>
                    <w:t>边</w:t>
                  </w:r>
                  <w:r>
                    <w:rPr>
                      <w:rFonts w:hint="default" w:ascii="Times New Roman" w:hAnsi="Times New Roman" w:eastAsia="宋体" w:cs="Times New Roman"/>
                      <w:i w:val="0"/>
                      <w:iCs w:val="0"/>
                      <w:color w:val="auto"/>
                      <w:sz w:val="21"/>
                      <w:szCs w:val="21"/>
                      <w:u w:val="none" w:color="auto"/>
                    </w:rPr>
                    <w:t>界外1m处</w:t>
                  </w:r>
                </w:p>
              </w:tc>
              <w:tc>
                <w:tcPr>
                  <w:tcW w:w="1841" w:type="dxa"/>
                  <w:vMerge w:val="restart"/>
                  <w:noWrap w:val="0"/>
                  <w:vAlign w:val="center"/>
                </w:tcPr>
                <w:p w14:paraId="2E4FCDF2">
                  <w:pPr>
                    <w:adjustRightInd w:val="0"/>
                    <w:snapToGrid w:val="0"/>
                    <w:jc w:val="center"/>
                    <w:rPr>
                      <w:rFonts w:hint="default" w:ascii="Times New Roman" w:hAnsi="Times New Roman" w:eastAsia="宋体" w:cs="Times New Roman"/>
                      <w:i w:val="0"/>
                      <w:iCs w:val="0"/>
                      <w:sz w:val="21"/>
                      <w:szCs w:val="21"/>
                      <w:u w:val="none" w:color="auto"/>
                      <w:lang w:val="en-US" w:eastAsia="zh-CN" w:bidi="ar-SA"/>
                    </w:rPr>
                  </w:pPr>
                  <w:r>
                    <w:rPr>
                      <w:rFonts w:hint="eastAsia"/>
                      <w:i w:val="0"/>
                      <w:iCs w:val="0"/>
                      <w:sz w:val="21"/>
                      <w:szCs w:val="21"/>
                      <w:u w:val="none" w:color="auto"/>
                    </w:rPr>
                    <w:t>53.39</w:t>
                  </w:r>
                  <w:r>
                    <w:rPr>
                      <w:i w:val="0"/>
                      <w:iCs w:val="0"/>
                      <w:sz w:val="21"/>
                      <w:szCs w:val="21"/>
                      <w:u w:val="none" w:color="auto"/>
                    </w:rPr>
                    <w:t>dB(A)</w:t>
                  </w:r>
                </w:p>
              </w:tc>
              <w:tc>
                <w:tcPr>
                  <w:tcW w:w="1393" w:type="dxa"/>
                  <w:noWrap w:val="0"/>
                  <w:vAlign w:val="center"/>
                </w:tcPr>
                <w:p w14:paraId="3DCBC5B6">
                  <w:pPr>
                    <w:adjustRightInd w:val="0"/>
                    <w:snapToGrid w:val="0"/>
                    <w:jc w:val="center"/>
                    <w:rPr>
                      <w:rFonts w:hint="default" w:ascii="Times New Roman" w:hAnsi="Times New Roman" w:eastAsia="宋体" w:cs="Times New Roman"/>
                      <w:i w:val="0"/>
                      <w:iCs w:val="0"/>
                      <w:color w:val="0000FF"/>
                      <w:sz w:val="21"/>
                      <w:szCs w:val="21"/>
                      <w:u w:val="none" w:color="auto"/>
                      <w:lang w:val="en-US" w:eastAsia="zh-CN"/>
                    </w:rPr>
                  </w:pPr>
                  <w:r>
                    <w:rPr>
                      <w:rFonts w:hint="eastAsia" w:ascii="Times New Roman" w:hAnsi="Times New Roman" w:cs="Times New Roman"/>
                      <w:i w:val="0"/>
                      <w:iCs w:val="0"/>
                      <w:color w:val="auto"/>
                      <w:sz w:val="21"/>
                      <w:szCs w:val="21"/>
                      <w:u w:val="none" w:color="auto"/>
                      <w:lang w:val="en-US" w:eastAsia="zh-CN"/>
                    </w:rPr>
                    <w:t>1</w:t>
                  </w:r>
                  <w:r>
                    <w:rPr>
                      <w:rFonts w:hint="default" w:ascii="Times New Roman" w:hAnsi="Times New Roman" w:cs="Times New Roman"/>
                      <w:i w:val="0"/>
                      <w:iCs w:val="0"/>
                      <w:color w:val="auto"/>
                      <w:sz w:val="21"/>
                      <w:szCs w:val="21"/>
                      <w:u w:val="none" w:color="auto"/>
                      <w:lang w:val="en-US" w:eastAsia="zh-CN"/>
                    </w:rPr>
                    <w:t>m</w:t>
                  </w:r>
                </w:p>
              </w:tc>
              <w:tc>
                <w:tcPr>
                  <w:tcW w:w="1635" w:type="dxa"/>
                  <w:noWrap w:val="0"/>
                  <w:vAlign w:val="center"/>
                </w:tcPr>
                <w:p w14:paraId="572ED2DC">
                  <w:pPr>
                    <w:adjustRightInd w:val="0"/>
                    <w:snapToGrid w:val="0"/>
                    <w:jc w:val="center"/>
                    <w:rPr>
                      <w:rFonts w:hint="default" w:ascii="Times New Roman" w:hAnsi="Times New Roman" w:eastAsia="宋体" w:cs="Times New Roman"/>
                      <w:i w:val="0"/>
                      <w:iCs w:val="0"/>
                      <w:color w:val="auto"/>
                      <w:sz w:val="21"/>
                      <w:szCs w:val="21"/>
                      <w:u w:val="none" w:color="auto"/>
                      <w:lang w:val="en-US" w:eastAsia="zh-CN"/>
                    </w:rPr>
                  </w:pPr>
                  <w:r>
                    <w:rPr>
                      <w:rFonts w:hint="eastAsia"/>
                      <w:i w:val="0"/>
                      <w:iCs w:val="0"/>
                      <w:sz w:val="21"/>
                      <w:szCs w:val="21"/>
                      <w:u w:val="none" w:color="auto"/>
                    </w:rPr>
                    <w:t>53.39</w:t>
                  </w:r>
                </w:p>
              </w:tc>
              <w:tc>
                <w:tcPr>
                  <w:tcW w:w="1242" w:type="dxa"/>
                  <w:shd w:val="clear" w:color="auto" w:fill="auto"/>
                  <w:noWrap w:val="0"/>
                  <w:vAlign w:val="center"/>
                </w:tcPr>
                <w:p w14:paraId="27217064">
                  <w:pPr>
                    <w:keepNext w:val="0"/>
                    <w:keepLines w:val="0"/>
                    <w:pageBreakBefore w:val="0"/>
                    <w:widowControl w:val="0"/>
                    <w:tabs>
                      <w:tab w:val="left" w:pos="3248"/>
                    </w:tabs>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65</w:t>
                  </w:r>
                </w:p>
              </w:tc>
            </w:tr>
            <w:tr w14:paraId="6275F65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88" w:hRule="atLeast"/>
                <w:jc w:val="center"/>
              </w:trPr>
              <w:tc>
                <w:tcPr>
                  <w:tcW w:w="2127" w:type="dxa"/>
                  <w:shd w:val="clear" w:color="auto" w:fill="auto"/>
                  <w:noWrap w:val="0"/>
                  <w:vAlign w:val="center"/>
                </w:tcPr>
                <w:p w14:paraId="7FB50917">
                  <w:pPr>
                    <w:adjustRightInd w:val="0"/>
                    <w:snapToGrid w:val="0"/>
                    <w:jc w:val="center"/>
                    <w:rPr>
                      <w:rFonts w:hint="default" w:ascii="Times New Roman" w:hAnsi="Times New Roman" w:eastAsia="宋体" w:cs="Times New Roman"/>
                      <w:i w:val="0"/>
                      <w:iCs w:val="0"/>
                      <w:color w:val="auto"/>
                      <w:sz w:val="21"/>
                      <w:szCs w:val="21"/>
                      <w:u w:val="none" w:color="auto"/>
                      <w:lang w:val="en-US" w:eastAsia="zh-CN" w:bidi="ar-SA"/>
                    </w:rPr>
                  </w:pPr>
                  <w:r>
                    <w:rPr>
                      <w:rFonts w:hint="default" w:ascii="Times New Roman" w:hAnsi="Times New Roman" w:eastAsia="宋体" w:cs="Times New Roman"/>
                      <w:i w:val="0"/>
                      <w:iCs w:val="0"/>
                      <w:color w:val="auto"/>
                      <w:sz w:val="21"/>
                      <w:szCs w:val="21"/>
                      <w:u w:val="none" w:color="auto"/>
                    </w:rPr>
                    <w:t>南</w:t>
                  </w:r>
                  <w:r>
                    <w:rPr>
                      <w:rFonts w:hint="eastAsia" w:ascii="Times New Roman" w:hAnsi="Times New Roman" w:eastAsia="宋体" w:cs="Times New Roman"/>
                      <w:i w:val="0"/>
                      <w:iCs w:val="0"/>
                      <w:color w:val="auto"/>
                      <w:sz w:val="21"/>
                      <w:szCs w:val="21"/>
                      <w:u w:val="none" w:color="auto"/>
                      <w:lang w:val="en-US" w:eastAsia="zh-CN"/>
                    </w:rPr>
                    <w:t>边</w:t>
                  </w:r>
                  <w:r>
                    <w:rPr>
                      <w:rFonts w:hint="default" w:ascii="Times New Roman" w:hAnsi="Times New Roman" w:eastAsia="宋体" w:cs="Times New Roman"/>
                      <w:i w:val="0"/>
                      <w:iCs w:val="0"/>
                      <w:color w:val="auto"/>
                      <w:sz w:val="21"/>
                      <w:szCs w:val="21"/>
                      <w:u w:val="none" w:color="auto"/>
                    </w:rPr>
                    <w:t>界</w:t>
                  </w:r>
                  <w:r>
                    <w:rPr>
                      <w:color w:val="auto"/>
                      <w:highlight w:val="none"/>
                      <w:u w:val="none" w:color="auto"/>
                    </w:rPr>
                    <w:t>外1m处</w:t>
                  </w:r>
                </w:p>
              </w:tc>
              <w:tc>
                <w:tcPr>
                  <w:tcW w:w="1841" w:type="dxa"/>
                  <w:vMerge w:val="continue"/>
                  <w:noWrap w:val="0"/>
                  <w:vAlign w:val="center"/>
                </w:tcPr>
                <w:p w14:paraId="4477DB08">
                  <w:pPr>
                    <w:adjustRightInd w:val="0"/>
                    <w:snapToGrid w:val="0"/>
                    <w:jc w:val="center"/>
                    <w:rPr>
                      <w:rFonts w:hint="default" w:ascii="Times New Roman" w:hAnsi="Times New Roman" w:eastAsia="宋体" w:cs="Times New Roman"/>
                      <w:i w:val="0"/>
                      <w:iCs w:val="0"/>
                      <w:color w:val="auto"/>
                      <w:sz w:val="21"/>
                      <w:szCs w:val="21"/>
                      <w:u w:val="none" w:color="auto"/>
                      <w:lang w:val="en-US" w:eastAsia="zh-CN"/>
                    </w:rPr>
                  </w:pPr>
                </w:p>
              </w:tc>
              <w:tc>
                <w:tcPr>
                  <w:tcW w:w="1393" w:type="dxa"/>
                  <w:noWrap w:val="0"/>
                  <w:vAlign w:val="center"/>
                </w:tcPr>
                <w:p w14:paraId="7EA60703">
                  <w:pPr>
                    <w:adjustRightInd w:val="0"/>
                    <w:snapToGrid w:val="0"/>
                    <w:jc w:val="center"/>
                    <w:rPr>
                      <w:rFonts w:hint="default" w:ascii="Times New Roman" w:hAnsi="Times New Roman" w:eastAsia="宋体" w:cs="Times New Roman"/>
                      <w:i w:val="0"/>
                      <w:iCs w:val="0"/>
                      <w:color w:val="0000FF"/>
                      <w:sz w:val="21"/>
                      <w:szCs w:val="21"/>
                      <w:u w:val="none" w:color="auto"/>
                      <w:lang w:val="en-US" w:eastAsia="zh-CN"/>
                    </w:rPr>
                  </w:pPr>
                  <w:r>
                    <w:rPr>
                      <w:rFonts w:hint="eastAsia" w:ascii="Times New Roman" w:hAnsi="Times New Roman" w:cs="Times New Roman"/>
                      <w:i w:val="0"/>
                      <w:iCs w:val="0"/>
                      <w:color w:val="auto"/>
                      <w:sz w:val="21"/>
                      <w:szCs w:val="21"/>
                      <w:u w:val="none" w:color="auto"/>
                      <w:lang w:val="en-US" w:eastAsia="zh-CN"/>
                    </w:rPr>
                    <w:t>1</w:t>
                  </w:r>
                  <w:r>
                    <w:rPr>
                      <w:rFonts w:hint="default" w:ascii="Times New Roman" w:hAnsi="Times New Roman" w:cs="Times New Roman"/>
                      <w:i w:val="0"/>
                      <w:iCs w:val="0"/>
                      <w:color w:val="auto"/>
                      <w:sz w:val="21"/>
                      <w:szCs w:val="21"/>
                      <w:u w:val="none" w:color="auto"/>
                      <w:lang w:val="en-US" w:eastAsia="zh-CN"/>
                    </w:rPr>
                    <w:t>m</w:t>
                  </w:r>
                </w:p>
              </w:tc>
              <w:tc>
                <w:tcPr>
                  <w:tcW w:w="1635" w:type="dxa"/>
                  <w:noWrap w:val="0"/>
                  <w:vAlign w:val="center"/>
                </w:tcPr>
                <w:p w14:paraId="41B37859">
                  <w:pPr>
                    <w:adjustRightInd w:val="0"/>
                    <w:snapToGrid w:val="0"/>
                    <w:jc w:val="center"/>
                    <w:rPr>
                      <w:rFonts w:hint="default" w:ascii="Times New Roman" w:hAnsi="Times New Roman" w:eastAsia="宋体" w:cs="Times New Roman"/>
                      <w:i w:val="0"/>
                      <w:iCs w:val="0"/>
                      <w:color w:val="auto"/>
                      <w:sz w:val="21"/>
                      <w:szCs w:val="21"/>
                      <w:u w:val="none" w:color="auto"/>
                      <w:lang w:val="en-US" w:eastAsia="zh-CN"/>
                    </w:rPr>
                  </w:pPr>
                  <w:r>
                    <w:rPr>
                      <w:rFonts w:hint="eastAsia"/>
                      <w:i w:val="0"/>
                      <w:iCs w:val="0"/>
                      <w:sz w:val="21"/>
                      <w:szCs w:val="21"/>
                      <w:u w:val="none" w:color="auto"/>
                    </w:rPr>
                    <w:t>53.39</w:t>
                  </w:r>
                </w:p>
              </w:tc>
              <w:tc>
                <w:tcPr>
                  <w:tcW w:w="1242" w:type="dxa"/>
                  <w:shd w:val="clear" w:color="auto" w:fill="auto"/>
                  <w:noWrap w:val="0"/>
                  <w:vAlign w:val="center"/>
                </w:tcPr>
                <w:p w14:paraId="0D3AF36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65</w:t>
                  </w:r>
                </w:p>
              </w:tc>
            </w:tr>
            <w:tr w14:paraId="01EBEC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88" w:hRule="atLeast"/>
                <w:jc w:val="center"/>
              </w:trPr>
              <w:tc>
                <w:tcPr>
                  <w:tcW w:w="2127" w:type="dxa"/>
                  <w:shd w:val="clear" w:color="auto" w:fill="auto"/>
                  <w:noWrap w:val="0"/>
                  <w:vAlign w:val="center"/>
                </w:tcPr>
                <w:p w14:paraId="0639A0AC">
                  <w:pPr>
                    <w:adjustRightInd w:val="0"/>
                    <w:snapToGrid w:val="0"/>
                    <w:jc w:val="center"/>
                    <w:rPr>
                      <w:rFonts w:hint="default" w:ascii="Times New Roman" w:hAnsi="Times New Roman" w:eastAsia="宋体" w:cs="Times New Roman"/>
                      <w:i w:val="0"/>
                      <w:iCs w:val="0"/>
                      <w:color w:val="auto"/>
                      <w:sz w:val="21"/>
                      <w:szCs w:val="21"/>
                      <w:u w:val="none" w:color="auto"/>
                      <w:lang w:val="en-US" w:eastAsia="zh-CN" w:bidi="ar-SA"/>
                    </w:rPr>
                  </w:pPr>
                  <w:r>
                    <w:rPr>
                      <w:rFonts w:hint="default" w:ascii="Times New Roman" w:hAnsi="Times New Roman" w:eastAsia="宋体" w:cs="Times New Roman"/>
                      <w:i w:val="0"/>
                      <w:iCs w:val="0"/>
                      <w:color w:val="auto"/>
                      <w:sz w:val="21"/>
                      <w:szCs w:val="21"/>
                      <w:u w:val="none" w:color="auto"/>
                    </w:rPr>
                    <w:t>西</w:t>
                  </w:r>
                  <w:r>
                    <w:rPr>
                      <w:rFonts w:hint="eastAsia" w:ascii="Times New Roman" w:hAnsi="Times New Roman" w:eastAsia="宋体" w:cs="Times New Roman"/>
                      <w:i w:val="0"/>
                      <w:iCs w:val="0"/>
                      <w:color w:val="auto"/>
                      <w:sz w:val="21"/>
                      <w:szCs w:val="21"/>
                      <w:u w:val="none" w:color="auto"/>
                      <w:lang w:val="en-US" w:eastAsia="zh-CN"/>
                    </w:rPr>
                    <w:t>边</w:t>
                  </w:r>
                  <w:r>
                    <w:rPr>
                      <w:rFonts w:hint="default" w:ascii="Times New Roman" w:hAnsi="Times New Roman" w:eastAsia="宋体" w:cs="Times New Roman"/>
                      <w:i w:val="0"/>
                      <w:iCs w:val="0"/>
                      <w:color w:val="auto"/>
                      <w:sz w:val="21"/>
                      <w:szCs w:val="21"/>
                      <w:u w:val="none" w:color="auto"/>
                    </w:rPr>
                    <w:t>界</w:t>
                  </w:r>
                  <w:r>
                    <w:rPr>
                      <w:color w:val="auto"/>
                      <w:highlight w:val="none"/>
                      <w:u w:val="none" w:color="auto"/>
                    </w:rPr>
                    <w:t>外1m处</w:t>
                  </w:r>
                </w:p>
              </w:tc>
              <w:tc>
                <w:tcPr>
                  <w:tcW w:w="1841" w:type="dxa"/>
                  <w:vMerge w:val="continue"/>
                  <w:noWrap w:val="0"/>
                  <w:vAlign w:val="center"/>
                </w:tcPr>
                <w:p w14:paraId="4D1062C0">
                  <w:pPr>
                    <w:adjustRightInd w:val="0"/>
                    <w:snapToGrid w:val="0"/>
                    <w:jc w:val="center"/>
                    <w:rPr>
                      <w:rFonts w:hint="default" w:ascii="Times New Roman" w:hAnsi="Times New Roman" w:eastAsia="宋体" w:cs="Times New Roman"/>
                      <w:i w:val="0"/>
                      <w:iCs w:val="0"/>
                      <w:color w:val="auto"/>
                      <w:sz w:val="21"/>
                      <w:szCs w:val="21"/>
                      <w:u w:val="none" w:color="auto"/>
                      <w:lang w:val="en-US" w:eastAsia="zh-CN"/>
                    </w:rPr>
                  </w:pPr>
                </w:p>
              </w:tc>
              <w:tc>
                <w:tcPr>
                  <w:tcW w:w="1393" w:type="dxa"/>
                  <w:noWrap w:val="0"/>
                  <w:vAlign w:val="center"/>
                </w:tcPr>
                <w:p w14:paraId="58E87AB7">
                  <w:pPr>
                    <w:adjustRightInd w:val="0"/>
                    <w:snapToGrid w:val="0"/>
                    <w:jc w:val="center"/>
                    <w:rPr>
                      <w:rFonts w:hint="default" w:ascii="Times New Roman" w:hAnsi="Times New Roman" w:eastAsia="宋体" w:cs="Times New Roman"/>
                      <w:i w:val="0"/>
                      <w:iCs w:val="0"/>
                      <w:color w:val="0000FF"/>
                      <w:sz w:val="21"/>
                      <w:szCs w:val="21"/>
                      <w:u w:val="none" w:color="auto"/>
                      <w:lang w:val="en-US" w:eastAsia="zh-CN"/>
                    </w:rPr>
                  </w:pPr>
                  <w:r>
                    <w:rPr>
                      <w:rFonts w:hint="eastAsia" w:ascii="Times New Roman" w:hAnsi="Times New Roman" w:cs="Times New Roman"/>
                      <w:i w:val="0"/>
                      <w:iCs w:val="0"/>
                      <w:color w:val="auto"/>
                      <w:sz w:val="21"/>
                      <w:szCs w:val="21"/>
                      <w:u w:val="none" w:color="auto"/>
                      <w:lang w:val="en-US" w:eastAsia="zh-CN"/>
                    </w:rPr>
                    <w:t>1</w:t>
                  </w:r>
                  <w:r>
                    <w:rPr>
                      <w:rFonts w:hint="default" w:ascii="Times New Roman" w:hAnsi="Times New Roman" w:cs="Times New Roman"/>
                      <w:i w:val="0"/>
                      <w:iCs w:val="0"/>
                      <w:color w:val="auto"/>
                      <w:sz w:val="21"/>
                      <w:szCs w:val="21"/>
                      <w:u w:val="none" w:color="auto"/>
                      <w:lang w:val="en-US" w:eastAsia="zh-CN"/>
                    </w:rPr>
                    <w:t>m</w:t>
                  </w:r>
                </w:p>
              </w:tc>
              <w:tc>
                <w:tcPr>
                  <w:tcW w:w="1635" w:type="dxa"/>
                  <w:noWrap w:val="0"/>
                  <w:vAlign w:val="center"/>
                </w:tcPr>
                <w:p w14:paraId="7666A4B0">
                  <w:pPr>
                    <w:adjustRightInd w:val="0"/>
                    <w:snapToGrid w:val="0"/>
                    <w:jc w:val="center"/>
                    <w:rPr>
                      <w:rFonts w:hint="default" w:ascii="Times New Roman" w:hAnsi="Times New Roman" w:eastAsia="宋体" w:cs="Times New Roman"/>
                      <w:i w:val="0"/>
                      <w:iCs w:val="0"/>
                      <w:color w:val="auto"/>
                      <w:sz w:val="21"/>
                      <w:szCs w:val="21"/>
                      <w:u w:val="none" w:color="auto"/>
                      <w:lang w:val="en-US" w:eastAsia="zh-CN"/>
                    </w:rPr>
                  </w:pPr>
                  <w:r>
                    <w:rPr>
                      <w:rFonts w:hint="eastAsia"/>
                      <w:i w:val="0"/>
                      <w:iCs w:val="0"/>
                      <w:sz w:val="21"/>
                      <w:szCs w:val="21"/>
                      <w:u w:val="none" w:color="auto"/>
                    </w:rPr>
                    <w:t>53.39</w:t>
                  </w:r>
                </w:p>
              </w:tc>
              <w:tc>
                <w:tcPr>
                  <w:tcW w:w="1242" w:type="dxa"/>
                  <w:shd w:val="clear" w:color="auto" w:fill="auto"/>
                  <w:noWrap w:val="0"/>
                  <w:vAlign w:val="center"/>
                </w:tcPr>
                <w:p w14:paraId="03FABA1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bidi="ar-SA"/>
                    </w:rPr>
                    <w:t>65</w:t>
                  </w:r>
                </w:p>
              </w:tc>
            </w:tr>
            <w:tr w14:paraId="1DF88A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88" w:hRule="atLeast"/>
                <w:jc w:val="center"/>
              </w:trPr>
              <w:tc>
                <w:tcPr>
                  <w:tcW w:w="2127" w:type="dxa"/>
                  <w:shd w:val="clear" w:color="auto" w:fill="auto"/>
                  <w:noWrap w:val="0"/>
                  <w:vAlign w:val="center"/>
                </w:tcPr>
                <w:p w14:paraId="73B33D32">
                  <w:pPr>
                    <w:adjustRightInd w:val="0"/>
                    <w:snapToGrid w:val="0"/>
                    <w:jc w:val="center"/>
                    <w:rPr>
                      <w:rFonts w:hint="default" w:ascii="Times New Roman" w:hAnsi="Times New Roman" w:eastAsia="宋体" w:cs="Times New Roman"/>
                      <w:i w:val="0"/>
                      <w:iCs w:val="0"/>
                      <w:color w:val="auto"/>
                      <w:sz w:val="21"/>
                      <w:szCs w:val="21"/>
                      <w:u w:val="none" w:color="auto"/>
                      <w:lang w:val="en-US" w:eastAsia="zh-CN" w:bidi="ar-SA"/>
                    </w:rPr>
                  </w:pPr>
                  <w:r>
                    <w:rPr>
                      <w:rFonts w:hint="default" w:ascii="Times New Roman" w:hAnsi="Times New Roman" w:eastAsia="宋体" w:cs="Times New Roman"/>
                      <w:i w:val="0"/>
                      <w:iCs w:val="0"/>
                      <w:color w:val="auto"/>
                      <w:sz w:val="21"/>
                      <w:szCs w:val="21"/>
                      <w:u w:val="none" w:color="auto"/>
                    </w:rPr>
                    <w:t>北</w:t>
                  </w:r>
                  <w:r>
                    <w:rPr>
                      <w:rFonts w:hint="eastAsia" w:ascii="Times New Roman" w:hAnsi="Times New Roman" w:eastAsia="宋体" w:cs="Times New Roman"/>
                      <w:i w:val="0"/>
                      <w:iCs w:val="0"/>
                      <w:color w:val="auto"/>
                      <w:sz w:val="21"/>
                      <w:szCs w:val="21"/>
                      <w:u w:val="none" w:color="auto"/>
                      <w:lang w:val="en-US" w:eastAsia="zh-CN"/>
                    </w:rPr>
                    <w:t>边</w:t>
                  </w:r>
                  <w:r>
                    <w:rPr>
                      <w:rFonts w:hint="default" w:ascii="Times New Roman" w:hAnsi="Times New Roman" w:eastAsia="宋体" w:cs="Times New Roman"/>
                      <w:i w:val="0"/>
                      <w:iCs w:val="0"/>
                      <w:color w:val="auto"/>
                      <w:sz w:val="21"/>
                      <w:szCs w:val="21"/>
                      <w:u w:val="none" w:color="auto"/>
                    </w:rPr>
                    <w:t>界</w:t>
                  </w:r>
                  <w:r>
                    <w:rPr>
                      <w:color w:val="auto"/>
                      <w:highlight w:val="none"/>
                      <w:u w:val="none" w:color="auto"/>
                    </w:rPr>
                    <w:t>外1m处</w:t>
                  </w:r>
                </w:p>
              </w:tc>
              <w:tc>
                <w:tcPr>
                  <w:tcW w:w="1841" w:type="dxa"/>
                  <w:vMerge w:val="continue"/>
                  <w:noWrap w:val="0"/>
                  <w:vAlign w:val="center"/>
                </w:tcPr>
                <w:p w14:paraId="5B1A1226">
                  <w:pPr>
                    <w:adjustRightInd w:val="0"/>
                    <w:snapToGrid w:val="0"/>
                    <w:jc w:val="center"/>
                    <w:rPr>
                      <w:rFonts w:hint="default" w:ascii="Times New Roman" w:hAnsi="Times New Roman" w:eastAsia="宋体" w:cs="Times New Roman"/>
                      <w:i w:val="0"/>
                      <w:iCs w:val="0"/>
                      <w:color w:val="auto"/>
                      <w:sz w:val="21"/>
                      <w:szCs w:val="21"/>
                      <w:u w:val="none" w:color="auto"/>
                      <w:lang w:val="en-US" w:eastAsia="zh-CN"/>
                    </w:rPr>
                  </w:pPr>
                </w:p>
              </w:tc>
              <w:tc>
                <w:tcPr>
                  <w:tcW w:w="1393" w:type="dxa"/>
                  <w:noWrap w:val="0"/>
                  <w:vAlign w:val="center"/>
                </w:tcPr>
                <w:p w14:paraId="3655B01F">
                  <w:pPr>
                    <w:adjustRightInd w:val="0"/>
                    <w:snapToGrid w:val="0"/>
                    <w:jc w:val="center"/>
                    <w:rPr>
                      <w:rFonts w:hint="default" w:ascii="Times New Roman" w:hAnsi="Times New Roman" w:eastAsia="宋体" w:cs="Times New Roman"/>
                      <w:i w:val="0"/>
                      <w:iCs w:val="0"/>
                      <w:color w:val="0000FF"/>
                      <w:sz w:val="21"/>
                      <w:szCs w:val="21"/>
                      <w:u w:val="none" w:color="auto"/>
                      <w:lang w:val="en-US" w:eastAsia="zh-CN"/>
                    </w:rPr>
                  </w:pPr>
                  <w:r>
                    <w:rPr>
                      <w:rFonts w:hint="eastAsia" w:ascii="Times New Roman" w:hAnsi="Times New Roman" w:cs="Times New Roman"/>
                      <w:i w:val="0"/>
                      <w:iCs w:val="0"/>
                      <w:color w:val="auto"/>
                      <w:sz w:val="21"/>
                      <w:szCs w:val="21"/>
                      <w:u w:val="none" w:color="auto"/>
                      <w:lang w:val="en-US" w:eastAsia="zh-CN"/>
                    </w:rPr>
                    <w:t>1</w:t>
                  </w:r>
                  <w:r>
                    <w:rPr>
                      <w:rFonts w:hint="default" w:ascii="Times New Roman" w:hAnsi="Times New Roman" w:cs="Times New Roman"/>
                      <w:i w:val="0"/>
                      <w:iCs w:val="0"/>
                      <w:color w:val="auto"/>
                      <w:sz w:val="21"/>
                      <w:szCs w:val="21"/>
                      <w:u w:val="none" w:color="auto"/>
                      <w:lang w:val="en-US" w:eastAsia="zh-CN"/>
                    </w:rPr>
                    <w:t>m</w:t>
                  </w:r>
                </w:p>
              </w:tc>
              <w:tc>
                <w:tcPr>
                  <w:tcW w:w="1635" w:type="dxa"/>
                  <w:noWrap w:val="0"/>
                  <w:vAlign w:val="center"/>
                </w:tcPr>
                <w:p w14:paraId="7BD7FC1C">
                  <w:pPr>
                    <w:adjustRightInd w:val="0"/>
                    <w:snapToGrid w:val="0"/>
                    <w:jc w:val="center"/>
                    <w:rPr>
                      <w:rFonts w:hint="default" w:ascii="Times New Roman" w:hAnsi="Times New Roman" w:eastAsia="宋体" w:cs="Times New Roman"/>
                      <w:i w:val="0"/>
                      <w:iCs w:val="0"/>
                      <w:color w:val="auto"/>
                      <w:sz w:val="21"/>
                      <w:szCs w:val="21"/>
                      <w:u w:val="none" w:color="auto"/>
                      <w:lang w:val="en-US" w:eastAsia="zh-CN"/>
                    </w:rPr>
                  </w:pPr>
                  <w:r>
                    <w:rPr>
                      <w:rFonts w:hint="eastAsia"/>
                      <w:i w:val="0"/>
                      <w:iCs w:val="0"/>
                      <w:sz w:val="21"/>
                      <w:szCs w:val="21"/>
                      <w:u w:val="none" w:color="auto"/>
                    </w:rPr>
                    <w:t>53.39</w:t>
                  </w:r>
                </w:p>
              </w:tc>
              <w:tc>
                <w:tcPr>
                  <w:tcW w:w="1242" w:type="dxa"/>
                  <w:shd w:val="clear" w:color="auto" w:fill="auto"/>
                  <w:noWrap w:val="0"/>
                  <w:vAlign w:val="center"/>
                </w:tcPr>
                <w:p w14:paraId="20781AB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bidi="ar-SA"/>
                    </w:rPr>
                  </w:pPr>
                  <w:r>
                    <w:rPr>
                      <w:rFonts w:hint="eastAsia" w:cs="Times New Roman"/>
                      <w:color w:val="auto"/>
                      <w:sz w:val="21"/>
                      <w:szCs w:val="21"/>
                      <w:lang w:val="en-US" w:eastAsia="zh-CN" w:bidi="ar-SA"/>
                    </w:rPr>
                    <w:t>65</w:t>
                  </w:r>
                </w:p>
              </w:tc>
            </w:tr>
          </w:tbl>
          <w:p w14:paraId="5ADF9C42">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eastAsia"/>
                <w:i w:val="0"/>
                <w:iCs w:val="0"/>
                <w:sz w:val="21"/>
                <w:szCs w:val="21"/>
                <w:u w:val="none" w:color="auto"/>
                <w:lang w:val="en-US" w:eastAsia="zh-CN"/>
              </w:rPr>
            </w:pPr>
            <w:r>
              <w:rPr>
                <w:rFonts w:hint="eastAsia"/>
                <w:i w:val="0"/>
                <w:iCs w:val="0"/>
                <w:sz w:val="21"/>
                <w:szCs w:val="21"/>
                <w:u w:val="none" w:color="auto"/>
                <w:lang w:val="en-US" w:eastAsia="zh-CN"/>
              </w:rPr>
              <w:t>注：本项目夜间不生产，故不预测夜间噪声值。</w:t>
            </w:r>
          </w:p>
          <w:p w14:paraId="7A14A66E">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i w:val="0"/>
                <w:iCs w:val="0"/>
                <w:sz w:val="21"/>
                <w:szCs w:val="21"/>
                <w:u w:val="none" w:color="auto"/>
                <w:lang w:val="en-US" w:eastAsia="zh-CN"/>
              </w:rPr>
            </w:pPr>
            <w:r>
              <w:rPr>
                <w:rFonts w:hint="eastAsia"/>
                <w:i w:val="0"/>
                <w:iCs w:val="0"/>
                <w:sz w:val="21"/>
                <w:szCs w:val="21"/>
                <w:u w:val="none" w:color="auto"/>
                <w:lang w:val="en-US" w:eastAsia="zh-CN"/>
              </w:rPr>
              <w:t xml:space="preserve">    因本项目租用现有车间生产，车间边界即厂界，故</w:t>
            </w:r>
            <w:r>
              <w:rPr>
                <w:rFonts w:hint="eastAsia"/>
                <w:color w:val="auto"/>
                <w:highlight w:val="none"/>
                <w:u w:val="none" w:color="auto"/>
                <w:lang w:val="en-US" w:eastAsia="zh-CN"/>
              </w:rPr>
              <w:t>距离厂界距离按1m计。</w:t>
            </w:r>
          </w:p>
          <w:p w14:paraId="347F5BC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i w:val="0"/>
                <w:iCs/>
                <w:sz w:val="24"/>
                <w:szCs w:val="24"/>
                <w:u w:val="none"/>
              </w:rPr>
            </w:pPr>
          </w:p>
          <w:p w14:paraId="790EF6B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i w:val="0"/>
                <w:iCs/>
                <w:sz w:val="24"/>
                <w:szCs w:val="24"/>
                <w:u w:val="none"/>
              </w:rPr>
            </w:pPr>
            <w:r>
              <w:rPr>
                <w:rFonts w:hint="eastAsia"/>
                <w:i w:val="0"/>
                <w:iCs/>
                <w:sz w:val="24"/>
                <w:szCs w:val="24"/>
                <w:u w:val="none"/>
              </w:rPr>
              <w:t>由表</w:t>
            </w:r>
            <w:r>
              <w:rPr>
                <w:rFonts w:hint="eastAsia"/>
                <w:i w:val="0"/>
                <w:iCs/>
                <w:sz w:val="24"/>
                <w:szCs w:val="24"/>
                <w:u w:val="none"/>
                <w:lang w:val="en-US" w:eastAsia="zh-CN"/>
              </w:rPr>
              <w:t>24</w:t>
            </w:r>
            <w:r>
              <w:rPr>
                <w:rFonts w:hint="eastAsia"/>
                <w:i w:val="0"/>
                <w:iCs/>
                <w:sz w:val="24"/>
                <w:szCs w:val="24"/>
                <w:u w:val="none"/>
              </w:rPr>
              <w:t>可知，本次项目投产后，全厂主要噪声源经采取防振减噪措施，再经距离衰减后，厂界</w:t>
            </w:r>
            <w:r>
              <w:rPr>
                <w:rFonts w:hint="eastAsia"/>
                <w:i w:val="0"/>
                <w:iCs/>
                <w:sz w:val="24"/>
                <w:szCs w:val="24"/>
                <w:u w:val="none"/>
                <w:lang w:val="en-US" w:eastAsia="zh-CN"/>
              </w:rPr>
              <w:t>四周</w:t>
            </w:r>
            <w:r>
              <w:rPr>
                <w:rFonts w:hint="eastAsia"/>
                <w:i w:val="0"/>
                <w:iCs/>
                <w:sz w:val="24"/>
                <w:szCs w:val="24"/>
                <w:u w:val="none"/>
              </w:rPr>
              <w:t>噪声值均能满足《工业企业厂界环境噪声排放标准》(GB12348-2008)中</w:t>
            </w:r>
            <w:r>
              <w:rPr>
                <w:rFonts w:hint="eastAsia"/>
                <w:i w:val="0"/>
                <w:iCs/>
                <w:sz w:val="24"/>
                <w:szCs w:val="24"/>
                <w:u w:val="none"/>
                <w:lang w:val="en-US" w:eastAsia="zh-CN"/>
              </w:rPr>
              <w:t>3类</w:t>
            </w:r>
            <w:r>
              <w:rPr>
                <w:rFonts w:hint="eastAsia"/>
                <w:i w:val="0"/>
                <w:iCs/>
                <w:sz w:val="24"/>
                <w:szCs w:val="24"/>
                <w:u w:val="none"/>
              </w:rPr>
              <w:t>标准限值，因此项目投产后对周围声环境影响较小。</w:t>
            </w:r>
          </w:p>
          <w:p w14:paraId="0B9AC275">
            <w:pPr>
              <w:adjustRightInd w:val="0"/>
              <w:snapToGrid w:val="0"/>
              <w:spacing w:line="360" w:lineRule="auto"/>
              <w:ind w:firstLine="480" w:firstLineChars="200"/>
              <w:rPr>
                <w:rFonts w:hint="default" w:ascii="Times New Roman" w:hAnsi="Times New Roman" w:eastAsia="宋体" w:cs="Times New Roman"/>
                <w:i w:val="0"/>
                <w:iCs/>
                <w:sz w:val="24"/>
                <w:szCs w:val="24"/>
                <w:u w:val="none"/>
                <w:lang w:val="en-US" w:eastAsia="zh-CN"/>
              </w:rPr>
            </w:pPr>
            <w:r>
              <w:rPr>
                <w:rFonts w:hint="default" w:ascii="Times New Roman" w:hAnsi="Times New Roman" w:eastAsia="宋体" w:cs="Times New Roman"/>
                <w:i w:val="0"/>
                <w:iCs/>
                <w:sz w:val="24"/>
                <w:szCs w:val="24"/>
                <w:u w:val="none"/>
              </w:rPr>
              <w:t>（3）噪声自行监测</w:t>
            </w:r>
            <w:r>
              <w:rPr>
                <w:rFonts w:hint="default" w:ascii="Times New Roman" w:hAnsi="Times New Roman" w:eastAsia="宋体" w:cs="Times New Roman"/>
                <w:i w:val="0"/>
                <w:iCs/>
                <w:sz w:val="24"/>
                <w:szCs w:val="24"/>
                <w:u w:val="none"/>
                <w:lang w:val="en-US" w:eastAsia="zh-CN"/>
              </w:rPr>
              <w:t>要求</w:t>
            </w:r>
          </w:p>
          <w:p w14:paraId="22F069E7">
            <w:pPr>
              <w:adjustRightInd w:val="0"/>
              <w:snapToGrid w:val="0"/>
              <w:spacing w:line="360" w:lineRule="auto"/>
              <w:ind w:firstLine="480" w:firstLineChars="200"/>
              <w:rPr>
                <w:rFonts w:hint="eastAsia" w:ascii="Times New Roman" w:hAnsi="Times New Roman" w:eastAsia="宋体" w:cs="Times New Roman"/>
                <w:i w:val="0"/>
                <w:iCs/>
                <w:sz w:val="24"/>
                <w:szCs w:val="24"/>
                <w:u w:val="none"/>
                <w:lang w:val="en-US" w:eastAsia="zh-CN"/>
              </w:rPr>
            </w:pPr>
            <w:r>
              <w:rPr>
                <w:rFonts w:hint="default" w:ascii="Times New Roman" w:hAnsi="Times New Roman" w:eastAsia="宋体" w:cs="Times New Roman"/>
                <w:i w:val="0"/>
                <w:iCs/>
                <w:sz w:val="24"/>
                <w:szCs w:val="24"/>
                <w:u w:val="none"/>
              </w:rPr>
              <w:t>企业应按照《排污单位自行监测技术指南 噪声》（HJ</w:t>
            </w:r>
            <w:r>
              <w:rPr>
                <w:rFonts w:hint="eastAsia" w:cs="Times New Roman"/>
                <w:i w:val="0"/>
                <w:iCs/>
                <w:sz w:val="24"/>
                <w:szCs w:val="24"/>
                <w:u w:val="none"/>
                <w:lang w:val="en-US" w:eastAsia="zh-CN"/>
              </w:rPr>
              <w:t>1301</w:t>
            </w:r>
            <w:r>
              <w:rPr>
                <w:rFonts w:hint="default" w:ascii="Times New Roman" w:hAnsi="Times New Roman" w:eastAsia="宋体" w:cs="Times New Roman"/>
                <w:i w:val="0"/>
                <w:iCs/>
                <w:sz w:val="24"/>
                <w:szCs w:val="24"/>
                <w:u w:val="none"/>
              </w:rPr>
              <w:t>-20</w:t>
            </w:r>
            <w:r>
              <w:rPr>
                <w:rFonts w:hint="eastAsia" w:cs="Times New Roman"/>
                <w:i w:val="0"/>
                <w:iCs/>
                <w:sz w:val="24"/>
                <w:szCs w:val="24"/>
                <w:u w:val="none"/>
                <w:lang w:val="en-US" w:eastAsia="zh-CN"/>
              </w:rPr>
              <w:t>23</w:t>
            </w:r>
            <w:r>
              <w:rPr>
                <w:rFonts w:hint="default" w:ascii="Times New Roman" w:hAnsi="Times New Roman" w:eastAsia="宋体" w:cs="Times New Roman"/>
                <w:i w:val="0"/>
                <w:iCs/>
                <w:sz w:val="24"/>
                <w:szCs w:val="24"/>
                <w:u w:val="none"/>
              </w:rPr>
              <w:t>）中的相关监测要求委托有资质的监测机构，每</w:t>
            </w:r>
            <w:r>
              <w:rPr>
                <w:rFonts w:hint="eastAsia" w:ascii="Times New Roman" w:hAnsi="Times New Roman" w:eastAsia="宋体" w:cs="Times New Roman"/>
                <w:i w:val="0"/>
                <w:iCs/>
                <w:sz w:val="24"/>
                <w:szCs w:val="24"/>
                <w:u w:val="none"/>
                <w:lang w:val="en-US" w:eastAsia="zh-CN"/>
              </w:rPr>
              <w:t>季度</w:t>
            </w:r>
            <w:r>
              <w:rPr>
                <w:rFonts w:hint="default" w:ascii="Times New Roman" w:hAnsi="Times New Roman" w:eastAsia="宋体" w:cs="Times New Roman"/>
                <w:i w:val="0"/>
                <w:iCs/>
                <w:sz w:val="24"/>
                <w:szCs w:val="24"/>
                <w:u w:val="none"/>
              </w:rPr>
              <w:t>一次在厂界四周进行噪声监测</w:t>
            </w:r>
            <w:r>
              <w:rPr>
                <w:rFonts w:hint="eastAsia" w:ascii="Times New Roman" w:hAnsi="Times New Roman" w:eastAsia="宋体" w:cs="Times New Roman"/>
                <w:i w:val="0"/>
                <w:iCs/>
                <w:sz w:val="24"/>
                <w:szCs w:val="24"/>
                <w:u w:val="none"/>
                <w:lang w:val="en-US" w:eastAsia="zh-CN"/>
              </w:rPr>
              <w:t>。</w:t>
            </w:r>
          </w:p>
          <w:p w14:paraId="47DEA630">
            <w:pPr>
              <w:adjustRightInd w:val="0"/>
              <w:snapToGrid w:val="0"/>
              <w:spacing w:line="360" w:lineRule="auto"/>
              <w:ind w:firstLine="480" w:firstLineChars="200"/>
              <w:rPr>
                <w:rFonts w:hint="default" w:ascii="Times New Roman" w:hAnsi="Times New Roman" w:eastAsia="宋体" w:cs="Times New Roman"/>
                <w:i w:val="0"/>
                <w:iCs/>
                <w:sz w:val="24"/>
                <w:szCs w:val="24"/>
                <w:u w:val="none"/>
                <w:lang w:val="en-US" w:eastAsia="zh-CN"/>
              </w:rPr>
            </w:pPr>
            <w:r>
              <w:rPr>
                <w:rFonts w:hint="eastAsia" w:ascii="Times New Roman" w:hAnsi="Times New Roman" w:eastAsia="宋体" w:cs="Times New Roman"/>
                <w:i w:val="0"/>
                <w:iCs/>
                <w:sz w:val="24"/>
                <w:szCs w:val="24"/>
                <w:u w:val="none"/>
                <w:lang w:val="en-US" w:eastAsia="zh-CN"/>
              </w:rPr>
              <w:t>3、废水</w:t>
            </w:r>
          </w:p>
          <w:p w14:paraId="421FB09D">
            <w:pPr>
              <w:adjustRightInd w:val="0"/>
              <w:snapToGrid w:val="0"/>
              <w:spacing w:line="360" w:lineRule="auto"/>
              <w:ind w:firstLine="480" w:firstLineChars="200"/>
              <w:rPr>
                <w:rFonts w:hint="default" w:ascii="Times New Roman" w:hAnsi="Times New Roman" w:eastAsia="宋体" w:cs="Times New Roman"/>
                <w:color w:val="000000"/>
                <w:sz w:val="24"/>
                <w:szCs w:val="24"/>
                <w:lang w:val="en-US" w:eastAsia="zh-CN"/>
              </w:rPr>
            </w:pPr>
            <w:r>
              <w:rPr>
                <w:rFonts w:hint="default" w:ascii="Times New Roman" w:hAnsi="Times New Roman" w:cs="Times New Roman"/>
                <w:color w:val="000000"/>
                <w:sz w:val="24"/>
                <w:szCs w:val="24"/>
                <w:lang w:eastAsia="zh-CN"/>
              </w:rPr>
              <w:t>（</w:t>
            </w:r>
            <w:r>
              <w:rPr>
                <w:rFonts w:hint="default" w:ascii="Times New Roman" w:hAnsi="Times New Roman" w:cs="Times New Roman"/>
                <w:color w:val="000000"/>
                <w:sz w:val="24"/>
                <w:szCs w:val="24"/>
                <w:lang w:val="en-US" w:eastAsia="zh-CN"/>
              </w:rPr>
              <w:t>1</w:t>
            </w:r>
            <w:r>
              <w:rPr>
                <w:rFonts w:hint="default" w:ascii="Times New Roman" w:hAnsi="Times New Roman" w:cs="Times New Roman"/>
                <w:color w:val="000000"/>
                <w:sz w:val="24"/>
                <w:szCs w:val="24"/>
                <w:lang w:eastAsia="zh-CN"/>
              </w:rPr>
              <w:t>）</w:t>
            </w:r>
            <w:r>
              <w:rPr>
                <w:rFonts w:hint="default" w:ascii="Times New Roman" w:hAnsi="Times New Roman" w:cs="Times New Roman"/>
                <w:color w:val="000000"/>
                <w:sz w:val="24"/>
                <w:szCs w:val="24"/>
                <w:lang w:val="en-US" w:eastAsia="zh-CN"/>
              </w:rPr>
              <w:t>本项目废水排放情况</w:t>
            </w:r>
          </w:p>
          <w:p w14:paraId="3E23050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i w:val="0"/>
                <w:iCs w:val="0"/>
                <w:color w:val="auto"/>
                <w:sz w:val="24"/>
                <w:szCs w:val="22"/>
                <w:u w:val="none" w:color="auto"/>
                <w:lang w:val="en-US" w:eastAsia="zh-CN"/>
              </w:rPr>
            </w:pPr>
            <w:r>
              <w:rPr>
                <w:rFonts w:hint="default" w:ascii="Times New Roman" w:hAnsi="Times New Roman" w:eastAsia="宋体" w:cs="Times New Roman"/>
                <w:bCs/>
                <w:i w:val="0"/>
                <w:iCs w:val="0"/>
                <w:color w:val="auto"/>
                <w:sz w:val="24"/>
                <w:szCs w:val="24"/>
                <w:u w:val="none"/>
              </w:rPr>
              <w:t>由工程分析可知，</w:t>
            </w:r>
            <w:r>
              <w:rPr>
                <w:rFonts w:hint="default" w:ascii="Times New Roman" w:hAnsi="Times New Roman" w:eastAsia="宋体" w:cs="Times New Roman"/>
                <w:i w:val="0"/>
                <w:iCs w:val="0"/>
                <w:color w:val="auto"/>
                <w:sz w:val="24"/>
                <w:szCs w:val="24"/>
                <w:u w:val="none" w:color="auto"/>
                <w:lang w:eastAsia="zh-CN"/>
              </w:rPr>
              <w:t>本</w:t>
            </w:r>
            <w:r>
              <w:rPr>
                <w:rFonts w:hint="default" w:ascii="Times New Roman" w:hAnsi="Times New Roman" w:cs="Times New Roman"/>
                <w:i w:val="0"/>
                <w:iCs w:val="0"/>
                <w:color w:val="auto"/>
                <w:sz w:val="24"/>
                <w:u w:val="none" w:color="auto"/>
              </w:rPr>
              <w:t>项目</w:t>
            </w:r>
            <w:r>
              <w:rPr>
                <w:rFonts w:hint="eastAsia" w:cs="Times New Roman"/>
                <w:i w:val="0"/>
                <w:iCs w:val="0"/>
                <w:color w:val="auto"/>
                <w:sz w:val="24"/>
                <w:u w:val="none" w:color="auto"/>
                <w:lang w:val="en-US" w:eastAsia="zh-CN"/>
              </w:rPr>
              <w:t>排放的</w:t>
            </w:r>
            <w:r>
              <w:rPr>
                <w:rFonts w:hint="default" w:ascii="Times New Roman" w:hAnsi="Times New Roman" w:cs="Times New Roman"/>
                <w:i w:val="0"/>
                <w:iCs w:val="0"/>
                <w:color w:val="auto"/>
                <w:sz w:val="24"/>
                <w:u w:val="none" w:color="auto"/>
                <w:lang w:val="en-US" w:eastAsia="zh-CN"/>
              </w:rPr>
              <w:t>废水</w:t>
            </w:r>
            <w:r>
              <w:rPr>
                <w:rFonts w:hint="default" w:ascii="Times New Roman" w:hAnsi="Times New Roman" w:cs="Times New Roman"/>
                <w:i w:val="0"/>
                <w:iCs w:val="0"/>
                <w:color w:val="auto"/>
                <w:sz w:val="24"/>
                <w:u w:val="none" w:color="auto"/>
              </w:rPr>
              <w:t>主要</w:t>
            </w:r>
            <w:r>
              <w:rPr>
                <w:rFonts w:hint="eastAsia" w:ascii="Times New Roman" w:hAnsi="Times New Roman" w:cs="Times New Roman"/>
                <w:i w:val="0"/>
                <w:iCs w:val="0"/>
                <w:color w:val="auto"/>
                <w:sz w:val="24"/>
                <w:u w:val="none" w:color="auto"/>
                <w:lang w:val="en-US" w:eastAsia="zh-CN"/>
              </w:rPr>
              <w:t>为软</w:t>
            </w:r>
            <w:r>
              <w:rPr>
                <w:rFonts w:hint="default" w:ascii="Times New Roman" w:hAnsi="Times New Roman" w:cs="Times New Roman"/>
                <w:i w:val="0"/>
                <w:iCs w:val="0"/>
                <w:color w:val="auto"/>
                <w:sz w:val="24"/>
                <w:u w:val="none" w:color="auto"/>
                <w:lang w:val="en-US" w:eastAsia="zh-CN"/>
              </w:rPr>
              <w:t>水制备排水</w:t>
            </w:r>
            <w:r>
              <w:rPr>
                <w:rFonts w:hint="eastAsia" w:ascii="Times New Roman" w:hAnsi="Times New Roman" w:cs="Times New Roman"/>
                <w:i w:val="0"/>
                <w:iCs w:val="0"/>
                <w:color w:val="auto"/>
                <w:sz w:val="24"/>
                <w:u w:val="none" w:color="auto"/>
                <w:lang w:val="en-US" w:eastAsia="zh-CN"/>
              </w:rPr>
              <w:t>、</w:t>
            </w:r>
            <w:r>
              <w:rPr>
                <w:rFonts w:hint="default" w:ascii="Times New Roman" w:hAnsi="Times New Roman" w:eastAsia="宋体" w:cs="Times New Roman"/>
                <w:i w:val="0"/>
                <w:iCs w:val="0"/>
                <w:color w:val="auto"/>
                <w:sz w:val="24"/>
                <w:szCs w:val="24"/>
                <w:u w:val="none" w:color="auto"/>
                <w:lang w:val="en-US" w:eastAsia="zh-CN" w:bidi="ar-SA"/>
              </w:rPr>
              <w:t>离子交换树脂</w:t>
            </w:r>
            <w:r>
              <w:rPr>
                <w:rFonts w:hint="eastAsia" w:ascii="Times New Roman" w:hAnsi="Times New Roman" w:cs="Times New Roman"/>
                <w:i w:val="0"/>
                <w:iCs w:val="0"/>
                <w:color w:val="auto"/>
                <w:sz w:val="24"/>
                <w:u w:val="none" w:color="auto"/>
                <w:lang w:val="en-US" w:eastAsia="zh-CN"/>
              </w:rPr>
              <w:t>再生废水、洗涤废水、</w:t>
            </w:r>
            <w:r>
              <w:rPr>
                <w:rFonts w:hint="default" w:ascii="Times New Roman" w:hAnsi="Times New Roman" w:cs="Times New Roman"/>
                <w:sz w:val="24"/>
              </w:rPr>
              <w:t>砂滤器反冲洗</w:t>
            </w:r>
            <w:r>
              <w:rPr>
                <w:rFonts w:hint="eastAsia"/>
                <w:sz w:val="24"/>
                <w:lang w:val="en-US" w:eastAsia="zh-CN"/>
              </w:rPr>
              <w:t>废</w:t>
            </w:r>
            <w:r>
              <w:rPr>
                <w:sz w:val="24"/>
              </w:rPr>
              <w:t>水</w:t>
            </w:r>
            <w:r>
              <w:rPr>
                <w:rFonts w:hint="eastAsia"/>
                <w:sz w:val="24"/>
                <w:lang w:eastAsia="zh-CN"/>
              </w:rPr>
              <w:t>、</w:t>
            </w:r>
            <w:r>
              <w:rPr>
                <w:rFonts w:hint="default" w:ascii="Times New Roman" w:hAnsi="Times New Roman" w:cs="Times New Roman"/>
                <w:sz w:val="24"/>
              </w:rPr>
              <w:t>活性炭过滤反冲洗</w:t>
            </w:r>
            <w:r>
              <w:rPr>
                <w:rFonts w:hint="eastAsia" w:ascii="Times New Roman" w:hAnsi="Times New Roman" w:cs="Times New Roman"/>
                <w:sz w:val="24"/>
                <w:lang w:val="en-US" w:eastAsia="zh-CN"/>
              </w:rPr>
              <w:t>废水</w:t>
            </w:r>
            <w:r>
              <w:rPr>
                <w:rFonts w:hint="eastAsia" w:ascii="Times New Roman" w:hAnsi="Times New Roman" w:cs="Times New Roman"/>
                <w:sz w:val="24"/>
                <w:lang w:eastAsia="zh-CN"/>
              </w:rPr>
              <w:t>、</w:t>
            </w:r>
            <w:r>
              <w:rPr>
                <w:rFonts w:hint="eastAsia"/>
                <w:sz w:val="24"/>
                <w:lang w:val="en-US" w:eastAsia="zh-CN"/>
              </w:rPr>
              <w:t>生活污水、</w:t>
            </w:r>
            <w:r>
              <w:rPr>
                <w:rFonts w:hint="eastAsia" w:ascii="Times New Roman" w:hAnsi="Times New Roman" w:cs="Times New Roman"/>
                <w:i w:val="0"/>
                <w:iCs w:val="0"/>
                <w:color w:val="auto"/>
                <w:sz w:val="24"/>
                <w:szCs w:val="24"/>
                <w:u w:val="none" w:color="auto"/>
                <w:lang w:val="en-US" w:eastAsia="zh-CN"/>
              </w:rPr>
              <w:t>锅炉定期排污水</w:t>
            </w:r>
            <w:r>
              <w:rPr>
                <w:rFonts w:hint="eastAsia" w:cs="Times New Roman"/>
                <w:i w:val="0"/>
                <w:iCs w:val="0"/>
                <w:color w:val="auto"/>
                <w:sz w:val="24"/>
                <w:szCs w:val="24"/>
                <w:u w:val="none" w:color="auto"/>
                <w:lang w:val="en-US" w:eastAsia="zh-CN"/>
              </w:rPr>
              <w:t>，总排放</w:t>
            </w:r>
            <w:r>
              <w:rPr>
                <w:rFonts w:hint="default" w:ascii="Times New Roman" w:hAnsi="Times New Roman" w:eastAsia="宋体" w:cs="Times New Roman"/>
                <w:i w:val="0"/>
                <w:iCs w:val="0"/>
                <w:color w:val="auto"/>
                <w:sz w:val="24"/>
                <w:szCs w:val="24"/>
                <w:u w:val="none" w:color="auto"/>
              </w:rPr>
              <w:t>量为</w:t>
            </w:r>
            <w:r>
              <w:rPr>
                <w:rFonts w:hint="eastAsia" w:ascii="Times New Roman" w:hAnsi="Times New Roman" w:eastAsia="宋体" w:cs="Times New Roman"/>
                <w:sz w:val="24"/>
                <w:lang w:val="en-US" w:eastAsia="zh-CN"/>
              </w:rPr>
              <w:t>92.475</w:t>
            </w:r>
            <w:r>
              <w:rPr>
                <w:rFonts w:hint="default" w:ascii="Times New Roman" w:hAnsi="Times New Roman" w:eastAsia="宋体" w:cs="Times New Roman"/>
                <w:sz w:val="24"/>
                <w:lang w:val="en-US" w:eastAsia="zh-CN"/>
              </w:rPr>
              <w:t>t/d</w:t>
            </w:r>
            <w:r>
              <w:rPr>
                <w:rFonts w:hint="default" w:ascii="Times New Roman" w:hAnsi="Times New Roman" w:eastAsia="宋体" w:cs="Times New Roman"/>
                <w:i w:val="0"/>
                <w:iCs w:val="0"/>
                <w:color w:val="auto"/>
                <w:sz w:val="24"/>
                <w:szCs w:val="24"/>
                <w:u w:val="none" w:color="auto"/>
              </w:rPr>
              <w:t>（</w:t>
            </w:r>
            <w:r>
              <w:rPr>
                <w:rFonts w:hint="eastAsia" w:cs="Times New Roman"/>
                <w:i w:val="0"/>
                <w:iCs w:val="0"/>
                <w:color w:val="auto"/>
                <w:sz w:val="24"/>
                <w:szCs w:val="24"/>
                <w:u w:val="none" w:color="auto"/>
                <w:lang w:val="en-US" w:eastAsia="zh-CN"/>
              </w:rPr>
              <w:t>27742.5</w:t>
            </w:r>
            <w:r>
              <w:rPr>
                <w:rFonts w:hint="default" w:ascii="Times New Roman" w:hAnsi="Times New Roman" w:eastAsia="宋体" w:cs="Times New Roman"/>
                <w:i w:val="0"/>
                <w:iCs w:val="0"/>
                <w:color w:val="auto"/>
                <w:sz w:val="24"/>
                <w:szCs w:val="24"/>
                <w:u w:val="none" w:color="auto"/>
              </w:rPr>
              <w:t>t/a）</w:t>
            </w:r>
            <w:r>
              <w:rPr>
                <w:rFonts w:hint="eastAsia" w:ascii="Times New Roman" w:hAnsi="Times New Roman" w:cs="Times New Roman"/>
                <w:i w:val="0"/>
                <w:iCs w:val="0"/>
                <w:color w:val="auto"/>
                <w:sz w:val="24"/>
                <w:szCs w:val="22"/>
                <w:u w:val="none" w:color="auto"/>
                <w:lang w:val="en-US" w:eastAsia="zh-CN"/>
              </w:rPr>
              <w:t>。</w:t>
            </w:r>
          </w:p>
          <w:p w14:paraId="49D3ABD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i/>
                <w:iCs/>
                <w:color w:val="auto"/>
                <w:sz w:val="24"/>
                <w:szCs w:val="24"/>
                <w:u w:val="single" w:color="auto"/>
                <w:lang w:val="en-US" w:eastAsia="zh-CN"/>
              </w:rPr>
            </w:pPr>
            <w:r>
              <w:rPr>
                <w:rFonts w:hint="default" w:ascii="Times New Roman" w:hAnsi="Times New Roman" w:eastAsia="宋体" w:cs="Times New Roman"/>
                <w:bCs/>
                <w:i/>
                <w:iCs/>
                <w:color w:val="auto"/>
                <w:sz w:val="24"/>
                <w:szCs w:val="24"/>
                <w:u w:val="single" w:color="auto"/>
                <w:lang w:val="en-US" w:eastAsia="zh-CN"/>
              </w:rPr>
              <w:t>①</w:t>
            </w:r>
            <w:r>
              <w:rPr>
                <w:rFonts w:hint="eastAsia" w:ascii="Times New Roman" w:hAnsi="Times New Roman" w:eastAsia="宋体" w:cs="Times New Roman"/>
                <w:bCs/>
                <w:i/>
                <w:iCs/>
                <w:color w:val="auto"/>
                <w:sz w:val="24"/>
                <w:szCs w:val="24"/>
                <w:u w:val="single" w:color="auto"/>
                <w:lang w:val="en-US" w:eastAsia="zh-CN"/>
              </w:rPr>
              <w:t>LAS浓度确定：</w:t>
            </w:r>
          </w:p>
          <w:p w14:paraId="2D4D410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Cs/>
                <w:i w:val="0"/>
                <w:iCs w:val="0"/>
                <w:color w:val="auto"/>
                <w:sz w:val="24"/>
                <w:szCs w:val="24"/>
                <w:u w:val="none"/>
                <w:lang w:val="en-US" w:eastAsia="zh-CN"/>
              </w:rPr>
            </w:pPr>
            <w:r>
              <w:rPr>
                <w:rFonts w:hint="eastAsia" w:cs="Times New Roman"/>
                <w:bCs/>
                <w:i/>
                <w:iCs/>
                <w:color w:val="auto"/>
                <w:sz w:val="24"/>
                <w:szCs w:val="24"/>
                <w:u w:val="single" w:color="auto"/>
                <w:lang w:val="en-US" w:eastAsia="zh-CN"/>
              </w:rPr>
              <w:t>项目主洗剂</w:t>
            </w:r>
            <w:r>
              <w:rPr>
                <w:rFonts w:hint="eastAsia" w:ascii="Times New Roman" w:hAnsi="Times New Roman" w:eastAsia="宋体" w:cs="Times New Roman"/>
                <w:bCs/>
                <w:i/>
                <w:iCs/>
                <w:color w:val="auto"/>
                <w:sz w:val="24"/>
                <w:szCs w:val="24"/>
                <w:u w:val="single" w:color="auto"/>
                <w:lang w:val="en-US" w:eastAsia="zh-CN"/>
              </w:rPr>
              <w:t>阴离子表面活性剂含量</w:t>
            </w:r>
            <w:r>
              <w:rPr>
                <w:rFonts w:hint="eastAsia" w:cs="Times New Roman"/>
                <w:bCs/>
                <w:i/>
                <w:iCs/>
                <w:color w:val="auto"/>
                <w:sz w:val="24"/>
                <w:szCs w:val="24"/>
                <w:u w:val="single" w:color="auto"/>
                <w:lang w:val="en-US" w:eastAsia="zh-CN"/>
              </w:rPr>
              <w:t>约为</w:t>
            </w:r>
            <w:r>
              <w:rPr>
                <w:rFonts w:hint="eastAsia" w:ascii="Times New Roman" w:hAnsi="Times New Roman" w:eastAsia="宋体" w:cs="Times New Roman"/>
                <w:bCs/>
                <w:i/>
                <w:iCs/>
                <w:color w:val="auto"/>
                <w:sz w:val="24"/>
                <w:szCs w:val="24"/>
                <w:u w:val="single" w:color="auto"/>
                <w:lang w:val="en-US" w:eastAsia="zh-CN"/>
              </w:rPr>
              <w:t>15%</w:t>
            </w:r>
            <w:r>
              <w:rPr>
                <w:rFonts w:hint="eastAsia" w:cs="Times New Roman"/>
                <w:bCs/>
                <w:i/>
                <w:iCs/>
                <w:color w:val="auto"/>
                <w:sz w:val="24"/>
                <w:szCs w:val="24"/>
                <w:u w:val="single" w:color="auto"/>
                <w:lang w:val="en-US" w:eastAsia="zh-CN"/>
              </w:rPr>
              <w:t>，</w:t>
            </w:r>
            <w:r>
              <w:rPr>
                <w:rFonts w:hint="eastAsia" w:ascii="Times New Roman" w:hAnsi="Times New Roman" w:eastAsia="宋体" w:cs="Times New Roman"/>
                <w:bCs/>
                <w:i/>
                <w:iCs/>
                <w:color w:val="auto"/>
                <w:sz w:val="24"/>
                <w:szCs w:val="24"/>
                <w:u w:val="single" w:color="auto"/>
                <w:lang w:val="en-US" w:eastAsia="zh-CN"/>
              </w:rPr>
              <w:t>年使用</w:t>
            </w:r>
            <w:r>
              <w:rPr>
                <w:rFonts w:hint="eastAsia" w:cs="Times New Roman"/>
                <w:bCs/>
                <w:i/>
                <w:iCs/>
                <w:color w:val="auto"/>
                <w:sz w:val="24"/>
                <w:szCs w:val="24"/>
                <w:u w:val="single" w:color="auto"/>
                <w:lang w:val="en-US" w:eastAsia="zh-CN"/>
              </w:rPr>
              <w:t>主洗剂8</w:t>
            </w:r>
            <w:r>
              <w:rPr>
                <w:rFonts w:hint="eastAsia" w:ascii="Times New Roman" w:hAnsi="Times New Roman" w:eastAsia="宋体" w:cs="Times New Roman"/>
                <w:bCs/>
                <w:i/>
                <w:iCs/>
                <w:color w:val="auto"/>
                <w:sz w:val="24"/>
                <w:szCs w:val="24"/>
                <w:u w:val="single" w:color="auto"/>
                <w:lang w:val="en-US" w:eastAsia="zh-CN"/>
              </w:rPr>
              <w:t>t</w:t>
            </w:r>
            <w:r>
              <w:rPr>
                <w:rFonts w:hint="eastAsia" w:cs="Times New Roman"/>
                <w:bCs/>
                <w:i/>
                <w:iCs/>
                <w:color w:val="auto"/>
                <w:sz w:val="24"/>
                <w:szCs w:val="24"/>
                <w:u w:val="single" w:color="auto"/>
                <w:lang w:val="en-US" w:eastAsia="zh-CN"/>
              </w:rPr>
              <w:t>，</w:t>
            </w:r>
            <w:r>
              <w:rPr>
                <w:rFonts w:hint="eastAsia" w:ascii="Times New Roman" w:hAnsi="Times New Roman" w:eastAsia="宋体" w:cs="Times New Roman"/>
                <w:bCs/>
                <w:i/>
                <w:iCs/>
                <w:color w:val="auto"/>
                <w:sz w:val="24"/>
                <w:szCs w:val="24"/>
                <w:u w:val="single" w:color="auto"/>
                <w:lang w:val="en-US" w:eastAsia="zh-CN"/>
              </w:rPr>
              <w:t>则阴离子表面活性剂排放浓度为（</w:t>
            </w:r>
            <w:r>
              <w:rPr>
                <w:rFonts w:hint="eastAsia" w:cs="Times New Roman"/>
                <w:bCs/>
                <w:i/>
                <w:iCs/>
                <w:color w:val="auto"/>
                <w:sz w:val="24"/>
                <w:szCs w:val="24"/>
                <w:u w:val="single" w:color="auto"/>
                <w:lang w:val="en-US" w:eastAsia="zh-CN"/>
              </w:rPr>
              <w:t>8</w:t>
            </w:r>
            <w:r>
              <w:rPr>
                <w:rFonts w:hint="eastAsia" w:ascii="Times New Roman" w:hAnsi="Times New Roman" w:eastAsia="宋体" w:cs="Times New Roman"/>
                <w:bCs/>
                <w:i/>
                <w:iCs/>
                <w:color w:val="auto"/>
                <w:sz w:val="24"/>
                <w:szCs w:val="24"/>
                <w:u w:val="single" w:color="auto"/>
                <w:lang w:val="en-US" w:eastAsia="zh-CN"/>
              </w:rPr>
              <w:t>×15%×1000000000）÷（</w:t>
            </w:r>
            <w:r>
              <w:rPr>
                <w:rFonts w:hint="eastAsia" w:cs="Times New Roman"/>
                <w:i/>
                <w:iCs/>
                <w:color w:val="auto"/>
                <w:sz w:val="24"/>
                <w:szCs w:val="24"/>
                <w:u w:val="single" w:color="auto"/>
                <w:lang w:val="en-US" w:eastAsia="zh-CN"/>
              </w:rPr>
              <w:t>27742.5</w:t>
            </w:r>
            <w:r>
              <w:rPr>
                <w:rFonts w:hint="eastAsia" w:ascii="Times New Roman" w:hAnsi="Times New Roman" w:eastAsia="宋体" w:cs="Times New Roman"/>
                <w:bCs/>
                <w:i/>
                <w:iCs/>
                <w:color w:val="auto"/>
                <w:sz w:val="24"/>
                <w:szCs w:val="24"/>
                <w:u w:val="single" w:color="auto"/>
                <w:lang w:val="en-US" w:eastAsia="zh-CN"/>
              </w:rPr>
              <w:t>×1000000）=0.</w:t>
            </w:r>
            <w:r>
              <w:rPr>
                <w:rFonts w:hint="eastAsia" w:cs="Times New Roman"/>
                <w:bCs/>
                <w:i/>
                <w:iCs/>
                <w:color w:val="auto"/>
                <w:sz w:val="24"/>
                <w:szCs w:val="24"/>
                <w:u w:val="single" w:color="auto"/>
                <w:lang w:val="en-US" w:eastAsia="zh-CN"/>
              </w:rPr>
              <w:t>04</w:t>
            </w:r>
            <w:r>
              <w:rPr>
                <w:rFonts w:hint="eastAsia" w:ascii="Times New Roman" w:hAnsi="Times New Roman" w:eastAsia="宋体" w:cs="Times New Roman"/>
                <w:bCs/>
                <w:i/>
                <w:iCs/>
                <w:color w:val="auto"/>
                <w:sz w:val="24"/>
                <w:szCs w:val="24"/>
                <w:u w:val="single" w:color="auto"/>
                <w:lang w:val="en-US" w:eastAsia="zh-CN"/>
              </w:rPr>
              <w:t>mg/L。</w:t>
            </w:r>
          </w:p>
          <w:p w14:paraId="2D0CAAE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Cs/>
                <w:i w:val="0"/>
                <w:iCs w:val="0"/>
                <w:color w:val="auto"/>
                <w:sz w:val="24"/>
                <w:szCs w:val="24"/>
                <w:u w:val="none"/>
                <w:lang w:val="en-US" w:eastAsia="zh-CN"/>
              </w:rPr>
            </w:pPr>
            <w:r>
              <w:rPr>
                <w:rFonts w:hint="default" w:ascii="Times New Roman" w:hAnsi="Times New Roman" w:eastAsia="宋体" w:cs="Times New Roman"/>
                <w:bCs/>
                <w:i w:val="0"/>
                <w:iCs w:val="0"/>
                <w:color w:val="auto"/>
                <w:sz w:val="24"/>
                <w:szCs w:val="24"/>
                <w:u w:val="none"/>
                <w:lang w:val="en-US" w:eastAsia="zh-CN"/>
              </w:rPr>
              <w:t>②其余污染物</w:t>
            </w:r>
            <w:r>
              <w:rPr>
                <w:rFonts w:hint="eastAsia" w:ascii="Times New Roman" w:hAnsi="Times New Roman" w:eastAsia="宋体" w:cs="Times New Roman"/>
                <w:bCs/>
                <w:i w:val="0"/>
                <w:iCs w:val="0"/>
                <w:color w:val="auto"/>
                <w:sz w:val="24"/>
                <w:szCs w:val="24"/>
                <w:u w:val="none"/>
                <w:lang w:val="en-US" w:eastAsia="zh-CN"/>
              </w:rPr>
              <w:t>浓度确定：</w:t>
            </w:r>
          </w:p>
          <w:p w14:paraId="3A0B410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i w:val="0"/>
                <w:iCs w:val="0"/>
                <w:color w:val="auto"/>
                <w:sz w:val="24"/>
                <w:szCs w:val="22"/>
                <w:u w:val="none" w:color="auto"/>
                <w:lang w:val="en-US" w:eastAsia="zh-CN"/>
              </w:rPr>
            </w:pPr>
            <w:r>
              <w:rPr>
                <w:rFonts w:hint="eastAsia" w:ascii="Times New Roman" w:hAnsi="Times New Roman" w:cs="Times New Roman"/>
                <w:i w:val="0"/>
                <w:iCs w:val="0"/>
                <w:color w:val="auto"/>
                <w:sz w:val="24"/>
                <w:szCs w:val="22"/>
                <w:u w:val="none" w:color="auto"/>
                <w:lang w:val="en-US" w:eastAsia="zh-CN"/>
              </w:rPr>
              <w:t>废水</w:t>
            </w:r>
            <w:r>
              <w:rPr>
                <w:rFonts w:hint="default" w:ascii="Times New Roman" w:hAnsi="Times New Roman" w:eastAsia="宋体" w:cs="Times New Roman"/>
                <w:bCs/>
                <w:i w:val="0"/>
                <w:iCs w:val="0"/>
                <w:color w:val="auto"/>
                <w:sz w:val="24"/>
                <w:szCs w:val="24"/>
                <w:u w:val="none"/>
                <w:lang w:val="en-US" w:eastAsia="zh-CN"/>
              </w:rPr>
              <w:t>其余污染物</w:t>
            </w:r>
            <w:r>
              <w:rPr>
                <w:rFonts w:hint="eastAsia" w:ascii="Times New Roman" w:hAnsi="Times New Roman" w:cs="Times New Roman"/>
                <w:i w:val="0"/>
                <w:iCs w:val="0"/>
                <w:color w:val="auto"/>
                <w:sz w:val="24"/>
                <w:szCs w:val="22"/>
                <w:u w:val="none" w:color="auto"/>
                <w:lang w:val="en-US" w:eastAsia="zh-CN"/>
              </w:rPr>
              <w:t>水质类比数据来源于202</w:t>
            </w:r>
            <w:r>
              <w:rPr>
                <w:rFonts w:hint="eastAsia" w:cs="Times New Roman"/>
                <w:i w:val="0"/>
                <w:iCs w:val="0"/>
                <w:color w:val="auto"/>
                <w:sz w:val="24"/>
                <w:szCs w:val="22"/>
                <w:u w:val="none" w:color="auto"/>
                <w:lang w:val="en-US" w:eastAsia="zh-CN"/>
              </w:rPr>
              <w:t>4</w:t>
            </w:r>
            <w:r>
              <w:rPr>
                <w:rFonts w:hint="eastAsia" w:ascii="Times New Roman" w:hAnsi="Times New Roman" w:cs="Times New Roman"/>
                <w:i w:val="0"/>
                <w:iCs w:val="0"/>
                <w:color w:val="auto"/>
                <w:sz w:val="24"/>
                <w:szCs w:val="22"/>
                <w:u w:val="none" w:color="auto"/>
                <w:lang w:val="en-US" w:eastAsia="zh-CN"/>
              </w:rPr>
              <w:t>年</w:t>
            </w:r>
            <w:r>
              <w:rPr>
                <w:rFonts w:hint="eastAsia" w:cs="Times New Roman"/>
                <w:i w:val="0"/>
                <w:iCs w:val="0"/>
                <w:color w:val="auto"/>
                <w:sz w:val="24"/>
                <w:szCs w:val="22"/>
                <w:u w:val="none" w:color="auto"/>
                <w:lang w:val="en-US" w:eastAsia="zh-CN"/>
              </w:rPr>
              <w:t>8</w:t>
            </w:r>
            <w:r>
              <w:rPr>
                <w:rFonts w:hint="eastAsia" w:ascii="Times New Roman" w:hAnsi="Times New Roman" w:cs="Times New Roman"/>
                <w:i w:val="0"/>
                <w:iCs w:val="0"/>
                <w:color w:val="auto"/>
                <w:sz w:val="24"/>
                <w:szCs w:val="22"/>
                <w:u w:val="none" w:color="auto"/>
                <w:lang w:val="en-US" w:eastAsia="zh-CN"/>
              </w:rPr>
              <w:t>月取得批复的《吉林金美洗涤科技有限公司洗衣房建设项目竣工环境保护验收监测报告表》，该企业建设规模及产品为洗涤酒店布草100</w:t>
            </w:r>
            <w:r>
              <w:rPr>
                <w:rFonts w:hint="eastAsia" w:cs="Times New Roman"/>
                <w:i w:val="0"/>
                <w:iCs w:val="0"/>
                <w:color w:val="auto"/>
                <w:sz w:val="24"/>
                <w:szCs w:val="22"/>
                <w:u w:val="none" w:color="auto"/>
                <w:lang w:val="en-US" w:eastAsia="zh-CN"/>
              </w:rPr>
              <w:t>万</w:t>
            </w:r>
            <w:r>
              <w:rPr>
                <w:rFonts w:hint="eastAsia" w:ascii="Times New Roman" w:hAnsi="Times New Roman" w:cs="Times New Roman"/>
                <w:i w:val="0"/>
                <w:iCs w:val="0"/>
                <w:color w:val="auto"/>
                <w:sz w:val="24"/>
                <w:szCs w:val="22"/>
                <w:u w:val="none" w:color="auto"/>
                <w:lang w:val="en-US" w:eastAsia="zh-CN"/>
              </w:rPr>
              <w:t>套/</w:t>
            </w:r>
            <w:r>
              <w:rPr>
                <w:rFonts w:hint="eastAsia" w:cs="Times New Roman"/>
                <w:i w:val="0"/>
                <w:iCs w:val="0"/>
                <w:color w:val="auto"/>
                <w:sz w:val="24"/>
                <w:szCs w:val="22"/>
                <w:u w:val="none" w:color="auto"/>
                <w:lang w:val="en-US" w:eastAsia="zh-CN"/>
              </w:rPr>
              <w:t>a</w:t>
            </w:r>
            <w:r>
              <w:rPr>
                <w:rFonts w:hint="eastAsia" w:ascii="Times New Roman" w:hAnsi="Times New Roman" w:cs="Times New Roman"/>
                <w:i w:val="0"/>
                <w:iCs w:val="0"/>
                <w:color w:val="auto"/>
                <w:sz w:val="24"/>
                <w:szCs w:val="22"/>
                <w:u w:val="none" w:color="auto"/>
                <w:lang w:val="en-US" w:eastAsia="zh-CN"/>
              </w:rPr>
              <w:t>，生产工艺及主要设备与本项目相同，生产废水包括布草洗涤废水、锅炉排污水及生活污水等。由上，类比项目与本项目的产品种类、生产工艺、用排水节点、废水种类、污染物源强等方面具有相似性，因此废水污染物源强分析具有可类比性。</w:t>
            </w:r>
          </w:p>
          <w:p w14:paraId="1E5BB54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Cs/>
                <w:i w:val="0"/>
                <w:iCs w:val="0"/>
                <w:color w:val="auto"/>
                <w:sz w:val="24"/>
                <w:szCs w:val="24"/>
                <w:u w:val="none"/>
                <w:lang w:val="en-US" w:eastAsia="zh-CN" w:bidi="ar-SA"/>
              </w:rPr>
            </w:pPr>
            <w:r>
              <w:rPr>
                <w:rFonts w:hint="eastAsia" w:ascii="Times New Roman" w:hAnsi="Times New Roman" w:eastAsia="宋体" w:cs="Times New Roman"/>
                <w:bCs/>
                <w:i w:val="0"/>
                <w:iCs w:val="0"/>
                <w:color w:val="auto"/>
                <w:sz w:val="24"/>
                <w:szCs w:val="24"/>
                <w:u w:val="none"/>
                <w:lang w:val="en-US" w:eastAsia="zh-CN" w:bidi="ar-SA"/>
              </w:rPr>
              <w:t>项目各废水产生量及各污染物含量见表</w:t>
            </w:r>
            <w:r>
              <w:rPr>
                <w:rFonts w:hint="eastAsia" w:cs="Times New Roman"/>
                <w:bCs/>
                <w:i w:val="0"/>
                <w:iCs w:val="0"/>
                <w:color w:val="auto"/>
                <w:sz w:val="24"/>
                <w:szCs w:val="24"/>
                <w:u w:val="none"/>
                <w:lang w:val="en-US" w:eastAsia="zh-CN" w:bidi="ar-SA"/>
              </w:rPr>
              <w:t>25</w:t>
            </w:r>
            <w:r>
              <w:rPr>
                <w:rFonts w:hint="eastAsia" w:ascii="Times New Roman" w:hAnsi="Times New Roman" w:eastAsia="宋体" w:cs="Times New Roman"/>
                <w:bCs/>
                <w:i w:val="0"/>
                <w:iCs w:val="0"/>
                <w:color w:val="auto"/>
                <w:sz w:val="24"/>
                <w:szCs w:val="24"/>
                <w:u w:val="none"/>
                <w:lang w:val="en-US" w:eastAsia="zh-CN" w:bidi="ar-SA"/>
              </w:rPr>
              <w:t>。</w:t>
            </w:r>
          </w:p>
          <w:p w14:paraId="5FC68AEC">
            <w:pPr>
              <w:snapToGrid w:val="0"/>
              <w:jc w:val="center"/>
              <w:rPr>
                <w:rFonts w:hint="default" w:ascii="Times New Roman" w:hAnsi="Times New Roman" w:cs="Times New Roman"/>
                <w:b/>
                <w:i w:val="0"/>
                <w:iCs w:val="0"/>
                <w:color w:val="auto"/>
                <w:sz w:val="24"/>
                <w:szCs w:val="24"/>
                <w:u w:val="none" w:color="auto"/>
              </w:rPr>
            </w:pPr>
            <w:r>
              <w:rPr>
                <w:rFonts w:hint="default" w:ascii="Times New Roman" w:hAnsi="Times New Roman" w:cs="Times New Roman"/>
                <w:b/>
                <w:i w:val="0"/>
                <w:iCs w:val="0"/>
                <w:color w:val="auto"/>
                <w:sz w:val="24"/>
                <w:szCs w:val="24"/>
                <w:u w:val="none" w:color="auto"/>
              </w:rPr>
              <w:t>表</w:t>
            </w:r>
            <w:r>
              <w:rPr>
                <w:rFonts w:hint="eastAsia" w:cs="Times New Roman"/>
                <w:b/>
                <w:i w:val="0"/>
                <w:iCs w:val="0"/>
                <w:color w:val="auto"/>
                <w:sz w:val="24"/>
                <w:szCs w:val="24"/>
                <w:u w:val="none" w:color="auto"/>
                <w:lang w:val="en-US" w:eastAsia="zh-CN"/>
              </w:rPr>
              <w:t>25</w:t>
            </w:r>
            <w:r>
              <w:rPr>
                <w:rFonts w:hint="default" w:ascii="Times New Roman" w:hAnsi="Times New Roman" w:cs="Times New Roman"/>
                <w:b/>
                <w:i w:val="0"/>
                <w:iCs w:val="0"/>
                <w:color w:val="auto"/>
                <w:sz w:val="24"/>
                <w:szCs w:val="24"/>
                <w:u w:val="none" w:color="auto"/>
              </w:rPr>
              <w:t xml:space="preserve"> 项目废水产量及各污染物含量</w:t>
            </w:r>
          </w:p>
          <w:tbl>
            <w:tblPr>
              <w:tblStyle w:val="30"/>
              <w:tblW w:w="8752"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273"/>
              <w:gridCol w:w="1177"/>
              <w:gridCol w:w="1822"/>
              <w:gridCol w:w="891"/>
              <w:gridCol w:w="985"/>
              <w:gridCol w:w="960"/>
              <w:gridCol w:w="822"/>
              <w:gridCol w:w="822"/>
            </w:tblGrid>
            <w:tr w14:paraId="7A6E573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73" w:type="dxa"/>
                  <w:noWrap w:val="0"/>
                  <w:vAlign w:val="center"/>
                </w:tcPr>
                <w:p w14:paraId="1B1529CD">
                  <w:pPr>
                    <w:snapToGrid w:val="0"/>
                    <w:jc w:val="center"/>
                    <w:rPr>
                      <w:rFonts w:hint="default" w:ascii="Times New Roman" w:hAnsi="Times New Roman" w:eastAsia="宋体" w:cs="Times New Roman"/>
                      <w:b w:val="0"/>
                      <w:bCs/>
                      <w:i w:val="0"/>
                      <w:iCs w:val="0"/>
                      <w:color w:val="auto"/>
                      <w:szCs w:val="21"/>
                      <w:u w:val="none" w:color="auto"/>
                      <w:lang w:val="en-US" w:eastAsia="zh-CN"/>
                    </w:rPr>
                  </w:pPr>
                  <w:r>
                    <w:rPr>
                      <w:rFonts w:hint="default" w:ascii="Times New Roman" w:hAnsi="Times New Roman" w:cs="Times New Roman"/>
                      <w:b w:val="0"/>
                      <w:bCs/>
                      <w:i w:val="0"/>
                      <w:iCs w:val="0"/>
                      <w:color w:val="auto"/>
                      <w:szCs w:val="21"/>
                      <w:u w:val="none" w:color="auto"/>
                      <w:lang w:val="en-US" w:eastAsia="zh-CN"/>
                    </w:rPr>
                    <w:t>废水种类</w:t>
                  </w:r>
                </w:p>
              </w:tc>
              <w:tc>
                <w:tcPr>
                  <w:tcW w:w="1177" w:type="dxa"/>
                  <w:noWrap w:val="0"/>
                  <w:vAlign w:val="center"/>
                </w:tcPr>
                <w:p w14:paraId="411CF7BF">
                  <w:pPr>
                    <w:snapToGrid w:val="0"/>
                    <w:jc w:val="center"/>
                    <w:rPr>
                      <w:rFonts w:hint="default" w:ascii="Times New Roman" w:hAnsi="Times New Roman" w:cs="Times New Roman"/>
                      <w:b w:val="0"/>
                      <w:bCs/>
                      <w:i w:val="0"/>
                      <w:iCs w:val="0"/>
                      <w:color w:val="auto"/>
                      <w:szCs w:val="21"/>
                      <w:u w:val="none" w:color="auto"/>
                    </w:rPr>
                  </w:pPr>
                  <w:r>
                    <w:rPr>
                      <w:rFonts w:hint="default" w:ascii="Times New Roman" w:hAnsi="Times New Roman" w:cs="Times New Roman"/>
                      <w:b w:val="0"/>
                      <w:bCs/>
                      <w:i w:val="0"/>
                      <w:iCs w:val="0"/>
                      <w:color w:val="auto"/>
                      <w:szCs w:val="21"/>
                      <w:u w:val="none" w:color="auto"/>
                    </w:rPr>
                    <w:t>产生量</w:t>
                  </w:r>
                </w:p>
              </w:tc>
              <w:tc>
                <w:tcPr>
                  <w:tcW w:w="1822" w:type="dxa"/>
                  <w:noWrap w:val="0"/>
                  <w:vAlign w:val="center"/>
                </w:tcPr>
                <w:p w14:paraId="5BEBEC50">
                  <w:pPr>
                    <w:snapToGrid w:val="0"/>
                    <w:jc w:val="center"/>
                    <w:rPr>
                      <w:rFonts w:hint="default" w:ascii="Times New Roman" w:hAnsi="Times New Roman" w:cs="Times New Roman"/>
                      <w:b w:val="0"/>
                      <w:bCs/>
                      <w:i w:val="0"/>
                      <w:iCs w:val="0"/>
                      <w:color w:val="auto"/>
                      <w:szCs w:val="21"/>
                      <w:u w:val="none" w:color="auto"/>
                    </w:rPr>
                  </w:pPr>
                  <w:r>
                    <w:rPr>
                      <w:rFonts w:hint="default" w:ascii="Times New Roman" w:hAnsi="Times New Roman" w:cs="Times New Roman"/>
                      <w:b w:val="0"/>
                      <w:bCs/>
                      <w:i w:val="0"/>
                      <w:iCs w:val="0"/>
                      <w:color w:val="auto"/>
                      <w:szCs w:val="21"/>
                      <w:u w:val="none" w:color="auto"/>
                    </w:rPr>
                    <w:t>主要指标</w:t>
                  </w:r>
                </w:p>
              </w:tc>
              <w:tc>
                <w:tcPr>
                  <w:tcW w:w="891" w:type="dxa"/>
                  <w:noWrap w:val="0"/>
                  <w:vAlign w:val="center"/>
                </w:tcPr>
                <w:p w14:paraId="1ED8E741">
                  <w:pPr>
                    <w:snapToGrid w:val="0"/>
                    <w:jc w:val="center"/>
                    <w:rPr>
                      <w:rFonts w:hint="default" w:ascii="Times New Roman" w:hAnsi="Times New Roman" w:cs="Times New Roman"/>
                      <w:b w:val="0"/>
                      <w:bCs/>
                      <w:i w:val="0"/>
                      <w:iCs w:val="0"/>
                      <w:color w:val="auto"/>
                      <w:szCs w:val="21"/>
                      <w:u w:val="none" w:color="auto"/>
                    </w:rPr>
                  </w:pPr>
                  <w:r>
                    <w:rPr>
                      <w:rFonts w:hint="default" w:ascii="Times New Roman" w:hAnsi="Times New Roman" w:cs="Times New Roman"/>
                      <w:b w:val="0"/>
                      <w:bCs/>
                      <w:i w:val="0"/>
                      <w:iCs w:val="0"/>
                      <w:color w:val="auto"/>
                      <w:szCs w:val="21"/>
                      <w:u w:val="none" w:color="auto"/>
                    </w:rPr>
                    <w:t>COD</w:t>
                  </w:r>
                </w:p>
              </w:tc>
              <w:tc>
                <w:tcPr>
                  <w:tcW w:w="985" w:type="dxa"/>
                  <w:noWrap w:val="0"/>
                  <w:vAlign w:val="center"/>
                </w:tcPr>
                <w:p w14:paraId="66B57391">
                  <w:pPr>
                    <w:snapToGrid w:val="0"/>
                    <w:jc w:val="center"/>
                    <w:rPr>
                      <w:rFonts w:hint="default" w:ascii="Times New Roman" w:hAnsi="Times New Roman" w:cs="Times New Roman"/>
                      <w:b w:val="0"/>
                      <w:bCs/>
                      <w:i w:val="0"/>
                      <w:iCs w:val="0"/>
                      <w:color w:val="auto"/>
                      <w:szCs w:val="21"/>
                      <w:u w:val="none" w:color="auto"/>
                    </w:rPr>
                  </w:pPr>
                  <w:r>
                    <w:rPr>
                      <w:rFonts w:hint="default" w:ascii="Times New Roman" w:hAnsi="Times New Roman" w:cs="Times New Roman"/>
                      <w:b w:val="0"/>
                      <w:bCs/>
                      <w:i w:val="0"/>
                      <w:iCs w:val="0"/>
                      <w:color w:val="auto"/>
                      <w:szCs w:val="21"/>
                      <w:u w:val="none" w:color="auto"/>
                    </w:rPr>
                    <w:t>BOD</w:t>
                  </w:r>
                  <w:r>
                    <w:rPr>
                      <w:rFonts w:hint="default" w:ascii="Times New Roman" w:hAnsi="Times New Roman" w:cs="Times New Roman"/>
                      <w:b w:val="0"/>
                      <w:bCs/>
                      <w:i w:val="0"/>
                      <w:iCs w:val="0"/>
                      <w:color w:val="auto"/>
                      <w:szCs w:val="21"/>
                      <w:u w:val="none" w:color="auto"/>
                      <w:vertAlign w:val="subscript"/>
                    </w:rPr>
                    <w:t>5</w:t>
                  </w:r>
                </w:p>
              </w:tc>
              <w:tc>
                <w:tcPr>
                  <w:tcW w:w="960" w:type="dxa"/>
                  <w:noWrap w:val="0"/>
                  <w:vAlign w:val="center"/>
                </w:tcPr>
                <w:p w14:paraId="0475E51B">
                  <w:pPr>
                    <w:snapToGrid w:val="0"/>
                    <w:jc w:val="center"/>
                    <w:rPr>
                      <w:rFonts w:hint="default" w:ascii="Times New Roman" w:hAnsi="Times New Roman" w:cs="Times New Roman"/>
                      <w:b w:val="0"/>
                      <w:bCs/>
                      <w:i w:val="0"/>
                      <w:iCs w:val="0"/>
                      <w:color w:val="auto"/>
                      <w:szCs w:val="21"/>
                      <w:u w:val="none" w:color="auto"/>
                    </w:rPr>
                  </w:pPr>
                  <w:r>
                    <w:rPr>
                      <w:rFonts w:hint="default" w:ascii="Times New Roman" w:hAnsi="Times New Roman" w:cs="Times New Roman"/>
                      <w:b w:val="0"/>
                      <w:bCs/>
                      <w:i w:val="0"/>
                      <w:iCs w:val="0"/>
                      <w:color w:val="auto"/>
                      <w:szCs w:val="21"/>
                      <w:u w:val="none" w:color="auto"/>
                    </w:rPr>
                    <w:t>NH</w:t>
                  </w:r>
                  <w:r>
                    <w:rPr>
                      <w:rFonts w:hint="default" w:ascii="Times New Roman" w:hAnsi="Times New Roman" w:cs="Times New Roman"/>
                      <w:b w:val="0"/>
                      <w:bCs/>
                      <w:i w:val="0"/>
                      <w:iCs w:val="0"/>
                      <w:color w:val="auto"/>
                      <w:szCs w:val="21"/>
                      <w:u w:val="none" w:color="auto"/>
                      <w:vertAlign w:val="subscript"/>
                    </w:rPr>
                    <w:t>3</w:t>
                  </w:r>
                  <w:r>
                    <w:rPr>
                      <w:rFonts w:hint="default" w:ascii="Times New Roman" w:hAnsi="Times New Roman" w:cs="Times New Roman"/>
                      <w:b w:val="0"/>
                      <w:bCs/>
                      <w:i w:val="0"/>
                      <w:iCs w:val="0"/>
                      <w:color w:val="auto"/>
                      <w:szCs w:val="21"/>
                      <w:u w:val="none" w:color="auto"/>
                    </w:rPr>
                    <w:t>-N</w:t>
                  </w:r>
                </w:p>
              </w:tc>
              <w:tc>
                <w:tcPr>
                  <w:tcW w:w="822" w:type="dxa"/>
                  <w:noWrap w:val="0"/>
                  <w:vAlign w:val="center"/>
                </w:tcPr>
                <w:p w14:paraId="17D26D96">
                  <w:pPr>
                    <w:snapToGrid w:val="0"/>
                    <w:jc w:val="center"/>
                    <w:rPr>
                      <w:rFonts w:hint="default" w:ascii="Times New Roman" w:hAnsi="Times New Roman" w:eastAsia="宋体" w:cs="Times New Roman"/>
                      <w:i w:val="0"/>
                      <w:iCs w:val="0"/>
                      <w:color w:val="auto"/>
                      <w:kern w:val="2"/>
                      <w:sz w:val="21"/>
                      <w:szCs w:val="21"/>
                      <w:u w:val="none" w:color="auto"/>
                      <w:lang w:val="en-US" w:eastAsia="zh-CN"/>
                    </w:rPr>
                  </w:pPr>
                  <w:r>
                    <w:rPr>
                      <w:rFonts w:hint="default" w:ascii="Times New Roman" w:hAnsi="Times New Roman" w:eastAsia="宋体" w:cs="Times New Roman"/>
                      <w:i w:val="0"/>
                      <w:iCs w:val="0"/>
                      <w:color w:val="auto"/>
                      <w:kern w:val="2"/>
                      <w:sz w:val="21"/>
                      <w:szCs w:val="21"/>
                      <w:u w:val="none" w:color="auto"/>
                      <w:lang w:val="en-US" w:eastAsia="zh-CN"/>
                    </w:rPr>
                    <w:t>SS</w:t>
                  </w:r>
                </w:p>
              </w:tc>
              <w:tc>
                <w:tcPr>
                  <w:tcW w:w="822" w:type="dxa"/>
                  <w:noWrap w:val="0"/>
                  <w:vAlign w:val="center"/>
                </w:tcPr>
                <w:p w14:paraId="7A94C48B">
                  <w:pPr>
                    <w:snapToGrid w:val="0"/>
                    <w:jc w:val="center"/>
                    <w:rPr>
                      <w:rFonts w:hint="default" w:ascii="Times New Roman" w:hAnsi="Times New Roman" w:eastAsia="宋体" w:cs="Times New Roman"/>
                      <w:b w:val="0"/>
                      <w:bCs/>
                      <w:i w:val="0"/>
                      <w:iCs w:val="0"/>
                      <w:color w:val="auto"/>
                      <w:szCs w:val="21"/>
                      <w:u w:val="none" w:color="auto"/>
                      <w:lang w:val="en-US" w:eastAsia="zh-CN"/>
                    </w:rPr>
                  </w:pPr>
                  <w:r>
                    <w:rPr>
                      <w:rFonts w:hint="eastAsia" w:ascii="Times New Roman" w:hAnsi="Times New Roman" w:cs="Times New Roman"/>
                      <w:b w:val="0"/>
                      <w:bCs/>
                      <w:i w:val="0"/>
                      <w:iCs w:val="0"/>
                      <w:color w:val="auto"/>
                      <w:szCs w:val="21"/>
                      <w:u w:val="none" w:color="auto"/>
                      <w:lang w:val="en-US" w:eastAsia="zh-CN"/>
                    </w:rPr>
                    <w:t>LAS</w:t>
                  </w:r>
                </w:p>
              </w:tc>
            </w:tr>
            <w:tr w14:paraId="5A98EAD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79" w:hRule="atLeast"/>
                <w:jc w:val="center"/>
              </w:trPr>
              <w:tc>
                <w:tcPr>
                  <w:tcW w:w="1273" w:type="dxa"/>
                  <w:vMerge w:val="restart"/>
                  <w:shd w:val="clear" w:color="auto" w:fill="auto"/>
                  <w:noWrap w:val="0"/>
                  <w:vAlign w:val="center"/>
                </w:tcPr>
                <w:p w14:paraId="6E7A1F03">
                  <w:pPr>
                    <w:snapToGrid w:val="0"/>
                    <w:jc w:val="center"/>
                    <w:rPr>
                      <w:rFonts w:hint="default" w:ascii="Times New Roman" w:hAnsi="Times New Roman" w:cs="Times New Roman"/>
                      <w:i w:val="0"/>
                      <w:iCs w:val="0"/>
                      <w:color w:val="auto"/>
                      <w:kern w:val="2"/>
                      <w:sz w:val="21"/>
                      <w:szCs w:val="21"/>
                      <w:u w:val="none" w:color="auto"/>
                      <w:lang w:val="en-US" w:eastAsia="zh-CN"/>
                    </w:rPr>
                  </w:pPr>
                  <w:r>
                    <w:rPr>
                      <w:rFonts w:hint="default" w:ascii="Times New Roman" w:hAnsi="Times New Roman" w:cs="Times New Roman"/>
                      <w:i w:val="0"/>
                      <w:iCs w:val="0"/>
                      <w:color w:val="auto"/>
                      <w:kern w:val="2"/>
                      <w:sz w:val="21"/>
                      <w:szCs w:val="21"/>
                      <w:u w:val="none" w:color="auto"/>
                      <w:lang w:val="en-US" w:eastAsia="zh-CN"/>
                    </w:rPr>
                    <w:t>生活污水</w:t>
                  </w:r>
                </w:p>
              </w:tc>
              <w:tc>
                <w:tcPr>
                  <w:tcW w:w="1177" w:type="dxa"/>
                  <w:vMerge w:val="restart"/>
                  <w:shd w:val="clear" w:color="auto" w:fill="auto"/>
                  <w:noWrap w:val="0"/>
                  <w:vAlign w:val="center"/>
                </w:tcPr>
                <w:p w14:paraId="75509CB4">
                  <w:pPr>
                    <w:jc w:val="center"/>
                    <w:rPr>
                      <w:rFonts w:hint="default"/>
                      <w:i w:val="0"/>
                      <w:iCs w:val="0"/>
                      <w:u w:val="none" w:color="auto"/>
                      <w:lang w:val="en-US" w:eastAsia="zh-CN"/>
                    </w:rPr>
                  </w:pPr>
                  <w:r>
                    <w:rPr>
                      <w:rFonts w:hint="eastAsia" w:cs="Times New Roman"/>
                      <w:i w:val="0"/>
                      <w:iCs w:val="0"/>
                      <w:color w:val="auto"/>
                      <w:szCs w:val="21"/>
                      <w:u w:val="none" w:color="auto"/>
                      <w:lang w:val="en-US" w:eastAsia="zh-CN"/>
                    </w:rPr>
                    <w:t>57.6</w:t>
                  </w:r>
                  <w:r>
                    <w:rPr>
                      <w:rFonts w:hint="default" w:ascii="Times New Roman" w:hAnsi="Times New Roman" w:cs="Times New Roman"/>
                      <w:i w:val="0"/>
                      <w:iCs w:val="0"/>
                      <w:color w:val="auto"/>
                      <w:szCs w:val="21"/>
                      <w:u w:val="none" w:color="auto"/>
                    </w:rPr>
                    <w:t>t/a</w:t>
                  </w:r>
                </w:p>
              </w:tc>
              <w:tc>
                <w:tcPr>
                  <w:tcW w:w="1822" w:type="dxa"/>
                  <w:shd w:val="clear" w:color="auto" w:fill="auto"/>
                  <w:noWrap w:val="0"/>
                  <w:vAlign w:val="center"/>
                </w:tcPr>
                <w:p w14:paraId="22D0AECB">
                  <w:pPr>
                    <w:snapToGrid w:val="0"/>
                    <w:jc w:val="center"/>
                    <w:rPr>
                      <w:rFonts w:hint="default" w:ascii="Times New Roman" w:hAnsi="Times New Roman" w:eastAsia="宋体" w:cs="Times New Roman"/>
                      <w:i w:val="0"/>
                      <w:iCs w:val="0"/>
                      <w:color w:val="auto"/>
                      <w:kern w:val="2"/>
                      <w:sz w:val="21"/>
                      <w:szCs w:val="21"/>
                      <w:u w:val="none" w:color="auto"/>
                      <w:lang w:val="en-US" w:eastAsia="zh-CN" w:bidi="ar-SA"/>
                    </w:rPr>
                  </w:pPr>
                  <w:r>
                    <w:rPr>
                      <w:rFonts w:hint="default" w:ascii="Times New Roman" w:hAnsi="Times New Roman" w:cs="Times New Roman"/>
                      <w:i w:val="0"/>
                      <w:iCs w:val="0"/>
                      <w:color w:val="auto"/>
                      <w:szCs w:val="21"/>
                      <w:u w:val="none" w:color="auto"/>
                    </w:rPr>
                    <w:t>产生浓度（mg/L）</w:t>
                  </w:r>
                </w:p>
              </w:tc>
              <w:tc>
                <w:tcPr>
                  <w:tcW w:w="891" w:type="dxa"/>
                  <w:shd w:val="clear" w:color="auto" w:fill="auto"/>
                  <w:noWrap w:val="0"/>
                  <w:vAlign w:val="center"/>
                </w:tcPr>
                <w:p w14:paraId="45829D2C">
                  <w:pPr>
                    <w:snapToGrid w:val="0"/>
                    <w:jc w:val="center"/>
                    <w:rPr>
                      <w:rFonts w:hint="default" w:ascii="Times New Roman" w:hAnsi="Times New Roman" w:eastAsia="宋体" w:cs="Times New Roman"/>
                      <w:i w:val="0"/>
                      <w:iCs w:val="0"/>
                      <w:color w:val="auto"/>
                      <w:kern w:val="2"/>
                      <w:sz w:val="21"/>
                      <w:szCs w:val="21"/>
                      <w:u w:val="none" w:color="auto"/>
                      <w:lang w:val="en-US" w:eastAsia="zh-CN" w:bidi="ar-SA"/>
                    </w:rPr>
                  </w:pPr>
                  <w:r>
                    <w:rPr>
                      <w:rFonts w:hint="eastAsia" w:ascii="Times New Roman" w:hAnsi="Times New Roman" w:cs="Times New Roman"/>
                      <w:i w:val="0"/>
                      <w:iCs w:val="0"/>
                      <w:color w:val="auto"/>
                      <w:kern w:val="2"/>
                      <w:sz w:val="21"/>
                      <w:szCs w:val="21"/>
                      <w:u w:val="none" w:color="auto"/>
                      <w:lang w:val="en-US" w:eastAsia="zh-CN"/>
                    </w:rPr>
                    <w:t>25</w:t>
                  </w:r>
                  <w:r>
                    <w:rPr>
                      <w:rFonts w:hint="default" w:ascii="Times New Roman" w:hAnsi="Times New Roman" w:cs="Times New Roman"/>
                      <w:i w:val="0"/>
                      <w:iCs w:val="0"/>
                      <w:color w:val="auto"/>
                      <w:kern w:val="2"/>
                      <w:sz w:val="21"/>
                      <w:szCs w:val="21"/>
                      <w:u w:val="none" w:color="auto"/>
                      <w:lang w:val="en-US" w:eastAsia="zh-CN"/>
                    </w:rPr>
                    <w:t>0</w:t>
                  </w:r>
                </w:p>
              </w:tc>
              <w:tc>
                <w:tcPr>
                  <w:tcW w:w="985" w:type="dxa"/>
                  <w:shd w:val="clear" w:color="auto" w:fill="auto"/>
                  <w:noWrap w:val="0"/>
                  <w:vAlign w:val="center"/>
                </w:tcPr>
                <w:p w14:paraId="47418BB0">
                  <w:pPr>
                    <w:snapToGrid w:val="0"/>
                    <w:jc w:val="center"/>
                    <w:rPr>
                      <w:rFonts w:hint="default" w:ascii="Times New Roman" w:hAnsi="Times New Roman" w:eastAsia="宋体" w:cs="Times New Roman"/>
                      <w:i w:val="0"/>
                      <w:iCs w:val="0"/>
                      <w:color w:val="auto"/>
                      <w:kern w:val="2"/>
                      <w:sz w:val="21"/>
                      <w:szCs w:val="21"/>
                      <w:u w:val="none" w:color="auto"/>
                      <w:lang w:val="en-US" w:eastAsia="zh-CN" w:bidi="ar-SA"/>
                    </w:rPr>
                  </w:pPr>
                  <w:r>
                    <w:rPr>
                      <w:rFonts w:hint="default" w:ascii="Times New Roman" w:hAnsi="Times New Roman" w:cs="Times New Roman"/>
                      <w:i w:val="0"/>
                      <w:iCs w:val="0"/>
                      <w:color w:val="auto"/>
                      <w:kern w:val="2"/>
                      <w:sz w:val="21"/>
                      <w:szCs w:val="21"/>
                      <w:u w:val="none" w:color="auto"/>
                      <w:lang w:val="en-US" w:eastAsia="zh-CN"/>
                    </w:rPr>
                    <w:t>1</w:t>
                  </w:r>
                  <w:r>
                    <w:rPr>
                      <w:rFonts w:hint="eastAsia" w:ascii="Times New Roman" w:hAnsi="Times New Roman" w:cs="Times New Roman"/>
                      <w:i w:val="0"/>
                      <w:iCs w:val="0"/>
                      <w:color w:val="auto"/>
                      <w:kern w:val="2"/>
                      <w:sz w:val="21"/>
                      <w:szCs w:val="21"/>
                      <w:u w:val="none" w:color="auto"/>
                      <w:lang w:val="en-US" w:eastAsia="zh-CN"/>
                    </w:rPr>
                    <w:t>4</w:t>
                  </w:r>
                  <w:r>
                    <w:rPr>
                      <w:rFonts w:hint="default" w:ascii="Times New Roman" w:hAnsi="Times New Roman" w:cs="Times New Roman"/>
                      <w:i w:val="0"/>
                      <w:iCs w:val="0"/>
                      <w:color w:val="auto"/>
                      <w:kern w:val="2"/>
                      <w:sz w:val="21"/>
                      <w:szCs w:val="21"/>
                      <w:u w:val="none" w:color="auto"/>
                      <w:lang w:val="en-US" w:eastAsia="zh-CN"/>
                    </w:rPr>
                    <w:t>0</w:t>
                  </w:r>
                </w:p>
              </w:tc>
              <w:tc>
                <w:tcPr>
                  <w:tcW w:w="960" w:type="dxa"/>
                  <w:shd w:val="clear" w:color="auto" w:fill="auto"/>
                  <w:noWrap w:val="0"/>
                  <w:vAlign w:val="center"/>
                </w:tcPr>
                <w:p w14:paraId="4BECEFB2">
                  <w:pPr>
                    <w:snapToGrid w:val="0"/>
                    <w:jc w:val="center"/>
                    <w:rPr>
                      <w:rFonts w:hint="default" w:ascii="Times New Roman" w:hAnsi="Times New Roman" w:eastAsia="宋体" w:cs="Times New Roman"/>
                      <w:i w:val="0"/>
                      <w:iCs w:val="0"/>
                      <w:color w:val="auto"/>
                      <w:kern w:val="2"/>
                      <w:sz w:val="21"/>
                      <w:szCs w:val="21"/>
                      <w:u w:val="none" w:color="auto"/>
                      <w:lang w:val="en-US" w:eastAsia="zh-CN" w:bidi="ar-SA"/>
                    </w:rPr>
                  </w:pPr>
                  <w:r>
                    <w:rPr>
                      <w:rFonts w:hint="default" w:ascii="Times New Roman" w:hAnsi="Times New Roman" w:cs="Times New Roman"/>
                      <w:i w:val="0"/>
                      <w:iCs w:val="0"/>
                      <w:color w:val="auto"/>
                      <w:kern w:val="2"/>
                      <w:sz w:val="21"/>
                      <w:szCs w:val="21"/>
                      <w:u w:val="none" w:color="auto"/>
                      <w:lang w:val="en-US" w:eastAsia="zh-CN"/>
                    </w:rPr>
                    <w:t>2</w:t>
                  </w:r>
                  <w:r>
                    <w:rPr>
                      <w:rFonts w:hint="eastAsia" w:ascii="Times New Roman" w:hAnsi="Times New Roman" w:cs="Times New Roman"/>
                      <w:i w:val="0"/>
                      <w:iCs w:val="0"/>
                      <w:color w:val="auto"/>
                      <w:kern w:val="2"/>
                      <w:sz w:val="21"/>
                      <w:szCs w:val="21"/>
                      <w:u w:val="none" w:color="auto"/>
                      <w:lang w:val="en-US" w:eastAsia="zh-CN"/>
                    </w:rPr>
                    <w:t>0</w:t>
                  </w:r>
                </w:p>
              </w:tc>
              <w:tc>
                <w:tcPr>
                  <w:tcW w:w="822" w:type="dxa"/>
                  <w:shd w:val="clear" w:color="auto" w:fill="auto"/>
                  <w:noWrap w:val="0"/>
                  <w:vAlign w:val="center"/>
                </w:tcPr>
                <w:p w14:paraId="1D4A12BB">
                  <w:pPr>
                    <w:snapToGrid w:val="0"/>
                    <w:jc w:val="center"/>
                    <w:rPr>
                      <w:rFonts w:hint="default" w:ascii="Times New Roman" w:hAnsi="Times New Roman" w:eastAsia="宋体" w:cs="Times New Roman"/>
                      <w:i w:val="0"/>
                      <w:iCs w:val="0"/>
                      <w:color w:val="auto"/>
                      <w:kern w:val="2"/>
                      <w:sz w:val="21"/>
                      <w:szCs w:val="21"/>
                      <w:u w:val="none" w:color="auto"/>
                      <w:lang w:val="en-US" w:eastAsia="zh-CN"/>
                    </w:rPr>
                  </w:pPr>
                  <w:r>
                    <w:rPr>
                      <w:rFonts w:hint="eastAsia" w:ascii="Times New Roman" w:hAnsi="Times New Roman" w:eastAsia="宋体" w:cs="Times New Roman"/>
                      <w:i w:val="0"/>
                      <w:iCs w:val="0"/>
                      <w:color w:val="auto"/>
                      <w:kern w:val="2"/>
                      <w:sz w:val="21"/>
                      <w:szCs w:val="21"/>
                      <w:u w:val="none" w:color="auto"/>
                      <w:lang w:val="en-US" w:eastAsia="zh-CN"/>
                    </w:rPr>
                    <w:t>16</w:t>
                  </w:r>
                  <w:r>
                    <w:rPr>
                      <w:rFonts w:hint="default" w:ascii="Times New Roman" w:hAnsi="Times New Roman" w:eastAsia="宋体" w:cs="Times New Roman"/>
                      <w:i w:val="0"/>
                      <w:iCs w:val="0"/>
                      <w:color w:val="auto"/>
                      <w:kern w:val="2"/>
                      <w:sz w:val="21"/>
                      <w:szCs w:val="21"/>
                      <w:u w:val="none" w:color="auto"/>
                      <w:lang w:val="en-US" w:eastAsia="zh-CN"/>
                    </w:rPr>
                    <w:t>0</w:t>
                  </w:r>
                </w:p>
              </w:tc>
              <w:tc>
                <w:tcPr>
                  <w:tcW w:w="822" w:type="dxa"/>
                  <w:shd w:val="clear" w:color="auto" w:fill="auto"/>
                  <w:noWrap w:val="0"/>
                  <w:vAlign w:val="center"/>
                </w:tcPr>
                <w:p w14:paraId="3C51833F">
                  <w:pPr>
                    <w:snapToGrid w:val="0"/>
                    <w:jc w:val="center"/>
                    <w:rPr>
                      <w:rFonts w:hint="default" w:ascii="Times New Roman" w:hAnsi="Times New Roman" w:eastAsia="宋体" w:cs="Times New Roman"/>
                      <w:i w:val="0"/>
                      <w:iCs w:val="0"/>
                      <w:color w:val="auto"/>
                      <w:kern w:val="2"/>
                      <w:sz w:val="21"/>
                      <w:szCs w:val="21"/>
                      <w:u w:val="none" w:color="auto"/>
                      <w:lang w:val="en-US" w:eastAsia="zh-CN" w:bidi="ar-SA"/>
                    </w:rPr>
                  </w:pPr>
                  <w:r>
                    <w:rPr>
                      <w:rFonts w:hint="eastAsia" w:ascii="Times New Roman" w:hAnsi="Times New Roman" w:cs="Times New Roman"/>
                      <w:i w:val="0"/>
                      <w:iCs w:val="0"/>
                      <w:color w:val="auto"/>
                      <w:kern w:val="2"/>
                      <w:sz w:val="21"/>
                      <w:szCs w:val="21"/>
                      <w:u w:val="none" w:color="auto"/>
                      <w:lang w:val="en-US" w:eastAsia="zh-CN" w:bidi="ar-SA"/>
                    </w:rPr>
                    <w:t>——</w:t>
                  </w:r>
                </w:p>
              </w:tc>
            </w:tr>
            <w:tr w14:paraId="669F499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79" w:hRule="atLeast"/>
                <w:jc w:val="center"/>
              </w:trPr>
              <w:tc>
                <w:tcPr>
                  <w:tcW w:w="1273" w:type="dxa"/>
                  <w:vMerge w:val="continue"/>
                  <w:noWrap w:val="0"/>
                  <w:vAlign w:val="top"/>
                </w:tcPr>
                <w:p w14:paraId="18B765B9">
                  <w:pPr>
                    <w:snapToGrid w:val="0"/>
                    <w:jc w:val="center"/>
                    <w:rPr>
                      <w:rFonts w:hint="default" w:ascii="Times New Roman" w:hAnsi="Times New Roman" w:cs="Times New Roman"/>
                      <w:i w:val="0"/>
                      <w:iCs w:val="0"/>
                      <w:color w:val="auto"/>
                      <w:szCs w:val="21"/>
                      <w:u w:val="none" w:color="auto"/>
                    </w:rPr>
                  </w:pPr>
                </w:p>
              </w:tc>
              <w:tc>
                <w:tcPr>
                  <w:tcW w:w="1177" w:type="dxa"/>
                  <w:vMerge w:val="continue"/>
                  <w:noWrap w:val="0"/>
                  <w:vAlign w:val="top"/>
                </w:tcPr>
                <w:p w14:paraId="028D9073">
                  <w:pPr>
                    <w:snapToGrid w:val="0"/>
                    <w:jc w:val="center"/>
                    <w:rPr>
                      <w:rFonts w:hint="default" w:ascii="Times New Roman" w:hAnsi="Times New Roman" w:cs="Times New Roman"/>
                      <w:i w:val="0"/>
                      <w:iCs w:val="0"/>
                      <w:color w:val="auto"/>
                      <w:szCs w:val="21"/>
                      <w:u w:val="none" w:color="auto"/>
                    </w:rPr>
                  </w:pPr>
                </w:p>
              </w:tc>
              <w:tc>
                <w:tcPr>
                  <w:tcW w:w="1822" w:type="dxa"/>
                  <w:shd w:val="clear" w:color="auto" w:fill="auto"/>
                  <w:noWrap w:val="0"/>
                  <w:vAlign w:val="center"/>
                </w:tcPr>
                <w:p w14:paraId="4FF04313">
                  <w:pPr>
                    <w:snapToGrid w:val="0"/>
                    <w:jc w:val="center"/>
                    <w:rPr>
                      <w:rFonts w:hint="default" w:ascii="Times New Roman" w:hAnsi="Times New Roman" w:eastAsia="宋体" w:cs="Times New Roman"/>
                      <w:i w:val="0"/>
                      <w:iCs w:val="0"/>
                      <w:color w:val="auto"/>
                      <w:kern w:val="2"/>
                      <w:sz w:val="21"/>
                      <w:szCs w:val="21"/>
                      <w:u w:val="none" w:color="auto"/>
                      <w:lang w:val="en-US" w:eastAsia="zh-CN" w:bidi="ar-SA"/>
                    </w:rPr>
                  </w:pPr>
                  <w:r>
                    <w:rPr>
                      <w:rFonts w:hint="default" w:ascii="Times New Roman" w:hAnsi="Times New Roman" w:cs="Times New Roman"/>
                      <w:i w:val="0"/>
                      <w:iCs w:val="0"/>
                      <w:color w:val="auto"/>
                      <w:szCs w:val="21"/>
                      <w:u w:val="none" w:color="auto"/>
                    </w:rPr>
                    <w:t>产生量（t/a）</w:t>
                  </w:r>
                </w:p>
              </w:tc>
              <w:tc>
                <w:tcPr>
                  <w:tcW w:w="891" w:type="dxa"/>
                  <w:shd w:val="clear" w:color="auto" w:fill="auto"/>
                  <w:noWrap w:val="0"/>
                  <w:vAlign w:val="center"/>
                </w:tcPr>
                <w:p w14:paraId="6AA41C1A">
                  <w:pPr>
                    <w:snapToGrid w:val="0"/>
                    <w:jc w:val="center"/>
                    <w:rPr>
                      <w:rFonts w:hint="default" w:ascii="Times New Roman" w:hAnsi="Times New Roman" w:eastAsia="宋体" w:cs="Times New Roman"/>
                      <w:i w:val="0"/>
                      <w:iCs w:val="0"/>
                      <w:color w:val="auto"/>
                      <w:kern w:val="2"/>
                      <w:sz w:val="21"/>
                      <w:szCs w:val="21"/>
                      <w:u w:val="none" w:color="auto"/>
                      <w:lang w:val="en-US" w:eastAsia="zh-CN" w:bidi="ar-SA"/>
                    </w:rPr>
                  </w:pPr>
                  <w:r>
                    <w:rPr>
                      <w:rFonts w:hint="eastAsia" w:ascii="Times New Roman" w:hAnsi="Times New Roman" w:eastAsia="宋体" w:cs="Times New Roman"/>
                      <w:i w:val="0"/>
                      <w:iCs w:val="0"/>
                      <w:color w:val="auto"/>
                      <w:kern w:val="2"/>
                      <w:sz w:val="21"/>
                      <w:szCs w:val="21"/>
                      <w:u w:val="none" w:color="auto"/>
                      <w:lang w:val="en-US" w:eastAsia="zh-CN" w:bidi="ar-SA"/>
                    </w:rPr>
                    <w:t>0.014</w:t>
                  </w:r>
                </w:p>
              </w:tc>
              <w:tc>
                <w:tcPr>
                  <w:tcW w:w="985" w:type="dxa"/>
                  <w:shd w:val="clear" w:color="auto" w:fill="auto"/>
                  <w:noWrap w:val="0"/>
                  <w:vAlign w:val="center"/>
                </w:tcPr>
                <w:p w14:paraId="19FBB46F">
                  <w:pPr>
                    <w:snapToGrid w:val="0"/>
                    <w:jc w:val="center"/>
                    <w:rPr>
                      <w:rFonts w:hint="default" w:ascii="Times New Roman" w:hAnsi="Times New Roman" w:eastAsia="宋体" w:cs="Times New Roman"/>
                      <w:i w:val="0"/>
                      <w:iCs w:val="0"/>
                      <w:color w:val="auto"/>
                      <w:kern w:val="2"/>
                      <w:sz w:val="21"/>
                      <w:szCs w:val="21"/>
                      <w:u w:val="none" w:color="auto"/>
                      <w:lang w:val="en-US" w:eastAsia="zh-CN" w:bidi="ar-SA"/>
                    </w:rPr>
                  </w:pPr>
                  <w:r>
                    <w:rPr>
                      <w:rFonts w:hint="eastAsia" w:ascii="Times New Roman" w:hAnsi="Times New Roman" w:eastAsia="宋体" w:cs="Times New Roman"/>
                      <w:i w:val="0"/>
                      <w:iCs w:val="0"/>
                      <w:color w:val="auto"/>
                      <w:kern w:val="2"/>
                      <w:sz w:val="21"/>
                      <w:szCs w:val="21"/>
                      <w:u w:val="none" w:color="auto"/>
                      <w:lang w:val="en-US" w:eastAsia="zh-CN" w:bidi="ar-SA"/>
                    </w:rPr>
                    <w:t>0.008</w:t>
                  </w:r>
                </w:p>
              </w:tc>
              <w:tc>
                <w:tcPr>
                  <w:tcW w:w="960" w:type="dxa"/>
                  <w:shd w:val="clear" w:color="auto" w:fill="auto"/>
                  <w:noWrap w:val="0"/>
                  <w:vAlign w:val="center"/>
                </w:tcPr>
                <w:p w14:paraId="168039C7">
                  <w:pPr>
                    <w:snapToGrid w:val="0"/>
                    <w:jc w:val="center"/>
                    <w:rPr>
                      <w:rFonts w:hint="default" w:ascii="Times New Roman" w:hAnsi="Times New Roman" w:eastAsia="宋体" w:cs="Times New Roman"/>
                      <w:i w:val="0"/>
                      <w:iCs w:val="0"/>
                      <w:color w:val="auto"/>
                      <w:kern w:val="2"/>
                      <w:sz w:val="21"/>
                      <w:szCs w:val="21"/>
                      <w:u w:val="none" w:color="auto"/>
                      <w:lang w:val="en-US" w:eastAsia="zh-CN" w:bidi="ar-SA"/>
                    </w:rPr>
                  </w:pPr>
                  <w:r>
                    <w:rPr>
                      <w:rFonts w:hint="eastAsia" w:ascii="Times New Roman" w:hAnsi="Times New Roman" w:eastAsia="宋体" w:cs="Times New Roman"/>
                      <w:i w:val="0"/>
                      <w:iCs w:val="0"/>
                      <w:color w:val="auto"/>
                      <w:kern w:val="2"/>
                      <w:sz w:val="21"/>
                      <w:szCs w:val="21"/>
                      <w:u w:val="none" w:color="auto"/>
                      <w:lang w:val="en-US" w:eastAsia="zh-CN" w:bidi="ar-SA"/>
                    </w:rPr>
                    <w:t>0.001</w:t>
                  </w:r>
                </w:p>
              </w:tc>
              <w:tc>
                <w:tcPr>
                  <w:tcW w:w="822" w:type="dxa"/>
                  <w:shd w:val="clear" w:color="auto" w:fill="auto"/>
                  <w:noWrap w:val="0"/>
                  <w:vAlign w:val="center"/>
                </w:tcPr>
                <w:p w14:paraId="07B3BD84">
                  <w:pPr>
                    <w:snapToGrid w:val="0"/>
                    <w:jc w:val="center"/>
                    <w:rPr>
                      <w:rFonts w:hint="default" w:ascii="Times New Roman" w:hAnsi="Times New Roman" w:eastAsia="宋体" w:cs="Times New Roman"/>
                      <w:i w:val="0"/>
                      <w:iCs w:val="0"/>
                      <w:color w:val="auto"/>
                      <w:kern w:val="2"/>
                      <w:sz w:val="21"/>
                      <w:szCs w:val="21"/>
                      <w:u w:val="none" w:color="auto"/>
                      <w:lang w:val="en-US" w:eastAsia="zh-CN"/>
                    </w:rPr>
                  </w:pPr>
                  <w:r>
                    <w:rPr>
                      <w:rFonts w:hint="eastAsia" w:ascii="Times New Roman" w:hAnsi="Times New Roman" w:eastAsia="宋体" w:cs="Times New Roman"/>
                      <w:i w:val="0"/>
                      <w:iCs w:val="0"/>
                      <w:color w:val="auto"/>
                      <w:kern w:val="2"/>
                      <w:sz w:val="21"/>
                      <w:szCs w:val="21"/>
                      <w:u w:val="none" w:color="auto"/>
                      <w:lang w:val="en-US" w:eastAsia="zh-CN"/>
                    </w:rPr>
                    <w:t>0.009</w:t>
                  </w:r>
                </w:p>
              </w:tc>
              <w:tc>
                <w:tcPr>
                  <w:tcW w:w="822" w:type="dxa"/>
                  <w:shd w:val="clear" w:color="auto" w:fill="auto"/>
                  <w:noWrap w:val="0"/>
                  <w:vAlign w:val="center"/>
                </w:tcPr>
                <w:p w14:paraId="1ABDBC3A">
                  <w:pPr>
                    <w:snapToGrid w:val="0"/>
                    <w:jc w:val="center"/>
                    <w:rPr>
                      <w:rFonts w:hint="default" w:ascii="Times New Roman" w:hAnsi="Times New Roman" w:eastAsia="宋体" w:cs="Times New Roman"/>
                      <w:i w:val="0"/>
                      <w:iCs w:val="0"/>
                      <w:color w:val="auto"/>
                      <w:sz w:val="21"/>
                      <w:szCs w:val="21"/>
                      <w:u w:val="none" w:color="auto"/>
                      <w:lang w:val="en-US" w:eastAsia="zh-CN" w:bidi="ar-SA"/>
                    </w:rPr>
                  </w:pPr>
                  <w:r>
                    <w:rPr>
                      <w:rFonts w:hint="eastAsia" w:ascii="Times New Roman" w:hAnsi="Times New Roman" w:cs="Times New Roman"/>
                      <w:i w:val="0"/>
                      <w:iCs w:val="0"/>
                      <w:color w:val="auto"/>
                      <w:kern w:val="2"/>
                      <w:sz w:val="21"/>
                      <w:szCs w:val="21"/>
                      <w:u w:val="none" w:color="auto"/>
                      <w:lang w:val="en-US" w:eastAsia="zh-CN" w:bidi="ar-SA"/>
                    </w:rPr>
                    <w:t>——</w:t>
                  </w:r>
                </w:p>
              </w:tc>
            </w:tr>
            <w:tr w14:paraId="0AB988C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79" w:hRule="atLeast"/>
                <w:jc w:val="center"/>
              </w:trPr>
              <w:tc>
                <w:tcPr>
                  <w:tcW w:w="1273" w:type="dxa"/>
                  <w:vMerge w:val="restart"/>
                  <w:shd w:val="clear" w:color="auto" w:fill="auto"/>
                  <w:noWrap w:val="0"/>
                  <w:vAlign w:val="center"/>
                </w:tcPr>
                <w:p w14:paraId="155BBF65">
                  <w:pPr>
                    <w:snapToGrid w:val="0"/>
                    <w:jc w:val="center"/>
                    <w:rPr>
                      <w:rFonts w:hint="default" w:ascii="Times New Roman" w:hAnsi="Times New Roman" w:eastAsia="宋体" w:cs="Times New Roman"/>
                      <w:i w:val="0"/>
                      <w:iCs w:val="0"/>
                      <w:color w:val="auto"/>
                      <w:sz w:val="21"/>
                      <w:szCs w:val="21"/>
                      <w:u w:val="none" w:color="auto"/>
                      <w:lang w:val="en-US" w:eastAsia="zh-CN" w:bidi="ar-SA"/>
                    </w:rPr>
                  </w:pPr>
                  <w:r>
                    <w:rPr>
                      <w:rFonts w:hint="eastAsia" w:ascii="Times New Roman" w:hAnsi="Times New Roman" w:cs="Times New Roman"/>
                      <w:i w:val="0"/>
                      <w:iCs w:val="0"/>
                      <w:color w:val="auto"/>
                      <w:szCs w:val="21"/>
                      <w:u w:val="none" w:color="auto"/>
                      <w:lang w:val="en-US" w:eastAsia="zh-CN"/>
                    </w:rPr>
                    <w:t>软</w:t>
                  </w:r>
                  <w:r>
                    <w:rPr>
                      <w:rFonts w:hint="default" w:ascii="Times New Roman" w:hAnsi="Times New Roman" w:cs="Times New Roman"/>
                      <w:i w:val="0"/>
                      <w:iCs w:val="0"/>
                      <w:color w:val="auto"/>
                      <w:szCs w:val="21"/>
                      <w:u w:val="none" w:color="auto"/>
                    </w:rPr>
                    <w:t>水制备废水</w:t>
                  </w:r>
                </w:p>
              </w:tc>
              <w:tc>
                <w:tcPr>
                  <w:tcW w:w="1177" w:type="dxa"/>
                  <w:vMerge w:val="restart"/>
                  <w:shd w:val="clear" w:color="auto" w:fill="auto"/>
                  <w:noWrap w:val="0"/>
                  <w:vAlign w:val="center"/>
                </w:tcPr>
                <w:p w14:paraId="1071D31B">
                  <w:pPr>
                    <w:snapToGrid w:val="0"/>
                    <w:jc w:val="center"/>
                    <w:rPr>
                      <w:rFonts w:hint="default" w:ascii="Times New Roman" w:hAnsi="Times New Roman" w:eastAsia="宋体" w:cs="Times New Roman"/>
                      <w:i w:val="0"/>
                      <w:iCs w:val="0"/>
                      <w:color w:val="auto"/>
                      <w:sz w:val="21"/>
                      <w:szCs w:val="21"/>
                      <w:u w:val="none" w:color="auto"/>
                      <w:lang w:val="en-US" w:eastAsia="zh-CN" w:bidi="ar-SA"/>
                    </w:rPr>
                  </w:pPr>
                  <w:r>
                    <w:rPr>
                      <w:rFonts w:hint="default" w:ascii="Times New Roman" w:hAnsi="Times New Roman" w:cs="Times New Roman"/>
                      <w:i w:val="0"/>
                      <w:iCs w:val="0"/>
                      <w:color w:val="auto"/>
                      <w:szCs w:val="21"/>
                      <w:u w:val="none" w:color="auto"/>
                    </w:rPr>
                    <w:t>3562.4t/a</w:t>
                  </w:r>
                </w:p>
              </w:tc>
              <w:tc>
                <w:tcPr>
                  <w:tcW w:w="1822" w:type="dxa"/>
                  <w:noWrap w:val="0"/>
                  <w:vAlign w:val="center"/>
                </w:tcPr>
                <w:p w14:paraId="4F0B0617">
                  <w:pPr>
                    <w:snapToGrid w:val="0"/>
                    <w:jc w:val="center"/>
                    <w:rPr>
                      <w:rFonts w:hint="default" w:ascii="Times New Roman" w:hAnsi="Times New Roman" w:cs="Times New Roman"/>
                      <w:i w:val="0"/>
                      <w:iCs w:val="0"/>
                      <w:color w:val="auto"/>
                      <w:kern w:val="2"/>
                      <w:sz w:val="21"/>
                      <w:szCs w:val="21"/>
                      <w:u w:val="none" w:color="auto"/>
                      <w:lang w:val="en-US" w:eastAsia="zh-CN"/>
                    </w:rPr>
                  </w:pPr>
                  <w:r>
                    <w:rPr>
                      <w:rFonts w:hint="default" w:ascii="Times New Roman" w:hAnsi="Times New Roman" w:cs="Times New Roman"/>
                      <w:i w:val="0"/>
                      <w:iCs w:val="0"/>
                      <w:color w:val="auto"/>
                      <w:szCs w:val="21"/>
                      <w:u w:val="none" w:color="auto"/>
                    </w:rPr>
                    <w:t>产生浓度（mg/L）</w:t>
                  </w:r>
                </w:p>
              </w:tc>
              <w:tc>
                <w:tcPr>
                  <w:tcW w:w="891" w:type="dxa"/>
                  <w:shd w:val="clear" w:color="auto" w:fill="auto"/>
                  <w:noWrap w:val="0"/>
                  <w:vAlign w:val="center"/>
                </w:tcPr>
                <w:p w14:paraId="60D34CC2">
                  <w:pPr>
                    <w:snapToGrid w:val="0"/>
                    <w:jc w:val="center"/>
                    <w:rPr>
                      <w:rFonts w:hint="default" w:ascii="Times New Roman" w:hAnsi="Times New Roman" w:eastAsia="宋体" w:cs="Times New Roman"/>
                      <w:i w:val="0"/>
                      <w:iCs w:val="0"/>
                      <w:color w:val="auto"/>
                      <w:kern w:val="2"/>
                      <w:sz w:val="21"/>
                      <w:szCs w:val="21"/>
                      <w:u w:val="none" w:color="auto"/>
                      <w:lang w:val="en-US" w:eastAsia="zh-CN" w:bidi="ar-SA"/>
                    </w:rPr>
                  </w:pPr>
                  <w:r>
                    <w:rPr>
                      <w:rFonts w:hint="eastAsia" w:ascii="Times New Roman" w:hAnsi="Times New Roman" w:cs="Times New Roman"/>
                      <w:i w:val="0"/>
                      <w:iCs w:val="0"/>
                      <w:color w:val="auto"/>
                      <w:szCs w:val="21"/>
                      <w:u w:val="none" w:color="auto"/>
                      <w:lang w:val="en-US" w:eastAsia="zh-CN"/>
                    </w:rPr>
                    <w:t>20</w:t>
                  </w:r>
                </w:p>
              </w:tc>
              <w:tc>
                <w:tcPr>
                  <w:tcW w:w="985" w:type="dxa"/>
                  <w:shd w:val="clear" w:color="auto" w:fill="auto"/>
                  <w:noWrap w:val="0"/>
                  <w:vAlign w:val="center"/>
                </w:tcPr>
                <w:p w14:paraId="351E24E8">
                  <w:pPr>
                    <w:snapToGrid w:val="0"/>
                    <w:jc w:val="center"/>
                    <w:rPr>
                      <w:rFonts w:hint="default" w:ascii="Times New Roman" w:hAnsi="Times New Roman" w:eastAsia="宋体" w:cs="Times New Roman"/>
                      <w:i w:val="0"/>
                      <w:iCs w:val="0"/>
                      <w:color w:val="auto"/>
                      <w:kern w:val="2"/>
                      <w:sz w:val="21"/>
                      <w:szCs w:val="21"/>
                      <w:u w:val="none" w:color="auto"/>
                      <w:lang w:val="en-US" w:eastAsia="zh-CN" w:bidi="ar-SA"/>
                    </w:rPr>
                  </w:pPr>
                  <w:r>
                    <w:rPr>
                      <w:rFonts w:hint="eastAsia" w:ascii="Times New Roman" w:hAnsi="Times New Roman" w:eastAsia="宋体" w:cs="Times New Roman"/>
                      <w:i w:val="0"/>
                      <w:iCs w:val="0"/>
                      <w:color w:val="auto"/>
                      <w:kern w:val="2"/>
                      <w:sz w:val="21"/>
                      <w:szCs w:val="21"/>
                      <w:u w:val="none" w:color="auto"/>
                      <w:lang w:val="en-US" w:eastAsia="zh-CN" w:bidi="ar-SA"/>
                    </w:rPr>
                    <w:t>5</w:t>
                  </w:r>
                </w:p>
              </w:tc>
              <w:tc>
                <w:tcPr>
                  <w:tcW w:w="960" w:type="dxa"/>
                  <w:shd w:val="clear" w:color="auto" w:fill="auto"/>
                  <w:noWrap w:val="0"/>
                  <w:vAlign w:val="center"/>
                </w:tcPr>
                <w:p w14:paraId="4A287D29">
                  <w:pPr>
                    <w:snapToGrid w:val="0"/>
                    <w:jc w:val="center"/>
                    <w:rPr>
                      <w:rFonts w:hint="default" w:ascii="Times New Roman" w:hAnsi="Times New Roman" w:eastAsia="宋体" w:cs="Times New Roman"/>
                      <w:i w:val="0"/>
                      <w:iCs w:val="0"/>
                      <w:color w:val="auto"/>
                      <w:kern w:val="2"/>
                      <w:sz w:val="21"/>
                      <w:szCs w:val="21"/>
                      <w:u w:val="none" w:color="auto"/>
                      <w:lang w:val="en-US" w:eastAsia="zh-CN" w:bidi="ar-SA"/>
                    </w:rPr>
                  </w:pPr>
                  <w:r>
                    <w:rPr>
                      <w:rFonts w:hint="eastAsia" w:ascii="Times New Roman" w:hAnsi="Times New Roman" w:cs="Times New Roman"/>
                      <w:i w:val="0"/>
                      <w:iCs w:val="0"/>
                      <w:color w:val="auto"/>
                      <w:kern w:val="2"/>
                      <w:sz w:val="21"/>
                      <w:szCs w:val="21"/>
                      <w:u w:val="none" w:color="auto"/>
                      <w:lang w:val="en-US" w:eastAsia="zh-CN" w:bidi="ar-SA"/>
                    </w:rPr>
                    <w:t>——</w:t>
                  </w:r>
                </w:p>
              </w:tc>
              <w:tc>
                <w:tcPr>
                  <w:tcW w:w="822" w:type="dxa"/>
                  <w:shd w:val="clear" w:color="auto" w:fill="auto"/>
                  <w:noWrap w:val="0"/>
                  <w:vAlign w:val="center"/>
                </w:tcPr>
                <w:p w14:paraId="1760C604">
                  <w:pPr>
                    <w:snapToGrid w:val="0"/>
                    <w:jc w:val="center"/>
                    <w:rPr>
                      <w:rFonts w:hint="default" w:ascii="Times New Roman" w:hAnsi="Times New Roman" w:eastAsia="宋体" w:cs="Times New Roman"/>
                      <w:i w:val="0"/>
                      <w:iCs w:val="0"/>
                      <w:color w:val="auto"/>
                      <w:kern w:val="2"/>
                      <w:sz w:val="21"/>
                      <w:szCs w:val="21"/>
                      <w:u w:val="none" w:color="auto"/>
                      <w:lang w:val="en-US" w:eastAsia="zh-CN"/>
                    </w:rPr>
                  </w:pPr>
                  <w:r>
                    <w:rPr>
                      <w:rFonts w:hint="default" w:ascii="Times New Roman" w:hAnsi="Times New Roman" w:eastAsia="宋体" w:cs="Times New Roman"/>
                      <w:i w:val="0"/>
                      <w:iCs w:val="0"/>
                      <w:color w:val="auto"/>
                      <w:kern w:val="2"/>
                      <w:sz w:val="21"/>
                      <w:szCs w:val="21"/>
                      <w:u w:val="none" w:color="auto"/>
                      <w:lang w:val="en-US" w:eastAsia="zh-CN"/>
                    </w:rPr>
                    <w:t>10</w:t>
                  </w:r>
                </w:p>
              </w:tc>
              <w:tc>
                <w:tcPr>
                  <w:tcW w:w="822" w:type="dxa"/>
                  <w:shd w:val="clear" w:color="auto" w:fill="auto"/>
                  <w:noWrap w:val="0"/>
                  <w:vAlign w:val="center"/>
                </w:tcPr>
                <w:p w14:paraId="6C84DDF6">
                  <w:pPr>
                    <w:snapToGrid w:val="0"/>
                    <w:jc w:val="center"/>
                    <w:rPr>
                      <w:rFonts w:hint="default" w:ascii="Times New Roman" w:hAnsi="Times New Roman" w:eastAsia="宋体" w:cs="Times New Roman"/>
                      <w:i w:val="0"/>
                      <w:iCs w:val="0"/>
                      <w:color w:val="auto"/>
                      <w:sz w:val="21"/>
                      <w:szCs w:val="21"/>
                      <w:u w:val="none" w:color="auto"/>
                      <w:lang w:val="en-US" w:eastAsia="zh-CN" w:bidi="ar-SA"/>
                    </w:rPr>
                  </w:pPr>
                  <w:r>
                    <w:rPr>
                      <w:rFonts w:hint="eastAsia" w:ascii="Times New Roman" w:hAnsi="Times New Roman" w:cs="Times New Roman"/>
                      <w:i w:val="0"/>
                      <w:iCs w:val="0"/>
                      <w:color w:val="auto"/>
                      <w:kern w:val="2"/>
                      <w:sz w:val="21"/>
                      <w:szCs w:val="21"/>
                      <w:u w:val="none" w:color="auto"/>
                      <w:lang w:val="en-US" w:eastAsia="zh-CN" w:bidi="ar-SA"/>
                    </w:rPr>
                    <w:t>——</w:t>
                  </w:r>
                </w:p>
              </w:tc>
            </w:tr>
            <w:tr w14:paraId="798CCA5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79" w:hRule="atLeast"/>
                <w:jc w:val="center"/>
              </w:trPr>
              <w:tc>
                <w:tcPr>
                  <w:tcW w:w="1273" w:type="dxa"/>
                  <w:vMerge w:val="continue"/>
                  <w:noWrap w:val="0"/>
                  <w:vAlign w:val="top"/>
                </w:tcPr>
                <w:p w14:paraId="1FFBE1ED">
                  <w:pPr>
                    <w:snapToGrid w:val="0"/>
                    <w:jc w:val="center"/>
                    <w:rPr>
                      <w:rFonts w:hint="default" w:ascii="Times New Roman" w:hAnsi="Times New Roman" w:cs="Times New Roman"/>
                      <w:i w:val="0"/>
                      <w:iCs w:val="0"/>
                      <w:color w:val="auto"/>
                      <w:szCs w:val="21"/>
                      <w:u w:val="none" w:color="auto"/>
                    </w:rPr>
                  </w:pPr>
                </w:p>
              </w:tc>
              <w:tc>
                <w:tcPr>
                  <w:tcW w:w="1177" w:type="dxa"/>
                  <w:vMerge w:val="continue"/>
                  <w:noWrap w:val="0"/>
                  <w:vAlign w:val="top"/>
                </w:tcPr>
                <w:p w14:paraId="1347F79B">
                  <w:pPr>
                    <w:snapToGrid w:val="0"/>
                    <w:jc w:val="center"/>
                    <w:rPr>
                      <w:rFonts w:hint="default" w:ascii="Times New Roman" w:hAnsi="Times New Roman" w:cs="Times New Roman"/>
                      <w:i w:val="0"/>
                      <w:iCs w:val="0"/>
                      <w:color w:val="auto"/>
                      <w:szCs w:val="21"/>
                      <w:u w:val="none" w:color="auto"/>
                    </w:rPr>
                  </w:pPr>
                </w:p>
              </w:tc>
              <w:tc>
                <w:tcPr>
                  <w:tcW w:w="1822" w:type="dxa"/>
                  <w:noWrap w:val="0"/>
                  <w:vAlign w:val="center"/>
                </w:tcPr>
                <w:p w14:paraId="03E0417E">
                  <w:pPr>
                    <w:snapToGrid w:val="0"/>
                    <w:jc w:val="center"/>
                    <w:rPr>
                      <w:rFonts w:hint="default" w:ascii="Times New Roman" w:hAnsi="Times New Roman" w:cs="Times New Roman"/>
                      <w:i w:val="0"/>
                      <w:iCs w:val="0"/>
                      <w:color w:val="auto"/>
                      <w:kern w:val="2"/>
                      <w:sz w:val="21"/>
                      <w:szCs w:val="21"/>
                      <w:u w:val="none" w:color="auto"/>
                      <w:lang w:val="en-US" w:eastAsia="zh-CN"/>
                    </w:rPr>
                  </w:pPr>
                  <w:r>
                    <w:rPr>
                      <w:rFonts w:hint="default" w:ascii="Times New Roman" w:hAnsi="Times New Roman" w:cs="Times New Roman"/>
                      <w:i w:val="0"/>
                      <w:iCs w:val="0"/>
                      <w:color w:val="auto"/>
                      <w:szCs w:val="21"/>
                      <w:u w:val="none" w:color="auto"/>
                    </w:rPr>
                    <w:t>产生量（t/a）</w:t>
                  </w:r>
                </w:p>
              </w:tc>
              <w:tc>
                <w:tcPr>
                  <w:tcW w:w="891" w:type="dxa"/>
                  <w:noWrap w:val="0"/>
                  <w:vAlign w:val="center"/>
                </w:tcPr>
                <w:p w14:paraId="06B541BD">
                  <w:pPr>
                    <w:snapToGrid w:val="0"/>
                    <w:jc w:val="center"/>
                    <w:rPr>
                      <w:rFonts w:hint="default" w:ascii="Times New Roman" w:hAnsi="Times New Roman" w:eastAsia="宋体" w:cs="Times New Roman"/>
                      <w:i w:val="0"/>
                      <w:iCs w:val="0"/>
                      <w:color w:val="auto"/>
                      <w:kern w:val="2"/>
                      <w:sz w:val="21"/>
                      <w:szCs w:val="21"/>
                      <w:u w:val="none" w:color="auto"/>
                      <w:lang w:val="en-US" w:eastAsia="zh-CN"/>
                    </w:rPr>
                  </w:pPr>
                  <w:r>
                    <w:rPr>
                      <w:rFonts w:hint="eastAsia" w:cs="Times New Roman"/>
                      <w:i w:val="0"/>
                      <w:iCs w:val="0"/>
                      <w:color w:val="auto"/>
                      <w:kern w:val="2"/>
                      <w:sz w:val="21"/>
                      <w:szCs w:val="21"/>
                      <w:u w:val="none" w:color="auto"/>
                      <w:lang w:val="en-US" w:eastAsia="zh-CN"/>
                    </w:rPr>
                    <w:t>0.071</w:t>
                  </w:r>
                </w:p>
              </w:tc>
              <w:tc>
                <w:tcPr>
                  <w:tcW w:w="985" w:type="dxa"/>
                  <w:noWrap w:val="0"/>
                  <w:vAlign w:val="center"/>
                </w:tcPr>
                <w:p w14:paraId="6668BCFD">
                  <w:pPr>
                    <w:snapToGrid w:val="0"/>
                    <w:jc w:val="center"/>
                    <w:rPr>
                      <w:rFonts w:hint="default" w:ascii="Times New Roman" w:hAnsi="Times New Roman" w:eastAsia="宋体" w:cs="Times New Roman"/>
                      <w:i w:val="0"/>
                      <w:iCs w:val="0"/>
                      <w:color w:val="auto"/>
                      <w:kern w:val="2"/>
                      <w:sz w:val="21"/>
                      <w:szCs w:val="21"/>
                      <w:u w:val="none" w:color="auto"/>
                      <w:lang w:val="en-US" w:eastAsia="zh-CN"/>
                    </w:rPr>
                  </w:pPr>
                  <w:r>
                    <w:rPr>
                      <w:rFonts w:hint="eastAsia" w:cs="Times New Roman"/>
                      <w:i w:val="0"/>
                      <w:iCs w:val="0"/>
                      <w:color w:val="auto"/>
                      <w:kern w:val="2"/>
                      <w:sz w:val="21"/>
                      <w:szCs w:val="21"/>
                      <w:u w:val="none" w:color="auto"/>
                      <w:lang w:val="en-US" w:eastAsia="zh-CN"/>
                    </w:rPr>
                    <w:t>0.018</w:t>
                  </w:r>
                </w:p>
              </w:tc>
              <w:tc>
                <w:tcPr>
                  <w:tcW w:w="960" w:type="dxa"/>
                  <w:noWrap w:val="0"/>
                  <w:vAlign w:val="center"/>
                </w:tcPr>
                <w:p w14:paraId="2B3FA684">
                  <w:pPr>
                    <w:snapToGrid w:val="0"/>
                    <w:jc w:val="center"/>
                    <w:rPr>
                      <w:rFonts w:hint="default" w:ascii="Times New Roman" w:hAnsi="Times New Roman" w:eastAsia="宋体" w:cs="Times New Roman"/>
                      <w:i w:val="0"/>
                      <w:iCs w:val="0"/>
                      <w:color w:val="auto"/>
                      <w:kern w:val="2"/>
                      <w:sz w:val="21"/>
                      <w:szCs w:val="21"/>
                      <w:u w:val="none" w:color="auto"/>
                      <w:lang w:val="en-US" w:eastAsia="zh-CN"/>
                    </w:rPr>
                  </w:pPr>
                  <w:r>
                    <w:rPr>
                      <w:rFonts w:hint="eastAsia" w:ascii="Times New Roman" w:hAnsi="Times New Roman" w:cs="Times New Roman"/>
                      <w:i w:val="0"/>
                      <w:iCs w:val="0"/>
                      <w:color w:val="auto"/>
                      <w:kern w:val="2"/>
                      <w:sz w:val="21"/>
                      <w:szCs w:val="21"/>
                      <w:u w:val="none" w:color="auto"/>
                      <w:lang w:val="en-US" w:eastAsia="zh-CN" w:bidi="ar-SA"/>
                    </w:rPr>
                    <w:t>——</w:t>
                  </w:r>
                </w:p>
              </w:tc>
              <w:tc>
                <w:tcPr>
                  <w:tcW w:w="822" w:type="dxa"/>
                  <w:shd w:val="clear" w:color="auto" w:fill="auto"/>
                  <w:noWrap w:val="0"/>
                  <w:vAlign w:val="center"/>
                </w:tcPr>
                <w:p w14:paraId="44AEC1F1">
                  <w:pPr>
                    <w:snapToGrid w:val="0"/>
                    <w:jc w:val="center"/>
                    <w:rPr>
                      <w:rFonts w:hint="default" w:ascii="Times New Roman" w:hAnsi="Times New Roman" w:eastAsia="宋体" w:cs="Times New Roman"/>
                      <w:i w:val="0"/>
                      <w:iCs w:val="0"/>
                      <w:color w:val="auto"/>
                      <w:kern w:val="2"/>
                      <w:sz w:val="21"/>
                      <w:szCs w:val="21"/>
                      <w:u w:val="none" w:color="auto"/>
                      <w:lang w:val="en-US" w:eastAsia="zh-CN"/>
                    </w:rPr>
                  </w:pPr>
                  <w:r>
                    <w:rPr>
                      <w:rFonts w:hint="eastAsia" w:cs="Times New Roman"/>
                      <w:i w:val="0"/>
                      <w:iCs w:val="0"/>
                      <w:color w:val="auto"/>
                      <w:kern w:val="2"/>
                      <w:sz w:val="21"/>
                      <w:szCs w:val="21"/>
                      <w:u w:val="none" w:color="auto"/>
                      <w:lang w:val="en-US" w:eastAsia="zh-CN"/>
                    </w:rPr>
                    <w:t>0.036</w:t>
                  </w:r>
                </w:p>
              </w:tc>
              <w:tc>
                <w:tcPr>
                  <w:tcW w:w="822" w:type="dxa"/>
                  <w:noWrap w:val="0"/>
                  <w:vAlign w:val="center"/>
                </w:tcPr>
                <w:p w14:paraId="0F181341">
                  <w:pPr>
                    <w:snapToGrid w:val="0"/>
                    <w:jc w:val="center"/>
                    <w:rPr>
                      <w:rFonts w:hint="default" w:ascii="Times New Roman" w:hAnsi="Times New Roman" w:eastAsia="宋体" w:cs="Times New Roman"/>
                      <w:i w:val="0"/>
                      <w:iCs w:val="0"/>
                      <w:color w:val="auto"/>
                      <w:kern w:val="2"/>
                      <w:sz w:val="21"/>
                      <w:szCs w:val="21"/>
                      <w:u w:val="none" w:color="auto"/>
                      <w:lang w:val="en-US" w:eastAsia="zh-CN"/>
                    </w:rPr>
                  </w:pPr>
                  <w:r>
                    <w:rPr>
                      <w:rFonts w:hint="eastAsia" w:ascii="Times New Roman" w:hAnsi="Times New Roman" w:cs="Times New Roman"/>
                      <w:i w:val="0"/>
                      <w:iCs w:val="0"/>
                      <w:color w:val="auto"/>
                      <w:kern w:val="2"/>
                      <w:sz w:val="21"/>
                      <w:szCs w:val="21"/>
                      <w:u w:val="none" w:color="auto"/>
                      <w:lang w:val="en-US" w:eastAsia="zh-CN" w:bidi="ar-SA"/>
                    </w:rPr>
                    <w:t>——</w:t>
                  </w:r>
                </w:p>
              </w:tc>
            </w:tr>
            <w:tr w14:paraId="419450E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1273" w:type="dxa"/>
                  <w:vMerge w:val="restart"/>
                  <w:noWrap w:val="0"/>
                  <w:vAlign w:val="center"/>
                </w:tcPr>
                <w:p w14:paraId="0B13C91F">
                  <w:pPr>
                    <w:snapToGrid w:val="0"/>
                    <w:jc w:val="center"/>
                    <w:rPr>
                      <w:rFonts w:hint="default" w:ascii="Times New Roman" w:hAnsi="Times New Roman" w:eastAsia="宋体" w:cs="Times New Roman"/>
                      <w:i w:val="0"/>
                      <w:iCs w:val="0"/>
                      <w:color w:val="auto"/>
                      <w:sz w:val="21"/>
                      <w:szCs w:val="21"/>
                      <w:u w:val="none" w:color="auto"/>
                      <w:lang w:val="en-US" w:eastAsia="zh-CN" w:bidi="ar-SA"/>
                    </w:rPr>
                  </w:pPr>
                  <w:r>
                    <w:rPr>
                      <w:rFonts w:hint="default" w:ascii="Times New Roman" w:hAnsi="Times New Roman" w:cs="Times New Roman"/>
                      <w:i w:val="0"/>
                      <w:iCs w:val="0"/>
                      <w:color w:val="auto"/>
                      <w:kern w:val="2"/>
                      <w:sz w:val="21"/>
                      <w:szCs w:val="21"/>
                      <w:u w:val="none" w:color="auto"/>
                      <w:lang w:val="en-US" w:eastAsia="zh-CN"/>
                    </w:rPr>
                    <w:t>离子交换树脂再生废水</w:t>
                  </w:r>
                  <w:r>
                    <w:rPr>
                      <w:rFonts w:hint="eastAsia" w:cs="Times New Roman"/>
                      <w:i w:val="0"/>
                      <w:iCs w:val="0"/>
                      <w:color w:val="auto"/>
                      <w:kern w:val="2"/>
                      <w:sz w:val="21"/>
                      <w:szCs w:val="21"/>
                      <w:u w:val="none" w:color="auto"/>
                      <w:lang w:val="en-US" w:eastAsia="zh-CN"/>
                    </w:rPr>
                    <w:t>、砂滤器反冲洗废水、活性炭过滤反冲洗废水</w:t>
                  </w:r>
                </w:p>
              </w:tc>
              <w:tc>
                <w:tcPr>
                  <w:tcW w:w="1177" w:type="dxa"/>
                  <w:vMerge w:val="restart"/>
                  <w:noWrap w:val="0"/>
                  <w:vAlign w:val="center"/>
                </w:tcPr>
                <w:p w14:paraId="4B210B76">
                  <w:pPr>
                    <w:jc w:val="center"/>
                    <w:rPr>
                      <w:rFonts w:hint="default"/>
                      <w:i w:val="0"/>
                      <w:iCs w:val="0"/>
                      <w:u w:val="none" w:color="auto"/>
                      <w:lang w:val="en-US" w:eastAsia="zh-CN"/>
                    </w:rPr>
                  </w:pPr>
                  <w:r>
                    <w:rPr>
                      <w:rFonts w:hint="eastAsia" w:cs="Times New Roman"/>
                      <w:i w:val="0"/>
                      <w:iCs w:val="0"/>
                      <w:color w:val="auto"/>
                      <w:szCs w:val="21"/>
                      <w:u w:val="none" w:color="auto"/>
                      <w:lang w:val="en-US" w:eastAsia="zh-CN"/>
                    </w:rPr>
                    <w:t>8</w:t>
                  </w:r>
                  <w:r>
                    <w:rPr>
                      <w:rFonts w:hint="eastAsia" w:ascii="Times New Roman" w:hAnsi="Times New Roman" w:cs="Times New Roman"/>
                      <w:i w:val="0"/>
                      <w:iCs w:val="0"/>
                      <w:color w:val="auto"/>
                      <w:szCs w:val="21"/>
                      <w:u w:val="none" w:color="auto"/>
                      <w:lang w:val="en-US" w:eastAsia="zh-CN"/>
                    </w:rPr>
                    <w:t>9.5</w:t>
                  </w:r>
                  <w:r>
                    <w:rPr>
                      <w:rFonts w:hint="default" w:ascii="Times New Roman" w:hAnsi="Times New Roman" w:cs="Times New Roman"/>
                      <w:i w:val="0"/>
                      <w:iCs w:val="0"/>
                      <w:color w:val="auto"/>
                      <w:szCs w:val="21"/>
                      <w:u w:val="none" w:color="auto"/>
                    </w:rPr>
                    <w:t>t/a</w:t>
                  </w:r>
                </w:p>
              </w:tc>
              <w:tc>
                <w:tcPr>
                  <w:tcW w:w="1822" w:type="dxa"/>
                  <w:shd w:val="clear" w:color="auto" w:fill="auto"/>
                  <w:noWrap w:val="0"/>
                  <w:vAlign w:val="center"/>
                </w:tcPr>
                <w:p w14:paraId="40CD9D44">
                  <w:pPr>
                    <w:snapToGrid w:val="0"/>
                    <w:jc w:val="center"/>
                    <w:rPr>
                      <w:rFonts w:hint="default" w:ascii="Times New Roman" w:hAnsi="Times New Roman" w:eastAsia="宋体" w:cs="Times New Roman"/>
                      <w:i w:val="0"/>
                      <w:iCs w:val="0"/>
                      <w:color w:val="auto"/>
                      <w:sz w:val="21"/>
                      <w:szCs w:val="21"/>
                      <w:u w:val="none" w:color="auto"/>
                      <w:lang w:val="en-US" w:eastAsia="zh-CN" w:bidi="ar-SA"/>
                    </w:rPr>
                  </w:pPr>
                  <w:r>
                    <w:rPr>
                      <w:rFonts w:hint="default" w:ascii="Times New Roman" w:hAnsi="Times New Roman" w:cs="Times New Roman"/>
                      <w:i w:val="0"/>
                      <w:iCs w:val="0"/>
                      <w:color w:val="auto"/>
                      <w:szCs w:val="21"/>
                      <w:u w:val="none" w:color="auto"/>
                    </w:rPr>
                    <w:t>产生浓度（mg/L）</w:t>
                  </w:r>
                </w:p>
              </w:tc>
              <w:tc>
                <w:tcPr>
                  <w:tcW w:w="891" w:type="dxa"/>
                  <w:shd w:val="clear" w:color="auto" w:fill="auto"/>
                  <w:noWrap w:val="0"/>
                  <w:vAlign w:val="center"/>
                </w:tcPr>
                <w:p w14:paraId="31727976">
                  <w:pPr>
                    <w:snapToGrid w:val="0"/>
                    <w:jc w:val="center"/>
                    <w:rPr>
                      <w:rFonts w:hint="default" w:ascii="Times New Roman" w:hAnsi="Times New Roman" w:eastAsia="宋体" w:cs="Times New Roman"/>
                      <w:i w:val="0"/>
                      <w:iCs w:val="0"/>
                      <w:color w:val="auto"/>
                      <w:kern w:val="2"/>
                      <w:sz w:val="21"/>
                      <w:szCs w:val="21"/>
                      <w:u w:val="none" w:color="auto"/>
                      <w:lang w:val="en-US" w:eastAsia="zh-CN" w:bidi="ar-SA"/>
                    </w:rPr>
                  </w:pPr>
                  <w:r>
                    <w:rPr>
                      <w:rFonts w:hint="eastAsia" w:ascii="Times New Roman" w:hAnsi="Times New Roman" w:cs="Times New Roman"/>
                      <w:i w:val="0"/>
                      <w:iCs w:val="0"/>
                      <w:color w:val="auto"/>
                      <w:kern w:val="2"/>
                      <w:sz w:val="21"/>
                      <w:szCs w:val="21"/>
                      <w:u w:val="none" w:color="auto"/>
                      <w:lang w:val="en-US" w:eastAsia="zh-CN"/>
                    </w:rPr>
                    <w:t>25</w:t>
                  </w:r>
                </w:p>
              </w:tc>
              <w:tc>
                <w:tcPr>
                  <w:tcW w:w="985" w:type="dxa"/>
                  <w:shd w:val="clear" w:color="auto" w:fill="auto"/>
                  <w:noWrap w:val="0"/>
                  <w:vAlign w:val="center"/>
                </w:tcPr>
                <w:p w14:paraId="2C416F38">
                  <w:pPr>
                    <w:snapToGrid w:val="0"/>
                    <w:jc w:val="center"/>
                    <w:rPr>
                      <w:rFonts w:hint="default" w:ascii="Times New Roman" w:hAnsi="Times New Roman" w:eastAsia="宋体" w:cs="Times New Roman"/>
                      <w:i w:val="0"/>
                      <w:iCs w:val="0"/>
                      <w:color w:val="auto"/>
                      <w:kern w:val="2"/>
                      <w:sz w:val="21"/>
                      <w:szCs w:val="21"/>
                      <w:u w:val="none" w:color="auto"/>
                      <w:lang w:val="en-US" w:eastAsia="zh-CN" w:bidi="ar-SA"/>
                    </w:rPr>
                  </w:pPr>
                  <w:r>
                    <w:rPr>
                      <w:rFonts w:hint="eastAsia" w:ascii="Times New Roman" w:hAnsi="Times New Roman" w:cs="Times New Roman"/>
                      <w:i w:val="0"/>
                      <w:iCs w:val="0"/>
                      <w:color w:val="auto"/>
                      <w:kern w:val="2"/>
                      <w:sz w:val="21"/>
                      <w:szCs w:val="21"/>
                      <w:u w:val="none" w:color="auto"/>
                      <w:lang w:val="en-US" w:eastAsia="zh-CN"/>
                    </w:rPr>
                    <w:t>1</w:t>
                  </w:r>
                  <w:r>
                    <w:rPr>
                      <w:rFonts w:hint="default" w:ascii="Times New Roman" w:hAnsi="Times New Roman" w:cs="Times New Roman"/>
                      <w:i w:val="0"/>
                      <w:iCs w:val="0"/>
                      <w:color w:val="auto"/>
                      <w:kern w:val="2"/>
                      <w:sz w:val="21"/>
                      <w:szCs w:val="21"/>
                      <w:u w:val="none" w:color="auto"/>
                      <w:lang w:val="en-US" w:eastAsia="zh-CN"/>
                    </w:rPr>
                    <w:t>0</w:t>
                  </w:r>
                </w:p>
              </w:tc>
              <w:tc>
                <w:tcPr>
                  <w:tcW w:w="960" w:type="dxa"/>
                  <w:shd w:val="clear" w:color="auto" w:fill="auto"/>
                  <w:noWrap w:val="0"/>
                  <w:vAlign w:val="center"/>
                </w:tcPr>
                <w:p w14:paraId="3D676FDD">
                  <w:pPr>
                    <w:snapToGrid w:val="0"/>
                    <w:jc w:val="center"/>
                    <w:rPr>
                      <w:rFonts w:hint="default" w:ascii="Times New Roman" w:hAnsi="Times New Roman" w:eastAsia="宋体" w:cs="Times New Roman"/>
                      <w:i w:val="0"/>
                      <w:iCs w:val="0"/>
                      <w:color w:val="auto"/>
                      <w:kern w:val="2"/>
                      <w:sz w:val="21"/>
                      <w:szCs w:val="21"/>
                      <w:u w:val="none" w:color="auto"/>
                      <w:lang w:val="en-US" w:eastAsia="zh-CN" w:bidi="ar-SA"/>
                    </w:rPr>
                  </w:pPr>
                  <w:r>
                    <w:rPr>
                      <w:rFonts w:hint="eastAsia" w:ascii="Times New Roman" w:hAnsi="Times New Roman" w:cs="Times New Roman"/>
                      <w:i w:val="0"/>
                      <w:iCs w:val="0"/>
                      <w:color w:val="auto"/>
                      <w:kern w:val="2"/>
                      <w:sz w:val="21"/>
                      <w:szCs w:val="21"/>
                      <w:u w:val="none" w:color="auto"/>
                      <w:lang w:val="en-US" w:eastAsia="zh-CN" w:bidi="ar-SA"/>
                    </w:rPr>
                    <w:t>——</w:t>
                  </w:r>
                </w:p>
              </w:tc>
              <w:tc>
                <w:tcPr>
                  <w:tcW w:w="822" w:type="dxa"/>
                  <w:shd w:val="clear" w:color="auto" w:fill="auto"/>
                  <w:noWrap w:val="0"/>
                  <w:vAlign w:val="center"/>
                </w:tcPr>
                <w:p w14:paraId="56276831">
                  <w:pPr>
                    <w:snapToGrid w:val="0"/>
                    <w:jc w:val="center"/>
                    <w:rPr>
                      <w:rFonts w:hint="default" w:ascii="Times New Roman" w:hAnsi="Times New Roman" w:eastAsia="宋体" w:cs="Times New Roman"/>
                      <w:i w:val="0"/>
                      <w:iCs w:val="0"/>
                      <w:color w:val="auto"/>
                      <w:kern w:val="2"/>
                      <w:sz w:val="21"/>
                      <w:szCs w:val="21"/>
                      <w:u w:val="none" w:color="auto"/>
                      <w:lang w:val="en-US" w:eastAsia="zh-CN"/>
                    </w:rPr>
                  </w:pPr>
                  <w:r>
                    <w:rPr>
                      <w:rFonts w:hint="eastAsia" w:ascii="Times New Roman" w:hAnsi="Times New Roman" w:eastAsia="宋体" w:cs="Times New Roman"/>
                      <w:i w:val="0"/>
                      <w:iCs w:val="0"/>
                      <w:color w:val="auto"/>
                      <w:kern w:val="2"/>
                      <w:sz w:val="21"/>
                      <w:szCs w:val="21"/>
                      <w:u w:val="none" w:color="auto"/>
                      <w:lang w:val="en-US" w:eastAsia="zh-CN"/>
                    </w:rPr>
                    <w:t>10</w:t>
                  </w:r>
                </w:p>
              </w:tc>
              <w:tc>
                <w:tcPr>
                  <w:tcW w:w="822" w:type="dxa"/>
                  <w:noWrap w:val="0"/>
                  <w:vAlign w:val="center"/>
                </w:tcPr>
                <w:p w14:paraId="106ADB7D">
                  <w:pPr>
                    <w:snapToGrid w:val="0"/>
                    <w:jc w:val="center"/>
                    <w:rPr>
                      <w:rFonts w:hint="default" w:ascii="Times New Roman" w:hAnsi="Times New Roman" w:cs="Times New Roman"/>
                      <w:i w:val="0"/>
                      <w:iCs w:val="0"/>
                      <w:color w:val="auto"/>
                      <w:kern w:val="2"/>
                      <w:sz w:val="21"/>
                      <w:szCs w:val="21"/>
                      <w:u w:val="none" w:color="auto"/>
                      <w:lang w:val="en-US" w:eastAsia="zh-CN"/>
                    </w:rPr>
                  </w:pPr>
                  <w:r>
                    <w:rPr>
                      <w:rFonts w:hint="eastAsia" w:ascii="Times New Roman" w:hAnsi="Times New Roman" w:cs="Times New Roman"/>
                      <w:i w:val="0"/>
                      <w:iCs w:val="0"/>
                      <w:color w:val="auto"/>
                      <w:kern w:val="2"/>
                      <w:sz w:val="21"/>
                      <w:szCs w:val="21"/>
                      <w:u w:val="none" w:color="auto"/>
                      <w:lang w:val="en-US" w:eastAsia="zh-CN" w:bidi="ar-SA"/>
                    </w:rPr>
                    <w:t>——</w:t>
                  </w:r>
                </w:p>
              </w:tc>
            </w:tr>
            <w:tr w14:paraId="50408D6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79" w:hRule="atLeast"/>
                <w:jc w:val="center"/>
              </w:trPr>
              <w:tc>
                <w:tcPr>
                  <w:tcW w:w="1273" w:type="dxa"/>
                  <w:vMerge w:val="continue"/>
                  <w:noWrap w:val="0"/>
                  <w:vAlign w:val="top"/>
                </w:tcPr>
                <w:p w14:paraId="0BCE9F22">
                  <w:pPr>
                    <w:snapToGrid w:val="0"/>
                    <w:jc w:val="center"/>
                    <w:rPr>
                      <w:rFonts w:hint="default" w:ascii="Times New Roman" w:hAnsi="Times New Roman" w:cs="Times New Roman"/>
                      <w:i w:val="0"/>
                      <w:iCs w:val="0"/>
                      <w:color w:val="auto"/>
                      <w:kern w:val="2"/>
                      <w:sz w:val="21"/>
                      <w:szCs w:val="21"/>
                      <w:u w:val="none" w:color="auto"/>
                      <w:lang w:val="en-US" w:eastAsia="zh-CN"/>
                    </w:rPr>
                  </w:pPr>
                </w:p>
              </w:tc>
              <w:tc>
                <w:tcPr>
                  <w:tcW w:w="1177" w:type="dxa"/>
                  <w:vMerge w:val="continue"/>
                  <w:noWrap w:val="0"/>
                  <w:vAlign w:val="top"/>
                </w:tcPr>
                <w:p w14:paraId="54C849D5">
                  <w:pPr>
                    <w:snapToGrid w:val="0"/>
                    <w:jc w:val="center"/>
                    <w:rPr>
                      <w:rFonts w:hint="default" w:ascii="Times New Roman" w:hAnsi="Times New Roman" w:cs="Times New Roman"/>
                      <w:i w:val="0"/>
                      <w:iCs w:val="0"/>
                      <w:color w:val="auto"/>
                      <w:kern w:val="2"/>
                      <w:sz w:val="21"/>
                      <w:szCs w:val="21"/>
                      <w:u w:val="none" w:color="auto"/>
                      <w:lang w:val="en-US" w:eastAsia="zh-CN"/>
                    </w:rPr>
                  </w:pPr>
                </w:p>
              </w:tc>
              <w:tc>
                <w:tcPr>
                  <w:tcW w:w="1822" w:type="dxa"/>
                  <w:shd w:val="clear" w:color="auto" w:fill="auto"/>
                  <w:noWrap w:val="0"/>
                  <w:vAlign w:val="center"/>
                </w:tcPr>
                <w:p w14:paraId="4EBAA738">
                  <w:pPr>
                    <w:snapToGrid w:val="0"/>
                    <w:jc w:val="center"/>
                    <w:rPr>
                      <w:rFonts w:hint="default" w:ascii="Times New Roman" w:hAnsi="Times New Roman" w:eastAsia="宋体" w:cs="Times New Roman"/>
                      <w:i w:val="0"/>
                      <w:iCs w:val="0"/>
                      <w:color w:val="auto"/>
                      <w:sz w:val="21"/>
                      <w:szCs w:val="21"/>
                      <w:u w:val="none" w:color="auto"/>
                      <w:lang w:val="en-US" w:eastAsia="zh-CN" w:bidi="ar-SA"/>
                    </w:rPr>
                  </w:pPr>
                  <w:r>
                    <w:rPr>
                      <w:rFonts w:hint="default" w:ascii="Times New Roman" w:hAnsi="Times New Roman" w:cs="Times New Roman"/>
                      <w:i w:val="0"/>
                      <w:iCs w:val="0"/>
                      <w:color w:val="auto"/>
                      <w:szCs w:val="21"/>
                      <w:u w:val="none" w:color="auto"/>
                    </w:rPr>
                    <w:t>产生量（t/a）</w:t>
                  </w:r>
                </w:p>
              </w:tc>
              <w:tc>
                <w:tcPr>
                  <w:tcW w:w="891" w:type="dxa"/>
                  <w:noWrap w:val="0"/>
                  <w:vAlign w:val="center"/>
                </w:tcPr>
                <w:p w14:paraId="7F29860A">
                  <w:pPr>
                    <w:snapToGrid w:val="0"/>
                    <w:jc w:val="center"/>
                    <w:rPr>
                      <w:rFonts w:hint="default" w:ascii="Times New Roman" w:hAnsi="Times New Roman" w:eastAsia="宋体" w:cs="Times New Roman"/>
                      <w:i w:val="0"/>
                      <w:iCs w:val="0"/>
                      <w:color w:val="auto"/>
                      <w:kern w:val="2"/>
                      <w:sz w:val="21"/>
                      <w:szCs w:val="21"/>
                      <w:u w:val="none" w:color="auto"/>
                      <w:lang w:val="en-US" w:eastAsia="zh-CN"/>
                    </w:rPr>
                  </w:pPr>
                  <w:r>
                    <w:rPr>
                      <w:rFonts w:hint="eastAsia" w:cs="Times New Roman"/>
                      <w:i w:val="0"/>
                      <w:iCs w:val="0"/>
                      <w:color w:val="auto"/>
                      <w:kern w:val="2"/>
                      <w:sz w:val="21"/>
                      <w:szCs w:val="21"/>
                      <w:u w:val="none" w:color="auto"/>
                      <w:lang w:val="en-US" w:eastAsia="zh-CN"/>
                    </w:rPr>
                    <w:t>0.002</w:t>
                  </w:r>
                </w:p>
              </w:tc>
              <w:tc>
                <w:tcPr>
                  <w:tcW w:w="985" w:type="dxa"/>
                  <w:noWrap w:val="0"/>
                  <w:vAlign w:val="center"/>
                </w:tcPr>
                <w:p w14:paraId="5FA6949E">
                  <w:pPr>
                    <w:snapToGrid w:val="0"/>
                    <w:jc w:val="center"/>
                    <w:rPr>
                      <w:rFonts w:hint="default" w:ascii="Times New Roman" w:hAnsi="Times New Roman" w:eastAsia="宋体" w:cs="Times New Roman"/>
                      <w:i w:val="0"/>
                      <w:iCs w:val="0"/>
                      <w:color w:val="auto"/>
                      <w:kern w:val="2"/>
                      <w:sz w:val="21"/>
                      <w:szCs w:val="21"/>
                      <w:u w:val="none" w:color="auto"/>
                      <w:lang w:val="en-US" w:eastAsia="zh-CN"/>
                    </w:rPr>
                  </w:pPr>
                  <w:r>
                    <w:rPr>
                      <w:rFonts w:hint="eastAsia" w:cs="Times New Roman"/>
                      <w:i w:val="0"/>
                      <w:iCs w:val="0"/>
                      <w:color w:val="auto"/>
                      <w:kern w:val="2"/>
                      <w:sz w:val="21"/>
                      <w:szCs w:val="21"/>
                      <w:u w:val="none" w:color="auto"/>
                      <w:lang w:val="en-US" w:eastAsia="zh-CN"/>
                    </w:rPr>
                    <w:t>0.001</w:t>
                  </w:r>
                </w:p>
              </w:tc>
              <w:tc>
                <w:tcPr>
                  <w:tcW w:w="960" w:type="dxa"/>
                  <w:noWrap w:val="0"/>
                  <w:vAlign w:val="center"/>
                </w:tcPr>
                <w:p w14:paraId="52687410">
                  <w:pPr>
                    <w:snapToGrid w:val="0"/>
                    <w:jc w:val="center"/>
                    <w:rPr>
                      <w:rFonts w:hint="default" w:ascii="Times New Roman" w:hAnsi="Times New Roman" w:eastAsia="宋体" w:cs="Times New Roman"/>
                      <w:i w:val="0"/>
                      <w:iCs w:val="0"/>
                      <w:color w:val="auto"/>
                      <w:kern w:val="2"/>
                      <w:sz w:val="21"/>
                      <w:szCs w:val="21"/>
                      <w:u w:val="none" w:color="auto"/>
                      <w:lang w:val="en-US" w:eastAsia="zh-CN"/>
                    </w:rPr>
                  </w:pPr>
                  <w:r>
                    <w:rPr>
                      <w:rFonts w:hint="eastAsia" w:ascii="Times New Roman" w:hAnsi="Times New Roman" w:cs="Times New Roman"/>
                      <w:i w:val="0"/>
                      <w:iCs w:val="0"/>
                      <w:color w:val="auto"/>
                      <w:kern w:val="2"/>
                      <w:sz w:val="21"/>
                      <w:szCs w:val="21"/>
                      <w:u w:val="none" w:color="auto"/>
                      <w:lang w:val="en-US" w:eastAsia="zh-CN" w:bidi="ar-SA"/>
                    </w:rPr>
                    <w:t>——</w:t>
                  </w:r>
                </w:p>
              </w:tc>
              <w:tc>
                <w:tcPr>
                  <w:tcW w:w="822" w:type="dxa"/>
                  <w:shd w:val="clear" w:color="auto" w:fill="auto"/>
                  <w:noWrap w:val="0"/>
                  <w:vAlign w:val="center"/>
                </w:tcPr>
                <w:p w14:paraId="05F5D70C">
                  <w:pPr>
                    <w:snapToGrid w:val="0"/>
                    <w:jc w:val="center"/>
                    <w:rPr>
                      <w:rFonts w:hint="default" w:ascii="Times New Roman" w:hAnsi="Times New Roman" w:eastAsia="宋体" w:cs="Times New Roman"/>
                      <w:i w:val="0"/>
                      <w:iCs w:val="0"/>
                      <w:color w:val="auto"/>
                      <w:kern w:val="2"/>
                      <w:sz w:val="21"/>
                      <w:szCs w:val="21"/>
                      <w:u w:val="none" w:color="auto"/>
                      <w:lang w:val="en-US" w:eastAsia="zh-CN"/>
                    </w:rPr>
                  </w:pPr>
                  <w:r>
                    <w:rPr>
                      <w:rFonts w:hint="eastAsia" w:cs="Times New Roman"/>
                      <w:i w:val="0"/>
                      <w:iCs w:val="0"/>
                      <w:color w:val="auto"/>
                      <w:kern w:val="2"/>
                      <w:sz w:val="21"/>
                      <w:szCs w:val="21"/>
                      <w:u w:val="none" w:color="auto"/>
                      <w:lang w:val="en-US" w:eastAsia="zh-CN"/>
                    </w:rPr>
                    <w:t>0.001</w:t>
                  </w:r>
                </w:p>
              </w:tc>
              <w:tc>
                <w:tcPr>
                  <w:tcW w:w="822" w:type="dxa"/>
                  <w:noWrap w:val="0"/>
                  <w:vAlign w:val="center"/>
                </w:tcPr>
                <w:p w14:paraId="31188578">
                  <w:pPr>
                    <w:snapToGrid w:val="0"/>
                    <w:jc w:val="center"/>
                    <w:rPr>
                      <w:rFonts w:hint="default" w:ascii="Times New Roman" w:hAnsi="Times New Roman" w:eastAsia="宋体" w:cs="Times New Roman"/>
                      <w:i w:val="0"/>
                      <w:iCs w:val="0"/>
                      <w:color w:val="auto"/>
                      <w:kern w:val="2"/>
                      <w:sz w:val="21"/>
                      <w:szCs w:val="21"/>
                      <w:u w:val="none" w:color="auto"/>
                      <w:lang w:val="en-US" w:eastAsia="zh-CN"/>
                    </w:rPr>
                  </w:pPr>
                  <w:r>
                    <w:rPr>
                      <w:rFonts w:hint="eastAsia" w:ascii="Times New Roman" w:hAnsi="Times New Roman" w:cs="Times New Roman"/>
                      <w:i w:val="0"/>
                      <w:iCs w:val="0"/>
                      <w:color w:val="auto"/>
                      <w:kern w:val="2"/>
                      <w:sz w:val="21"/>
                      <w:szCs w:val="21"/>
                      <w:u w:val="none" w:color="auto"/>
                      <w:lang w:val="en-US" w:eastAsia="zh-CN" w:bidi="ar-SA"/>
                    </w:rPr>
                    <w:t>——</w:t>
                  </w:r>
                </w:p>
              </w:tc>
            </w:tr>
            <w:tr w14:paraId="26F5AB6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79" w:hRule="atLeast"/>
                <w:jc w:val="center"/>
              </w:trPr>
              <w:tc>
                <w:tcPr>
                  <w:tcW w:w="1273" w:type="dxa"/>
                  <w:vMerge w:val="restart"/>
                  <w:shd w:val="clear" w:color="auto" w:fill="auto"/>
                  <w:noWrap w:val="0"/>
                  <w:vAlign w:val="center"/>
                </w:tcPr>
                <w:p w14:paraId="5FFDEA87">
                  <w:pPr>
                    <w:snapToGrid w:val="0"/>
                    <w:jc w:val="center"/>
                    <w:rPr>
                      <w:rFonts w:hint="default" w:ascii="Times New Roman" w:hAnsi="Times New Roman" w:eastAsia="宋体" w:cs="Times New Roman"/>
                      <w:i w:val="0"/>
                      <w:iCs w:val="0"/>
                      <w:color w:val="auto"/>
                      <w:kern w:val="2"/>
                      <w:sz w:val="21"/>
                      <w:szCs w:val="21"/>
                      <w:u w:val="none" w:color="auto"/>
                      <w:lang w:val="en-US" w:eastAsia="zh-CN" w:bidi="ar-SA"/>
                    </w:rPr>
                  </w:pPr>
                  <w:r>
                    <w:rPr>
                      <w:rFonts w:hint="default" w:ascii="Times New Roman" w:hAnsi="Times New Roman" w:eastAsia="宋体" w:cs="Times New Roman"/>
                      <w:i w:val="0"/>
                      <w:iCs w:val="0"/>
                      <w:color w:val="auto"/>
                      <w:kern w:val="2"/>
                      <w:sz w:val="21"/>
                      <w:szCs w:val="21"/>
                      <w:u w:val="none" w:color="auto"/>
                      <w:lang w:val="en-US" w:eastAsia="zh-CN" w:bidi="ar-SA"/>
                    </w:rPr>
                    <w:t>洗涤废水</w:t>
                  </w:r>
                </w:p>
              </w:tc>
              <w:tc>
                <w:tcPr>
                  <w:tcW w:w="1177" w:type="dxa"/>
                  <w:vMerge w:val="restart"/>
                  <w:shd w:val="clear" w:color="auto" w:fill="auto"/>
                  <w:noWrap w:val="0"/>
                  <w:vAlign w:val="center"/>
                </w:tcPr>
                <w:p w14:paraId="4BD1C6C7">
                  <w:pPr>
                    <w:snapToGrid w:val="0"/>
                    <w:jc w:val="center"/>
                    <w:rPr>
                      <w:rFonts w:hint="default" w:ascii="Times New Roman" w:hAnsi="Times New Roman" w:eastAsia="宋体" w:cs="Times New Roman"/>
                      <w:i w:val="0"/>
                      <w:iCs w:val="0"/>
                      <w:color w:val="auto"/>
                      <w:kern w:val="2"/>
                      <w:sz w:val="21"/>
                      <w:szCs w:val="21"/>
                      <w:u w:val="none" w:color="auto"/>
                      <w:lang w:val="en-US" w:eastAsia="zh-CN" w:bidi="ar-SA"/>
                    </w:rPr>
                  </w:pPr>
                  <w:r>
                    <w:rPr>
                      <w:rFonts w:hint="eastAsia" w:ascii="Times New Roman" w:hAnsi="Times New Roman" w:cs="Times New Roman"/>
                      <w:i w:val="0"/>
                      <w:iCs w:val="0"/>
                      <w:color w:val="auto"/>
                      <w:szCs w:val="21"/>
                      <w:u w:val="none" w:color="auto"/>
                      <w:lang w:val="en-US" w:eastAsia="zh-CN"/>
                    </w:rPr>
                    <w:t>2</w:t>
                  </w:r>
                  <w:r>
                    <w:rPr>
                      <w:rFonts w:hint="eastAsia" w:cs="Times New Roman"/>
                      <w:i w:val="0"/>
                      <w:iCs w:val="0"/>
                      <w:color w:val="auto"/>
                      <w:szCs w:val="21"/>
                      <w:u w:val="none" w:color="auto"/>
                      <w:lang w:val="en-US" w:eastAsia="zh-CN"/>
                    </w:rPr>
                    <w:t>40</w:t>
                  </w:r>
                  <w:r>
                    <w:rPr>
                      <w:rFonts w:hint="eastAsia" w:ascii="Times New Roman" w:hAnsi="Times New Roman" w:cs="Times New Roman"/>
                      <w:i w:val="0"/>
                      <w:iCs w:val="0"/>
                      <w:color w:val="auto"/>
                      <w:szCs w:val="21"/>
                      <w:u w:val="none" w:color="auto"/>
                      <w:lang w:val="en-US" w:eastAsia="zh-CN"/>
                    </w:rPr>
                    <w:t>00</w:t>
                  </w:r>
                  <w:r>
                    <w:rPr>
                      <w:rFonts w:hint="default" w:ascii="Times New Roman" w:hAnsi="Times New Roman" w:cs="Times New Roman"/>
                      <w:i w:val="0"/>
                      <w:iCs w:val="0"/>
                      <w:color w:val="auto"/>
                      <w:szCs w:val="21"/>
                      <w:u w:val="none" w:color="auto"/>
                    </w:rPr>
                    <w:t>t/a</w:t>
                  </w:r>
                </w:p>
              </w:tc>
              <w:tc>
                <w:tcPr>
                  <w:tcW w:w="1822" w:type="dxa"/>
                  <w:shd w:val="clear" w:color="auto" w:fill="auto"/>
                  <w:noWrap w:val="0"/>
                  <w:vAlign w:val="center"/>
                </w:tcPr>
                <w:p w14:paraId="576203A5">
                  <w:pPr>
                    <w:snapToGrid w:val="0"/>
                    <w:jc w:val="center"/>
                    <w:rPr>
                      <w:rFonts w:hint="default" w:ascii="Times New Roman" w:hAnsi="Times New Roman" w:eastAsia="宋体" w:cs="Times New Roman"/>
                      <w:i w:val="0"/>
                      <w:iCs w:val="0"/>
                      <w:color w:val="auto"/>
                      <w:sz w:val="21"/>
                      <w:szCs w:val="21"/>
                      <w:u w:val="none" w:color="auto"/>
                      <w:lang w:val="en-US" w:eastAsia="zh-CN" w:bidi="ar-SA"/>
                    </w:rPr>
                  </w:pPr>
                  <w:r>
                    <w:rPr>
                      <w:rFonts w:hint="default" w:ascii="Times New Roman" w:hAnsi="Times New Roman" w:cs="Times New Roman"/>
                      <w:i w:val="0"/>
                      <w:iCs w:val="0"/>
                      <w:color w:val="auto"/>
                      <w:szCs w:val="21"/>
                      <w:u w:val="none" w:color="auto"/>
                    </w:rPr>
                    <w:t>产生浓度（mg/L）</w:t>
                  </w:r>
                </w:p>
              </w:tc>
              <w:tc>
                <w:tcPr>
                  <w:tcW w:w="891" w:type="dxa"/>
                  <w:shd w:val="clear" w:color="auto" w:fill="auto"/>
                  <w:noWrap w:val="0"/>
                  <w:vAlign w:val="center"/>
                </w:tcPr>
                <w:p w14:paraId="565860E4">
                  <w:pPr>
                    <w:snapToGrid w:val="0"/>
                    <w:jc w:val="center"/>
                    <w:rPr>
                      <w:rFonts w:hint="default" w:ascii="Times New Roman" w:hAnsi="Times New Roman" w:eastAsia="宋体" w:cs="Times New Roman"/>
                      <w:i w:val="0"/>
                      <w:iCs w:val="0"/>
                      <w:color w:val="auto"/>
                      <w:kern w:val="2"/>
                      <w:sz w:val="21"/>
                      <w:szCs w:val="21"/>
                      <w:u w:val="none" w:color="auto"/>
                      <w:lang w:val="en-US" w:eastAsia="zh-CN" w:bidi="ar-SA"/>
                    </w:rPr>
                  </w:pPr>
                  <w:r>
                    <w:rPr>
                      <w:rFonts w:hint="eastAsia" w:ascii="Times New Roman" w:hAnsi="Times New Roman" w:eastAsia="宋体" w:cs="Times New Roman"/>
                      <w:i w:val="0"/>
                      <w:iCs w:val="0"/>
                      <w:color w:val="auto"/>
                      <w:kern w:val="2"/>
                      <w:sz w:val="21"/>
                      <w:szCs w:val="21"/>
                      <w:u w:val="none" w:color="auto"/>
                      <w:lang w:val="en-US" w:eastAsia="zh-CN" w:bidi="ar-SA"/>
                    </w:rPr>
                    <w:t>400</w:t>
                  </w:r>
                </w:p>
              </w:tc>
              <w:tc>
                <w:tcPr>
                  <w:tcW w:w="985" w:type="dxa"/>
                  <w:shd w:val="clear" w:color="auto" w:fill="auto"/>
                  <w:noWrap w:val="0"/>
                  <w:vAlign w:val="center"/>
                </w:tcPr>
                <w:p w14:paraId="1A521270">
                  <w:pPr>
                    <w:snapToGrid w:val="0"/>
                    <w:jc w:val="center"/>
                    <w:rPr>
                      <w:rFonts w:hint="default" w:ascii="Times New Roman" w:hAnsi="Times New Roman" w:eastAsia="宋体" w:cs="Times New Roman"/>
                      <w:i w:val="0"/>
                      <w:iCs w:val="0"/>
                      <w:color w:val="auto"/>
                      <w:kern w:val="2"/>
                      <w:sz w:val="21"/>
                      <w:szCs w:val="21"/>
                      <w:u w:val="none" w:color="auto"/>
                      <w:lang w:val="en-US" w:eastAsia="zh-CN" w:bidi="ar-SA"/>
                    </w:rPr>
                  </w:pPr>
                  <w:r>
                    <w:rPr>
                      <w:rFonts w:hint="eastAsia" w:ascii="Times New Roman" w:hAnsi="Times New Roman" w:eastAsia="宋体" w:cs="Times New Roman"/>
                      <w:i w:val="0"/>
                      <w:iCs w:val="0"/>
                      <w:color w:val="auto"/>
                      <w:kern w:val="2"/>
                      <w:sz w:val="21"/>
                      <w:szCs w:val="21"/>
                      <w:u w:val="none" w:color="auto"/>
                      <w:lang w:val="en-US" w:eastAsia="zh-CN" w:bidi="ar-SA"/>
                    </w:rPr>
                    <w:t>220</w:t>
                  </w:r>
                </w:p>
              </w:tc>
              <w:tc>
                <w:tcPr>
                  <w:tcW w:w="960" w:type="dxa"/>
                  <w:shd w:val="clear" w:color="auto" w:fill="auto"/>
                  <w:noWrap w:val="0"/>
                  <w:vAlign w:val="center"/>
                </w:tcPr>
                <w:p w14:paraId="5ABF966B">
                  <w:pPr>
                    <w:snapToGrid w:val="0"/>
                    <w:jc w:val="center"/>
                    <w:rPr>
                      <w:rFonts w:hint="default" w:ascii="Times New Roman" w:hAnsi="Times New Roman" w:eastAsia="宋体" w:cs="Times New Roman"/>
                      <w:i w:val="0"/>
                      <w:iCs w:val="0"/>
                      <w:color w:val="auto"/>
                      <w:kern w:val="2"/>
                      <w:sz w:val="21"/>
                      <w:szCs w:val="21"/>
                      <w:u w:val="none" w:color="auto"/>
                      <w:lang w:val="en-US" w:eastAsia="zh-CN" w:bidi="ar-SA"/>
                    </w:rPr>
                  </w:pPr>
                  <w:r>
                    <w:rPr>
                      <w:rFonts w:hint="eastAsia" w:ascii="Times New Roman" w:hAnsi="Times New Roman" w:eastAsia="宋体" w:cs="Times New Roman"/>
                      <w:i w:val="0"/>
                      <w:iCs w:val="0"/>
                      <w:color w:val="auto"/>
                      <w:kern w:val="2"/>
                      <w:sz w:val="21"/>
                      <w:szCs w:val="21"/>
                      <w:u w:val="none" w:color="auto"/>
                      <w:lang w:val="en-US" w:eastAsia="zh-CN" w:bidi="ar-SA"/>
                    </w:rPr>
                    <w:t>25</w:t>
                  </w:r>
                </w:p>
              </w:tc>
              <w:tc>
                <w:tcPr>
                  <w:tcW w:w="822" w:type="dxa"/>
                  <w:shd w:val="clear" w:color="auto" w:fill="auto"/>
                  <w:noWrap w:val="0"/>
                  <w:vAlign w:val="center"/>
                </w:tcPr>
                <w:p w14:paraId="395DB023">
                  <w:pPr>
                    <w:snapToGrid w:val="0"/>
                    <w:jc w:val="center"/>
                    <w:rPr>
                      <w:rFonts w:hint="default" w:ascii="Times New Roman" w:hAnsi="Times New Roman" w:eastAsia="宋体" w:cs="Times New Roman"/>
                      <w:i w:val="0"/>
                      <w:iCs w:val="0"/>
                      <w:color w:val="auto"/>
                      <w:kern w:val="2"/>
                      <w:sz w:val="21"/>
                      <w:szCs w:val="21"/>
                      <w:u w:val="none" w:color="auto"/>
                      <w:lang w:val="en-US" w:eastAsia="zh-CN"/>
                    </w:rPr>
                  </w:pPr>
                  <w:r>
                    <w:rPr>
                      <w:rFonts w:hint="eastAsia" w:ascii="Times New Roman" w:hAnsi="Times New Roman" w:eastAsia="宋体" w:cs="Times New Roman"/>
                      <w:i w:val="0"/>
                      <w:iCs w:val="0"/>
                      <w:color w:val="auto"/>
                      <w:kern w:val="2"/>
                      <w:sz w:val="21"/>
                      <w:szCs w:val="21"/>
                      <w:u w:val="none" w:color="auto"/>
                      <w:lang w:val="en-US" w:eastAsia="zh-CN"/>
                    </w:rPr>
                    <w:t>170</w:t>
                  </w:r>
                </w:p>
              </w:tc>
              <w:tc>
                <w:tcPr>
                  <w:tcW w:w="822" w:type="dxa"/>
                  <w:shd w:val="clear" w:color="auto" w:fill="auto"/>
                  <w:noWrap w:val="0"/>
                  <w:vAlign w:val="center"/>
                </w:tcPr>
                <w:p w14:paraId="1DCA5F3C">
                  <w:pPr>
                    <w:snapToGrid w:val="0"/>
                    <w:jc w:val="center"/>
                    <w:rPr>
                      <w:rFonts w:hint="default" w:ascii="Times New Roman" w:hAnsi="Times New Roman" w:cs="Times New Roman"/>
                      <w:i w:val="0"/>
                      <w:iCs w:val="0"/>
                      <w:color w:val="auto"/>
                      <w:kern w:val="2"/>
                      <w:sz w:val="21"/>
                      <w:szCs w:val="21"/>
                      <w:u w:val="none" w:color="auto"/>
                      <w:lang w:val="en-US" w:eastAsia="zh-CN"/>
                    </w:rPr>
                  </w:pPr>
                  <w:r>
                    <w:rPr>
                      <w:rFonts w:hint="eastAsia" w:cs="Times New Roman"/>
                      <w:i w:val="0"/>
                      <w:iCs w:val="0"/>
                      <w:color w:val="auto"/>
                      <w:kern w:val="2"/>
                      <w:sz w:val="21"/>
                      <w:szCs w:val="21"/>
                      <w:u w:val="none" w:color="auto"/>
                      <w:lang w:val="en-US" w:eastAsia="zh-CN"/>
                    </w:rPr>
                    <w:t>0.4</w:t>
                  </w:r>
                </w:p>
              </w:tc>
            </w:tr>
            <w:tr w14:paraId="2A2471E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79" w:hRule="atLeast"/>
                <w:jc w:val="center"/>
              </w:trPr>
              <w:tc>
                <w:tcPr>
                  <w:tcW w:w="1273" w:type="dxa"/>
                  <w:vMerge w:val="continue"/>
                  <w:noWrap w:val="0"/>
                  <w:vAlign w:val="top"/>
                </w:tcPr>
                <w:p w14:paraId="7926EF4B">
                  <w:pPr>
                    <w:snapToGrid w:val="0"/>
                    <w:jc w:val="center"/>
                    <w:rPr>
                      <w:rFonts w:hint="default" w:ascii="Times New Roman" w:hAnsi="Times New Roman" w:cs="Times New Roman"/>
                      <w:i w:val="0"/>
                      <w:iCs w:val="0"/>
                      <w:color w:val="auto"/>
                      <w:kern w:val="2"/>
                      <w:sz w:val="21"/>
                      <w:szCs w:val="21"/>
                      <w:u w:val="none" w:color="auto"/>
                      <w:lang w:val="en-US" w:eastAsia="zh-CN"/>
                    </w:rPr>
                  </w:pPr>
                </w:p>
              </w:tc>
              <w:tc>
                <w:tcPr>
                  <w:tcW w:w="1177" w:type="dxa"/>
                  <w:vMerge w:val="continue"/>
                  <w:noWrap w:val="0"/>
                  <w:vAlign w:val="top"/>
                </w:tcPr>
                <w:p w14:paraId="10854153">
                  <w:pPr>
                    <w:snapToGrid w:val="0"/>
                    <w:jc w:val="center"/>
                    <w:rPr>
                      <w:rFonts w:hint="default" w:ascii="Times New Roman" w:hAnsi="Times New Roman" w:cs="Times New Roman"/>
                      <w:i w:val="0"/>
                      <w:iCs w:val="0"/>
                      <w:color w:val="auto"/>
                      <w:kern w:val="2"/>
                      <w:sz w:val="21"/>
                      <w:szCs w:val="21"/>
                      <w:u w:val="none" w:color="auto"/>
                      <w:lang w:val="en-US" w:eastAsia="zh-CN"/>
                    </w:rPr>
                  </w:pPr>
                </w:p>
              </w:tc>
              <w:tc>
                <w:tcPr>
                  <w:tcW w:w="1822" w:type="dxa"/>
                  <w:shd w:val="clear" w:color="auto" w:fill="auto"/>
                  <w:noWrap w:val="0"/>
                  <w:vAlign w:val="center"/>
                </w:tcPr>
                <w:p w14:paraId="7EA2281E">
                  <w:pPr>
                    <w:snapToGrid w:val="0"/>
                    <w:jc w:val="center"/>
                    <w:rPr>
                      <w:rFonts w:hint="default" w:ascii="Times New Roman" w:hAnsi="Times New Roman" w:eastAsia="宋体" w:cs="Times New Roman"/>
                      <w:i w:val="0"/>
                      <w:iCs w:val="0"/>
                      <w:color w:val="auto"/>
                      <w:sz w:val="21"/>
                      <w:szCs w:val="21"/>
                      <w:u w:val="none" w:color="auto"/>
                      <w:lang w:val="en-US" w:eastAsia="zh-CN" w:bidi="ar-SA"/>
                    </w:rPr>
                  </w:pPr>
                  <w:r>
                    <w:rPr>
                      <w:rFonts w:hint="default" w:ascii="Times New Roman" w:hAnsi="Times New Roman" w:cs="Times New Roman"/>
                      <w:i w:val="0"/>
                      <w:iCs w:val="0"/>
                      <w:color w:val="auto"/>
                      <w:szCs w:val="21"/>
                      <w:u w:val="none" w:color="auto"/>
                    </w:rPr>
                    <w:t>产生量（t/a）</w:t>
                  </w:r>
                </w:p>
              </w:tc>
              <w:tc>
                <w:tcPr>
                  <w:tcW w:w="891" w:type="dxa"/>
                  <w:shd w:val="clear" w:color="auto" w:fill="auto"/>
                  <w:noWrap w:val="0"/>
                  <w:vAlign w:val="center"/>
                </w:tcPr>
                <w:p w14:paraId="0911A980">
                  <w:pPr>
                    <w:snapToGrid w:val="0"/>
                    <w:jc w:val="center"/>
                    <w:rPr>
                      <w:rFonts w:hint="default" w:ascii="Times New Roman" w:hAnsi="Times New Roman" w:eastAsia="宋体" w:cs="Times New Roman"/>
                      <w:i w:val="0"/>
                      <w:iCs w:val="0"/>
                      <w:color w:val="auto"/>
                      <w:kern w:val="2"/>
                      <w:sz w:val="21"/>
                      <w:szCs w:val="21"/>
                      <w:u w:val="none" w:color="auto"/>
                      <w:lang w:val="en-US" w:eastAsia="zh-CN" w:bidi="ar-SA"/>
                    </w:rPr>
                  </w:pPr>
                  <w:r>
                    <w:rPr>
                      <w:rFonts w:hint="eastAsia" w:cs="Times New Roman"/>
                      <w:i w:val="0"/>
                      <w:iCs w:val="0"/>
                      <w:color w:val="auto"/>
                      <w:kern w:val="2"/>
                      <w:sz w:val="21"/>
                      <w:szCs w:val="21"/>
                      <w:u w:val="none" w:color="auto"/>
                      <w:lang w:val="en-US" w:eastAsia="zh-CN" w:bidi="ar-SA"/>
                    </w:rPr>
                    <w:t>9.6</w:t>
                  </w:r>
                </w:p>
              </w:tc>
              <w:tc>
                <w:tcPr>
                  <w:tcW w:w="985" w:type="dxa"/>
                  <w:shd w:val="clear" w:color="auto" w:fill="auto"/>
                  <w:noWrap w:val="0"/>
                  <w:vAlign w:val="center"/>
                </w:tcPr>
                <w:p w14:paraId="1B1535C5">
                  <w:pPr>
                    <w:snapToGrid w:val="0"/>
                    <w:jc w:val="center"/>
                    <w:rPr>
                      <w:rFonts w:hint="default" w:ascii="Times New Roman" w:hAnsi="Times New Roman" w:eastAsia="宋体" w:cs="Times New Roman"/>
                      <w:i w:val="0"/>
                      <w:iCs w:val="0"/>
                      <w:color w:val="auto"/>
                      <w:kern w:val="2"/>
                      <w:sz w:val="21"/>
                      <w:szCs w:val="21"/>
                      <w:u w:val="none" w:color="auto"/>
                      <w:lang w:val="en-US" w:eastAsia="zh-CN" w:bidi="ar-SA"/>
                    </w:rPr>
                  </w:pPr>
                  <w:r>
                    <w:rPr>
                      <w:rFonts w:hint="eastAsia" w:cs="Times New Roman"/>
                      <w:i w:val="0"/>
                      <w:iCs w:val="0"/>
                      <w:color w:val="auto"/>
                      <w:kern w:val="2"/>
                      <w:sz w:val="21"/>
                      <w:szCs w:val="21"/>
                      <w:u w:val="none" w:color="auto"/>
                      <w:lang w:val="en-US" w:eastAsia="zh-CN" w:bidi="ar-SA"/>
                    </w:rPr>
                    <w:t>5.28</w:t>
                  </w:r>
                </w:p>
              </w:tc>
              <w:tc>
                <w:tcPr>
                  <w:tcW w:w="960" w:type="dxa"/>
                  <w:shd w:val="clear" w:color="auto" w:fill="auto"/>
                  <w:noWrap w:val="0"/>
                  <w:vAlign w:val="center"/>
                </w:tcPr>
                <w:p w14:paraId="583607A6">
                  <w:pPr>
                    <w:snapToGrid w:val="0"/>
                    <w:jc w:val="center"/>
                    <w:rPr>
                      <w:rFonts w:hint="default" w:ascii="Times New Roman" w:hAnsi="Times New Roman" w:eastAsia="宋体" w:cs="Times New Roman"/>
                      <w:i w:val="0"/>
                      <w:iCs w:val="0"/>
                      <w:color w:val="auto"/>
                      <w:kern w:val="2"/>
                      <w:sz w:val="21"/>
                      <w:szCs w:val="21"/>
                      <w:u w:val="none" w:color="auto"/>
                      <w:lang w:val="en-US" w:eastAsia="zh-CN" w:bidi="ar-SA"/>
                    </w:rPr>
                  </w:pPr>
                  <w:r>
                    <w:rPr>
                      <w:rFonts w:hint="eastAsia" w:cs="Times New Roman"/>
                      <w:i w:val="0"/>
                      <w:iCs w:val="0"/>
                      <w:color w:val="auto"/>
                      <w:kern w:val="2"/>
                      <w:sz w:val="21"/>
                      <w:szCs w:val="21"/>
                      <w:u w:val="none" w:color="auto"/>
                      <w:lang w:val="en-US" w:eastAsia="zh-CN" w:bidi="ar-SA"/>
                    </w:rPr>
                    <w:t>0.6</w:t>
                  </w:r>
                </w:p>
              </w:tc>
              <w:tc>
                <w:tcPr>
                  <w:tcW w:w="822" w:type="dxa"/>
                  <w:shd w:val="clear" w:color="auto" w:fill="auto"/>
                  <w:noWrap w:val="0"/>
                  <w:vAlign w:val="center"/>
                </w:tcPr>
                <w:p w14:paraId="23BF45AD">
                  <w:pPr>
                    <w:snapToGrid w:val="0"/>
                    <w:jc w:val="center"/>
                    <w:rPr>
                      <w:rFonts w:hint="default" w:ascii="Times New Roman" w:hAnsi="Times New Roman" w:eastAsia="宋体" w:cs="Times New Roman"/>
                      <w:i w:val="0"/>
                      <w:iCs w:val="0"/>
                      <w:color w:val="auto"/>
                      <w:kern w:val="2"/>
                      <w:sz w:val="21"/>
                      <w:szCs w:val="21"/>
                      <w:u w:val="none" w:color="auto"/>
                      <w:lang w:val="en-US" w:eastAsia="zh-CN"/>
                    </w:rPr>
                  </w:pPr>
                  <w:r>
                    <w:rPr>
                      <w:rFonts w:hint="eastAsia" w:cs="Times New Roman"/>
                      <w:i w:val="0"/>
                      <w:iCs w:val="0"/>
                      <w:color w:val="auto"/>
                      <w:kern w:val="2"/>
                      <w:sz w:val="21"/>
                      <w:szCs w:val="21"/>
                      <w:u w:val="none" w:color="auto"/>
                      <w:lang w:val="en-US" w:eastAsia="zh-CN"/>
                    </w:rPr>
                    <w:t>4.08</w:t>
                  </w:r>
                </w:p>
              </w:tc>
              <w:tc>
                <w:tcPr>
                  <w:tcW w:w="822" w:type="dxa"/>
                  <w:shd w:val="clear" w:color="auto" w:fill="auto"/>
                  <w:noWrap w:val="0"/>
                  <w:vAlign w:val="center"/>
                </w:tcPr>
                <w:p w14:paraId="73C1E643">
                  <w:pPr>
                    <w:snapToGrid w:val="0"/>
                    <w:jc w:val="center"/>
                    <w:rPr>
                      <w:rFonts w:hint="default" w:ascii="Times New Roman" w:hAnsi="Times New Roman" w:eastAsia="宋体" w:cs="Times New Roman"/>
                      <w:i w:val="0"/>
                      <w:iCs w:val="0"/>
                      <w:color w:val="auto"/>
                      <w:kern w:val="2"/>
                      <w:sz w:val="21"/>
                      <w:szCs w:val="21"/>
                      <w:u w:val="none" w:color="auto"/>
                      <w:lang w:val="en-US" w:eastAsia="zh-CN" w:bidi="ar-SA"/>
                    </w:rPr>
                  </w:pPr>
                  <w:r>
                    <w:rPr>
                      <w:rFonts w:hint="eastAsia" w:cs="Times New Roman"/>
                      <w:i w:val="0"/>
                      <w:iCs w:val="0"/>
                      <w:color w:val="auto"/>
                      <w:kern w:val="2"/>
                      <w:sz w:val="21"/>
                      <w:szCs w:val="21"/>
                      <w:u w:val="none" w:color="auto"/>
                      <w:lang w:val="en-US" w:eastAsia="zh-CN" w:bidi="ar-SA"/>
                    </w:rPr>
                    <w:t>0.01</w:t>
                  </w:r>
                </w:p>
              </w:tc>
            </w:tr>
            <w:tr w14:paraId="4FE614F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79" w:hRule="atLeast"/>
                <w:jc w:val="center"/>
              </w:trPr>
              <w:tc>
                <w:tcPr>
                  <w:tcW w:w="1273" w:type="dxa"/>
                  <w:vMerge w:val="restart"/>
                  <w:noWrap w:val="0"/>
                  <w:vAlign w:val="top"/>
                </w:tcPr>
                <w:p w14:paraId="00BE16D9">
                  <w:pPr>
                    <w:snapToGrid w:val="0"/>
                    <w:jc w:val="center"/>
                    <w:rPr>
                      <w:rFonts w:hint="default" w:ascii="Times New Roman" w:hAnsi="Times New Roman" w:cs="Times New Roman"/>
                      <w:i w:val="0"/>
                      <w:iCs w:val="0"/>
                      <w:color w:val="auto"/>
                      <w:kern w:val="2"/>
                      <w:sz w:val="21"/>
                      <w:szCs w:val="21"/>
                      <w:u w:val="none" w:color="auto"/>
                      <w:lang w:val="en-US" w:eastAsia="zh-CN"/>
                    </w:rPr>
                  </w:pPr>
                  <w:r>
                    <w:rPr>
                      <w:rFonts w:hint="default" w:ascii="Times New Roman" w:hAnsi="Times New Roman" w:cs="Times New Roman"/>
                      <w:i w:val="0"/>
                      <w:iCs w:val="0"/>
                      <w:color w:val="auto"/>
                      <w:kern w:val="2"/>
                      <w:sz w:val="21"/>
                      <w:szCs w:val="21"/>
                      <w:u w:val="none" w:color="auto"/>
                      <w:lang w:val="en-US" w:eastAsia="zh-CN"/>
                    </w:rPr>
                    <w:t>锅炉定期排污水</w:t>
                  </w:r>
                </w:p>
              </w:tc>
              <w:tc>
                <w:tcPr>
                  <w:tcW w:w="1177" w:type="dxa"/>
                  <w:vMerge w:val="restart"/>
                  <w:noWrap w:val="0"/>
                  <w:vAlign w:val="top"/>
                </w:tcPr>
                <w:p w14:paraId="1104C0D3">
                  <w:pPr>
                    <w:snapToGrid w:val="0"/>
                    <w:jc w:val="center"/>
                    <w:rPr>
                      <w:rFonts w:hint="default" w:ascii="Times New Roman" w:hAnsi="Times New Roman" w:cs="Times New Roman"/>
                      <w:i w:val="0"/>
                      <w:iCs w:val="0"/>
                      <w:color w:val="auto"/>
                      <w:kern w:val="2"/>
                      <w:sz w:val="21"/>
                      <w:szCs w:val="21"/>
                      <w:u w:val="none" w:color="auto"/>
                      <w:lang w:val="en-US" w:eastAsia="zh-CN"/>
                    </w:rPr>
                  </w:pPr>
                  <w:r>
                    <w:rPr>
                      <w:rFonts w:hint="eastAsia" w:ascii="Times New Roman" w:hAnsi="Times New Roman" w:cs="Times New Roman"/>
                      <w:i w:val="0"/>
                      <w:iCs w:val="0"/>
                      <w:color w:val="auto"/>
                      <w:szCs w:val="21"/>
                      <w:u w:val="none" w:color="auto"/>
                      <w:lang w:val="en-US" w:eastAsia="zh-CN"/>
                    </w:rPr>
                    <w:t>33</w:t>
                  </w:r>
                  <w:r>
                    <w:rPr>
                      <w:rFonts w:hint="default" w:ascii="Times New Roman" w:hAnsi="Times New Roman" w:cs="Times New Roman"/>
                      <w:i w:val="0"/>
                      <w:iCs w:val="0"/>
                      <w:color w:val="auto"/>
                      <w:szCs w:val="21"/>
                      <w:u w:val="none" w:color="auto"/>
                    </w:rPr>
                    <w:t>t/a</w:t>
                  </w:r>
                </w:p>
              </w:tc>
              <w:tc>
                <w:tcPr>
                  <w:tcW w:w="1822" w:type="dxa"/>
                  <w:shd w:val="clear" w:color="auto" w:fill="auto"/>
                  <w:noWrap w:val="0"/>
                  <w:vAlign w:val="center"/>
                </w:tcPr>
                <w:p w14:paraId="567D1D2E">
                  <w:pPr>
                    <w:snapToGrid w:val="0"/>
                    <w:jc w:val="center"/>
                    <w:rPr>
                      <w:rFonts w:hint="default" w:ascii="Times New Roman" w:hAnsi="Times New Roman" w:eastAsia="宋体" w:cs="Times New Roman"/>
                      <w:i w:val="0"/>
                      <w:iCs w:val="0"/>
                      <w:color w:val="auto"/>
                      <w:sz w:val="21"/>
                      <w:szCs w:val="21"/>
                      <w:u w:val="none" w:color="auto"/>
                      <w:lang w:val="en-US" w:eastAsia="zh-CN" w:bidi="ar-SA"/>
                    </w:rPr>
                  </w:pPr>
                  <w:r>
                    <w:rPr>
                      <w:rFonts w:hint="default" w:ascii="Times New Roman" w:hAnsi="Times New Roman" w:cs="Times New Roman"/>
                      <w:i w:val="0"/>
                      <w:iCs w:val="0"/>
                      <w:color w:val="auto"/>
                      <w:szCs w:val="21"/>
                      <w:u w:val="none" w:color="auto"/>
                    </w:rPr>
                    <w:t>产生浓度（mg/L）</w:t>
                  </w:r>
                </w:p>
              </w:tc>
              <w:tc>
                <w:tcPr>
                  <w:tcW w:w="891" w:type="dxa"/>
                  <w:shd w:val="clear" w:color="auto" w:fill="auto"/>
                  <w:noWrap w:val="0"/>
                  <w:vAlign w:val="center"/>
                </w:tcPr>
                <w:p w14:paraId="7355742F">
                  <w:pPr>
                    <w:snapToGrid w:val="0"/>
                    <w:jc w:val="center"/>
                    <w:rPr>
                      <w:rFonts w:hint="default" w:ascii="Times New Roman" w:hAnsi="Times New Roman" w:eastAsia="宋体" w:cs="Times New Roman"/>
                      <w:i w:val="0"/>
                      <w:iCs w:val="0"/>
                      <w:color w:val="auto"/>
                      <w:kern w:val="2"/>
                      <w:sz w:val="21"/>
                      <w:szCs w:val="21"/>
                      <w:u w:val="none" w:color="auto"/>
                      <w:lang w:val="en-US" w:eastAsia="zh-CN" w:bidi="ar-SA"/>
                    </w:rPr>
                  </w:pPr>
                  <w:r>
                    <w:rPr>
                      <w:rFonts w:hint="eastAsia" w:cs="Times New Roman"/>
                      <w:i w:val="0"/>
                      <w:iCs w:val="0"/>
                      <w:color w:val="auto"/>
                      <w:kern w:val="2"/>
                      <w:sz w:val="21"/>
                      <w:szCs w:val="21"/>
                      <w:u w:val="none" w:color="auto"/>
                      <w:lang w:val="en-US" w:eastAsia="zh-CN" w:bidi="ar-SA"/>
                    </w:rPr>
                    <w:t>10</w:t>
                  </w:r>
                </w:p>
              </w:tc>
              <w:tc>
                <w:tcPr>
                  <w:tcW w:w="985" w:type="dxa"/>
                  <w:shd w:val="clear" w:color="auto" w:fill="auto"/>
                  <w:noWrap w:val="0"/>
                  <w:vAlign w:val="center"/>
                </w:tcPr>
                <w:p w14:paraId="55648477">
                  <w:pPr>
                    <w:snapToGrid w:val="0"/>
                    <w:jc w:val="center"/>
                    <w:rPr>
                      <w:rFonts w:hint="default" w:ascii="Times New Roman" w:hAnsi="Times New Roman" w:eastAsia="宋体" w:cs="Times New Roman"/>
                      <w:i w:val="0"/>
                      <w:iCs w:val="0"/>
                      <w:color w:val="auto"/>
                      <w:kern w:val="2"/>
                      <w:sz w:val="21"/>
                      <w:szCs w:val="21"/>
                      <w:u w:val="none" w:color="auto"/>
                      <w:lang w:val="en-US" w:eastAsia="zh-CN" w:bidi="ar-SA"/>
                    </w:rPr>
                  </w:pPr>
                  <w:r>
                    <w:rPr>
                      <w:rFonts w:hint="eastAsia" w:ascii="Times New Roman" w:hAnsi="Times New Roman" w:cs="Times New Roman"/>
                      <w:i w:val="0"/>
                      <w:iCs w:val="0"/>
                      <w:color w:val="auto"/>
                      <w:kern w:val="2"/>
                      <w:sz w:val="21"/>
                      <w:szCs w:val="21"/>
                      <w:u w:val="none" w:color="auto"/>
                      <w:lang w:val="en-US" w:eastAsia="zh-CN" w:bidi="ar-SA"/>
                    </w:rPr>
                    <w:t>——</w:t>
                  </w:r>
                </w:p>
              </w:tc>
              <w:tc>
                <w:tcPr>
                  <w:tcW w:w="960" w:type="dxa"/>
                  <w:shd w:val="clear" w:color="auto" w:fill="auto"/>
                  <w:noWrap w:val="0"/>
                  <w:vAlign w:val="center"/>
                </w:tcPr>
                <w:p w14:paraId="63D6A5D2">
                  <w:pPr>
                    <w:snapToGrid w:val="0"/>
                    <w:jc w:val="center"/>
                    <w:rPr>
                      <w:rFonts w:hint="default" w:ascii="Times New Roman" w:hAnsi="Times New Roman" w:eastAsia="宋体" w:cs="Times New Roman"/>
                      <w:i w:val="0"/>
                      <w:iCs w:val="0"/>
                      <w:color w:val="auto"/>
                      <w:kern w:val="2"/>
                      <w:sz w:val="21"/>
                      <w:szCs w:val="21"/>
                      <w:u w:val="none" w:color="auto"/>
                      <w:lang w:val="en-US" w:eastAsia="zh-CN" w:bidi="ar-SA"/>
                    </w:rPr>
                  </w:pPr>
                  <w:r>
                    <w:rPr>
                      <w:rFonts w:hint="eastAsia" w:ascii="Times New Roman" w:hAnsi="Times New Roman" w:cs="Times New Roman"/>
                      <w:i w:val="0"/>
                      <w:iCs w:val="0"/>
                      <w:color w:val="auto"/>
                      <w:kern w:val="2"/>
                      <w:sz w:val="21"/>
                      <w:szCs w:val="21"/>
                      <w:u w:val="none" w:color="auto"/>
                      <w:lang w:val="en-US" w:eastAsia="zh-CN" w:bidi="ar-SA"/>
                    </w:rPr>
                    <w:t>——</w:t>
                  </w:r>
                </w:p>
              </w:tc>
              <w:tc>
                <w:tcPr>
                  <w:tcW w:w="822" w:type="dxa"/>
                  <w:shd w:val="clear" w:color="auto" w:fill="auto"/>
                  <w:noWrap w:val="0"/>
                  <w:vAlign w:val="center"/>
                </w:tcPr>
                <w:p w14:paraId="4F5A38D0">
                  <w:pPr>
                    <w:snapToGrid w:val="0"/>
                    <w:jc w:val="center"/>
                    <w:rPr>
                      <w:rFonts w:hint="default" w:ascii="Times New Roman" w:hAnsi="Times New Roman" w:eastAsia="宋体" w:cs="Times New Roman"/>
                      <w:i w:val="0"/>
                      <w:iCs w:val="0"/>
                      <w:color w:val="auto"/>
                      <w:kern w:val="2"/>
                      <w:sz w:val="21"/>
                      <w:szCs w:val="21"/>
                      <w:u w:val="none" w:color="auto"/>
                      <w:lang w:val="en-US" w:eastAsia="zh-CN"/>
                    </w:rPr>
                  </w:pPr>
                  <w:r>
                    <w:rPr>
                      <w:rFonts w:hint="eastAsia" w:cs="Times New Roman"/>
                      <w:i w:val="0"/>
                      <w:iCs w:val="0"/>
                      <w:color w:val="auto"/>
                      <w:kern w:val="2"/>
                      <w:sz w:val="21"/>
                      <w:szCs w:val="21"/>
                      <w:u w:val="none" w:color="auto"/>
                      <w:lang w:val="en-US" w:eastAsia="zh-CN"/>
                    </w:rPr>
                    <w:t>5</w:t>
                  </w:r>
                </w:p>
              </w:tc>
              <w:tc>
                <w:tcPr>
                  <w:tcW w:w="822" w:type="dxa"/>
                  <w:shd w:val="clear" w:color="auto" w:fill="auto"/>
                  <w:noWrap w:val="0"/>
                  <w:vAlign w:val="center"/>
                </w:tcPr>
                <w:p w14:paraId="4D8D0334">
                  <w:pPr>
                    <w:snapToGrid w:val="0"/>
                    <w:jc w:val="center"/>
                    <w:rPr>
                      <w:rFonts w:hint="default" w:ascii="Times New Roman" w:hAnsi="Times New Roman" w:eastAsia="宋体" w:cs="Times New Roman"/>
                      <w:i w:val="0"/>
                      <w:iCs w:val="0"/>
                      <w:color w:val="auto"/>
                      <w:kern w:val="2"/>
                      <w:sz w:val="21"/>
                      <w:szCs w:val="21"/>
                      <w:u w:val="none" w:color="auto"/>
                      <w:lang w:val="en-US" w:eastAsia="zh-CN" w:bidi="ar-SA"/>
                    </w:rPr>
                  </w:pPr>
                  <w:r>
                    <w:rPr>
                      <w:rFonts w:hint="eastAsia" w:ascii="Times New Roman" w:hAnsi="Times New Roman" w:cs="Times New Roman"/>
                      <w:i w:val="0"/>
                      <w:iCs w:val="0"/>
                      <w:color w:val="auto"/>
                      <w:kern w:val="2"/>
                      <w:sz w:val="21"/>
                      <w:szCs w:val="21"/>
                      <w:u w:val="none" w:color="auto"/>
                      <w:lang w:val="en-US" w:eastAsia="zh-CN" w:bidi="ar-SA"/>
                    </w:rPr>
                    <w:t>——</w:t>
                  </w:r>
                </w:p>
              </w:tc>
            </w:tr>
            <w:tr w14:paraId="5B3C200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79" w:hRule="atLeast"/>
                <w:jc w:val="center"/>
              </w:trPr>
              <w:tc>
                <w:tcPr>
                  <w:tcW w:w="1273" w:type="dxa"/>
                  <w:vMerge w:val="continue"/>
                  <w:noWrap w:val="0"/>
                  <w:vAlign w:val="top"/>
                </w:tcPr>
                <w:p w14:paraId="7FA27A6F">
                  <w:pPr>
                    <w:snapToGrid w:val="0"/>
                    <w:jc w:val="center"/>
                    <w:rPr>
                      <w:rFonts w:hint="default" w:ascii="Times New Roman" w:hAnsi="Times New Roman" w:cs="Times New Roman"/>
                      <w:i w:val="0"/>
                      <w:iCs w:val="0"/>
                      <w:color w:val="auto"/>
                      <w:kern w:val="2"/>
                      <w:sz w:val="21"/>
                      <w:szCs w:val="21"/>
                      <w:u w:val="none" w:color="auto"/>
                      <w:lang w:val="en-US" w:eastAsia="zh-CN"/>
                    </w:rPr>
                  </w:pPr>
                </w:p>
              </w:tc>
              <w:tc>
                <w:tcPr>
                  <w:tcW w:w="1177" w:type="dxa"/>
                  <w:vMerge w:val="continue"/>
                  <w:noWrap w:val="0"/>
                  <w:vAlign w:val="top"/>
                </w:tcPr>
                <w:p w14:paraId="1B16DA94">
                  <w:pPr>
                    <w:snapToGrid w:val="0"/>
                    <w:jc w:val="center"/>
                    <w:rPr>
                      <w:rFonts w:hint="default" w:ascii="Times New Roman" w:hAnsi="Times New Roman" w:cs="Times New Roman"/>
                      <w:i w:val="0"/>
                      <w:iCs w:val="0"/>
                      <w:color w:val="auto"/>
                      <w:kern w:val="2"/>
                      <w:sz w:val="21"/>
                      <w:szCs w:val="21"/>
                      <w:u w:val="none" w:color="auto"/>
                      <w:lang w:val="en-US" w:eastAsia="zh-CN"/>
                    </w:rPr>
                  </w:pPr>
                </w:p>
              </w:tc>
              <w:tc>
                <w:tcPr>
                  <w:tcW w:w="1822" w:type="dxa"/>
                  <w:shd w:val="clear" w:color="auto" w:fill="auto"/>
                  <w:noWrap w:val="0"/>
                  <w:vAlign w:val="center"/>
                </w:tcPr>
                <w:p w14:paraId="0FF8DEBB">
                  <w:pPr>
                    <w:snapToGrid w:val="0"/>
                    <w:jc w:val="center"/>
                    <w:rPr>
                      <w:rFonts w:hint="default" w:ascii="Times New Roman" w:hAnsi="Times New Roman" w:eastAsia="宋体" w:cs="Times New Roman"/>
                      <w:i w:val="0"/>
                      <w:iCs w:val="0"/>
                      <w:color w:val="auto"/>
                      <w:sz w:val="21"/>
                      <w:szCs w:val="21"/>
                      <w:u w:val="none" w:color="auto"/>
                      <w:lang w:val="en-US" w:eastAsia="zh-CN" w:bidi="ar-SA"/>
                    </w:rPr>
                  </w:pPr>
                  <w:r>
                    <w:rPr>
                      <w:rFonts w:hint="default" w:ascii="Times New Roman" w:hAnsi="Times New Roman" w:cs="Times New Roman"/>
                      <w:i w:val="0"/>
                      <w:iCs w:val="0"/>
                      <w:color w:val="auto"/>
                      <w:szCs w:val="21"/>
                      <w:u w:val="none" w:color="auto"/>
                    </w:rPr>
                    <w:t>产生量（t/a）</w:t>
                  </w:r>
                </w:p>
              </w:tc>
              <w:tc>
                <w:tcPr>
                  <w:tcW w:w="891" w:type="dxa"/>
                  <w:shd w:val="clear" w:color="auto" w:fill="auto"/>
                  <w:noWrap w:val="0"/>
                  <w:vAlign w:val="center"/>
                </w:tcPr>
                <w:p w14:paraId="5DD7DDDE">
                  <w:pPr>
                    <w:snapToGrid w:val="0"/>
                    <w:jc w:val="center"/>
                    <w:rPr>
                      <w:rFonts w:hint="default" w:ascii="Times New Roman" w:hAnsi="Times New Roman" w:eastAsia="宋体" w:cs="Times New Roman"/>
                      <w:i w:val="0"/>
                      <w:iCs w:val="0"/>
                      <w:color w:val="auto"/>
                      <w:kern w:val="2"/>
                      <w:sz w:val="21"/>
                      <w:szCs w:val="21"/>
                      <w:u w:val="none" w:color="auto"/>
                      <w:lang w:val="en-US" w:eastAsia="zh-CN" w:bidi="ar-SA"/>
                    </w:rPr>
                  </w:pPr>
                  <w:r>
                    <w:rPr>
                      <w:rFonts w:hint="eastAsia" w:cs="Times New Roman"/>
                      <w:i w:val="0"/>
                      <w:iCs w:val="0"/>
                      <w:color w:val="auto"/>
                      <w:kern w:val="2"/>
                      <w:sz w:val="21"/>
                      <w:szCs w:val="21"/>
                      <w:u w:val="none" w:color="auto"/>
                      <w:lang w:val="en-US" w:eastAsia="zh-CN" w:bidi="ar-SA"/>
                    </w:rPr>
                    <w:t>0.0003</w:t>
                  </w:r>
                </w:p>
              </w:tc>
              <w:tc>
                <w:tcPr>
                  <w:tcW w:w="985" w:type="dxa"/>
                  <w:shd w:val="clear" w:color="auto" w:fill="auto"/>
                  <w:noWrap w:val="0"/>
                  <w:vAlign w:val="center"/>
                </w:tcPr>
                <w:p w14:paraId="369B9B10">
                  <w:pPr>
                    <w:snapToGrid w:val="0"/>
                    <w:jc w:val="center"/>
                    <w:rPr>
                      <w:rFonts w:hint="default" w:ascii="Times New Roman" w:hAnsi="Times New Roman" w:eastAsia="宋体" w:cs="Times New Roman"/>
                      <w:i w:val="0"/>
                      <w:iCs w:val="0"/>
                      <w:color w:val="auto"/>
                      <w:kern w:val="2"/>
                      <w:sz w:val="21"/>
                      <w:szCs w:val="21"/>
                      <w:u w:val="none" w:color="auto"/>
                      <w:lang w:val="en-US" w:eastAsia="zh-CN" w:bidi="ar-SA"/>
                    </w:rPr>
                  </w:pPr>
                  <w:r>
                    <w:rPr>
                      <w:rFonts w:hint="eastAsia" w:ascii="Times New Roman" w:hAnsi="Times New Roman" w:cs="Times New Roman"/>
                      <w:i w:val="0"/>
                      <w:iCs w:val="0"/>
                      <w:color w:val="auto"/>
                      <w:kern w:val="2"/>
                      <w:sz w:val="21"/>
                      <w:szCs w:val="21"/>
                      <w:u w:val="none" w:color="auto"/>
                      <w:lang w:val="en-US" w:eastAsia="zh-CN" w:bidi="ar-SA"/>
                    </w:rPr>
                    <w:t>——</w:t>
                  </w:r>
                </w:p>
              </w:tc>
              <w:tc>
                <w:tcPr>
                  <w:tcW w:w="960" w:type="dxa"/>
                  <w:shd w:val="clear" w:color="auto" w:fill="auto"/>
                  <w:noWrap w:val="0"/>
                  <w:vAlign w:val="center"/>
                </w:tcPr>
                <w:p w14:paraId="18BB2695">
                  <w:pPr>
                    <w:snapToGrid w:val="0"/>
                    <w:jc w:val="center"/>
                    <w:rPr>
                      <w:rFonts w:hint="default" w:ascii="Times New Roman" w:hAnsi="Times New Roman" w:eastAsia="宋体" w:cs="Times New Roman"/>
                      <w:i w:val="0"/>
                      <w:iCs w:val="0"/>
                      <w:color w:val="auto"/>
                      <w:kern w:val="2"/>
                      <w:sz w:val="21"/>
                      <w:szCs w:val="21"/>
                      <w:u w:val="none" w:color="auto"/>
                      <w:lang w:val="en-US" w:eastAsia="zh-CN" w:bidi="ar-SA"/>
                    </w:rPr>
                  </w:pPr>
                  <w:r>
                    <w:rPr>
                      <w:rFonts w:hint="eastAsia" w:ascii="Times New Roman" w:hAnsi="Times New Roman" w:cs="Times New Roman"/>
                      <w:i w:val="0"/>
                      <w:iCs w:val="0"/>
                      <w:color w:val="auto"/>
                      <w:kern w:val="2"/>
                      <w:sz w:val="21"/>
                      <w:szCs w:val="21"/>
                      <w:u w:val="none" w:color="auto"/>
                      <w:lang w:val="en-US" w:eastAsia="zh-CN" w:bidi="ar-SA"/>
                    </w:rPr>
                    <w:t>——</w:t>
                  </w:r>
                </w:p>
              </w:tc>
              <w:tc>
                <w:tcPr>
                  <w:tcW w:w="822" w:type="dxa"/>
                  <w:shd w:val="clear" w:color="auto" w:fill="auto"/>
                  <w:noWrap w:val="0"/>
                  <w:vAlign w:val="center"/>
                </w:tcPr>
                <w:p w14:paraId="4D43E8A6">
                  <w:pPr>
                    <w:snapToGrid w:val="0"/>
                    <w:jc w:val="center"/>
                    <w:rPr>
                      <w:rFonts w:hint="default" w:ascii="Times New Roman" w:hAnsi="Times New Roman" w:eastAsia="宋体" w:cs="Times New Roman"/>
                      <w:i w:val="0"/>
                      <w:iCs w:val="0"/>
                      <w:color w:val="auto"/>
                      <w:kern w:val="2"/>
                      <w:sz w:val="21"/>
                      <w:szCs w:val="21"/>
                      <w:u w:val="none" w:color="auto"/>
                      <w:lang w:val="en-US" w:eastAsia="zh-CN"/>
                    </w:rPr>
                  </w:pPr>
                  <w:r>
                    <w:rPr>
                      <w:rFonts w:hint="eastAsia" w:cs="Times New Roman"/>
                      <w:i w:val="0"/>
                      <w:iCs w:val="0"/>
                      <w:color w:val="auto"/>
                      <w:kern w:val="2"/>
                      <w:sz w:val="21"/>
                      <w:szCs w:val="21"/>
                      <w:u w:val="none" w:color="auto"/>
                      <w:lang w:val="en-US" w:eastAsia="zh-CN"/>
                    </w:rPr>
                    <w:t>0.0002</w:t>
                  </w:r>
                </w:p>
              </w:tc>
              <w:tc>
                <w:tcPr>
                  <w:tcW w:w="822" w:type="dxa"/>
                  <w:shd w:val="clear" w:color="auto" w:fill="auto"/>
                  <w:noWrap w:val="0"/>
                  <w:vAlign w:val="center"/>
                </w:tcPr>
                <w:p w14:paraId="0358F3AF">
                  <w:pPr>
                    <w:snapToGrid w:val="0"/>
                    <w:jc w:val="center"/>
                    <w:rPr>
                      <w:rFonts w:hint="default" w:ascii="Times New Roman" w:hAnsi="Times New Roman" w:eastAsia="宋体" w:cs="Times New Roman"/>
                      <w:i w:val="0"/>
                      <w:iCs w:val="0"/>
                      <w:color w:val="auto"/>
                      <w:kern w:val="2"/>
                      <w:sz w:val="21"/>
                      <w:szCs w:val="21"/>
                      <w:u w:val="none" w:color="auto"/>
                      <w:lang w:val="en-US" w:eastAsia="zh-CN" w:bidi="ar-SA"/>
                    </w:rPr>
                  </w:pPr>
                  <w:r>
                    <w:rPr>
                      <w:rFonts w:hint="eastAsia" w:ascii="Times New Roman" w:hAnsi="Times New Roman" w:cs="Times New Roman"/>
                      <w:i w:val="0"/>
                      <w:iCs w:val="0"/>
                      <w:color w:val="auto"/>
                      <w:kern w:val="2"/>
                      <w:sz w:val="21"/>
                      <w:szCs w:val="21"/>
                      <w:u w:val="none" w:color="auto"/>
                      <w:lang w:val="en-US" w:eastAsia="zh-CN" w:bidi="ar-SA"/>
                    </w:rPr>
                    <w:t>——</w:t>
                  </w:r>
                </w:p>
              </w:tc>
            </w:tr>
            <w:tr w14:paraId="35F46F8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79" w:hRule="atLeast"/>
                <w:jc w:val="center"/>
              </w:trPr>
              <w:tc>
                <w:tcPr>
                  <w:tcW w:w="1273" w:type="dxa"/>
                  <w:vMerge w:val="restart"/>
                  <w:noWrap w:val="0"/>
                  <w:vAlign w:val="center"/>
                </w:tcPr>
                <w:p w14:paraId="7E8AA205">
                  <w:pPr>
                    <w:snapToGrid w:val="0"/>
                    <w:jc w:val="center"/>
                    <w:rPr>
                      <w:rFonts w:hint="default" w:ascii="Times New Roman" w:hAnsi="Times New Roman" w:cs="Times New Roman"/>
                      <w:i w:val="0"/>
                      <w:iCs w:val="0"/>
                      <w:color w:val="auto"/>
                      <w:kern w:val="2"/>
                      <w:sz w:val="21"/>
                      <w:szCs w:val="21"/>
                      <w:u w:val="none" w:color="auto"/>
                      <w:lang w:val="en-US" w:eastAsia="zh-CN"/>
                    </w:rPr>
                  </w:pPr>
                  <w:r>
                    <w:rPr>
                      <w:rFonts w:hint="default" w:ascii="Times New Roman" w:hAnsi="Times New Roman" w:cs="Times New Roman"/>
                      <w:i w:val="0"/>
                      <w:iCs w:val="0"/>
                      <w:color w:val="auto"/>
                      <w:kern w:val="2"/>
                      <w:sz w:val="21"/>
                      <w:szCs w:val="21"/>
                      <w:u w:val="none" w:color="auto"/>
                      <w:lang w:val="en-US" w:eastAsia="zh-CN"/>
                    </w:rPr>
                    <w:t>合计</w:t>
                  </w:r>
                </w:p>
              </w:tc>
              <w:tc>
                <w:tcPr>
                  <w:tcW w:w="1177" w:type="dxa"/>
                  <w:vMerge w:val="restart"/>
                  <w:noWrap w:val="0"/>
                  <w:vAlign w:val="center"/>
                </w:tcPr>
                <w:p w14:paraId="3F714203">
                  <w:pPr>
                    <w:snapToGrid w:val="0"/>
                    <w:jc w:val="center"/>
                    <w:rPr>
                      <w:rFonts w:hint="default" w:ascii="Times New Roman" w:hAnsi="Times New Roman" w:cs="Times New Roman"/>
                      <w:i w:val="0"/>
                      <w:iCs w:val="0"/>
                      <w:color w:val="auto"/>
                      <w:kern w:val="2"/>
                      <w:sz w:val="21"/>
                      <w:szCs w:val="21"/>
                      <w:u w:val="none" w:color="auto"/>
                      <w:lang w:val="en-US" w:eastAsia="zh-CN"/>
                    </w:rPr>
                  </w:pPr>
                  <w:r>
                    <w:rPr>
                      <w:rFonts w:hint="default" w:ascii="Times New Roman" w:hAnsi="Times New Roman" w:cs="Times New Roman"/>
                      <w:i w:val="0"/>
                      <w:iCs w:val="0"/>
                      <w:color w:val="auto"/>
                      <w:szCs w:val="21"/>
                      <w:u w:val="none" w:color="auto"/>
                    </w:rPr>
                    <w:t>27742.5t/a</w:t>
                  </w:r>
                </w:p>
              </w:tc>
              <w:tc>
                <w:tcPr>
                  <w:tcW w:w="1822" w:type="dxa"/>
                  <w:noWrap w:val="0"/>
                  <w:vAlign w:val="center"/>
                </w:tcPr>
                <w:p w14:paraId="321E1656">
                  <w:pPr>
                    <w:snapToGrid w:val="0"/>
                    <w:jc w:val="center"/>
                    <w:rPr>
                      <w:rFonts w:hint="default" w:ascii="Times New Roman" w:hAnsi="Times New Roman" w:cs="Times New Roman"/>
                      <w:i w:val="0"/>
                      <w:iCs w:val="0"/>
                      <w:color w:val="auto"/>
                      <w:kern w:val="2"/>
                      <w:sz w:val="21"/>
                      <w:szCs w:val="21"/>
                      <w:u w:val="none" w:color="auto"/>
                      <w:lang w:val="en-US" w:eastAsia="zh-CN"/>
                    </w:rPr>
                  </w:pPr>
                  <w:r>
                    <w:rPr>
                      <w:rFonts w:hint="default" w:ascii="Times New Roman" w:hAnsi="Times New Roman" w:cs="Times New Roman"/>
                      <w:i w:val="0"/>
                      <w:iCs w:val="0"/>
                      <w:color w:val="auto"/>
                      <w:szCs w:val="21"/>
                      <w:u w:val="none" w:color="auto"/>
                      <w:lang w:val="en-US" w:eastAsia="zh-CN"/>
                    </w:rPr>
                    <w:t>混合</w:t>
                  </w:r>
                  <w:r>
                    <w:rPr>
                      <w:rFonts w:hint="default" w:ascii="Times New Roman" w:hAnsi="Times New Roman" w:cs="Times New Roman"/>
                      <w:i w:val="0"/>
                      <w:iCs w:val="0"/>
                      <w:color w:val="auto"/>
                      <w:szCs w:val="21"/>
                      <w:u w:val="none" w:color="auto"/>
                    </w:rPr>
                    <w:t>浓度（mg/L）</w:t>
                  </w:r>
                </w:p>
              </w:tc>
              <w:tc>
                <w:tcPr>
                  <w:tcW w:w="891" w:type="dxa"/>
                  <w:noWrap w:val="0"/>
                  <w:vAlign w:val="center"/>
                </w:tcPr>
                <w:p w14:paraId="122ABC82">
                  <w:pPr>
                    <w:snapToGrid w:val="0"/>
                    <w:jc w:val="center"/>
                    <w:rPr>
                      <w:rFonts w:hint="default" w:cs="Times New Roman"/>
                      <w:i w:val="0"/>
                      <w:iCs w:val="0"/>
                      <w:color w:val="auto"/>
                      <w:kern w:val="2"/>
                      <w:sz w:val="21"/>
                      <w:szCs w:val="21"/>
                      <w:u w:val="none" w:color="auto"/>
                      <w:lang w:val="en-US" w:eastAsia="zh-CN"/>
                    </w:rPr>
                  </w:pPr>
                  <w:r>
                    <w:rPr>
                      <w:rFonts w:hint="eastAsia" w:cs="Times New Roman"/>
                      <w:i w:val="0"/>
                      <w:iCs w:val="0"/>
                      <w:color w:val="auto"/>
                      <w:kern w:val="2"/>
                      <w:sz w:val="21"/>
                      <w:szCs w:val="21"/>
                      <w:u w:val="none" w:color="auto"/>
                      <w:lang w:val="en-US" w:eastAsia="zh-CN"/>
                    </w:rPr>
                    <w:t>349.2</w:t>
                  </w:r>
                </w:p>
              </w:tc>
              <w:tc>
                <w:tcPr>
                  <w:tcW w:w="985" w:type="dxa"/>
                  <w:noWrap w:val="0"/>
                  <w:vAlign w:val="center"/>
                </w:tcPr>
                <w:p w14:paraId="68B91B52">
                  <w:pPr>
                    <w:snapToGrid w:val="0"/>
                    <w:jc w:val="center"/>
                    <w:rPr>
                      <w:rFonts w:hint="default" w:cs="Times New Roman"/>
                      <w:i w:val="0"/>
                      <w:iCs w:val="0"/>
                      <w:color w:val="auto"/>
                      <w:kern w:val="2"/>
                      <w:sz w:val="21"/>
                      <w:szCs w:val="21"/>
                      <w:u w:val="none" w:color="auto"/>
                      <w:lang w:val="en-US" w:eastAsia="zh-CN"/>
                    </w:rPr>
                  </w:pPr>
                  <w:r>
                    <w:rPr>
                      <w:rFonts w:hint="eastAsia" w:cs="Times New Roman"/>
                      <w:i w:val="0"/>
                      <w:iCs w:val="0"/>
                      <w:color w:val="auto"/>
                      <w:kern w:val="2"/>
                      <w:sz w:val="21"/>
                      <w:szCs w:val="21"/>
                      <w:u w:val="none" w:color="auto"/>
                      <w:lang w:val="en-US" w:eastAsia="zh-CN"/>
                    </w:rPr>
                    <w:t>191.3</w:t>
                  </w:r>
                </w:p>
              </w:tc>
              <w:tc>
                <w:tcPr>
                  <w:tcW w:w="960" w:type="dxa"/>
                  <w:noWrap w:val="0"/>
                  <w:vAlign w:val="center"/>
                </w:tcPr>
                <w:p w14:paraId="2A9939DF">
                  <w:pPr>
                    <w:snapToGrid w:val="0"/>
                    <w:jc w:val="center"/>
                    <w:rPr>
                      <w:rFonts w:hint="default" w:cs="Times New Roman"/>
                      <w:i w:val="0"/>
                      <w:iCs w:val="0"/>
                      <w:color w:val="auto"/>
                      <w:kern w:val="2"/>
                      <w:sz w:val="21"/>
                      <w:szCs w:val="21"/>
                      <w:u w:val="none" w:color="auto"/>
                      <w:lang w:val="en-US" w:eastAsia="zh-CN"/>
                    </w:rPr>
                  </w:pPr>
                  <w:r>
                    <w:rPr>
                      <w:rFonts w:hint="eastAsia" w:cs="Times New Roman"/>
                      <w:i w:val="0"/>
                      <w:iCs w:val="0"/>
                      <w:color w:val="auto"/>
                      <w:kern w:val="2"/>
                      <w:sz w:val="21"/>
                      <w:szCs w:val="21"/>
                      <w:u w:val="none" w:color="auto"/>
                      <w:lang w:val="en-US" w:eastAsia="zh-CN"/>
                    </w:rPr>
                    <w:t>21.7</w:t>
                  </w:r>
                </w:p>
              </w:tc>
              <w:tc>
                <w:tcPr>
                  <w:tcW w:w="822" w:type="dxa"/>
                  <w:noWrap w:val="0"/>
                  <w:vAlign w:val="center"/>
                </w:tcPr>
                <w:p w14:paraId="6D1B377F">
                  <w:pPr>
                    <w:snapToGrid w:val="0"/>
                    <w:jc w:val="center"/>
                    <w:rPr>
                      <w:rFonts w:hint="default" w:ascii="Times New Roman" w:hAnsi="Times New Roman" w:eastAsia="宋体" w:cs="Times New Roman"/>
                      <w:i w:val="0"/>
                      <w:iCs w:val="0"/>
                      <w:color w:val="auto"/>
                      <w:kern w:val="2"/>
                      <w:sz w:val="21"/>
                      <w:szCs w:val="21"/>
                      <w:u w:val="none" w:color="auto"/>
                      <w:lang w:val="en-US" w:eastAsia="zh-CN"/>
                    </w:rPr>
                  </w:pPr>
                  <w:r>
                    <w:rPr>
                      <w:rFonts w:hint="eastAsia" w:cs="Times New Roman"/>
                      <w:i w:val="0"/>
                      <w:iCs w:val="0"/>
                      <w:color w:val="auto"/>
                      <w:kern w:val="2"/>
                      <w:sz w:val="21"/>
                      <w:szCs w:val="21"/>
                      <w:u w:val="none" w:color="auto"/>
                      <w:lang w:val="en-US" w:eastAsia="zh-CN"/>
                    </w:rPr>
                    <w:t>148.7</w:t>
                  </w:r>
                </w:p>
              </w:tc>
              <w:tc>
                <w:tcPr>
                  <w:tcW w:w="822" w:type="dxa"/>
                  <w:noWrap w:val="0"/>
                  <w:vAlign w:val="center"/>
                </w:tcPr>
                <w:p w14:paraId="27457057">
                  <w:pPr>
                    <w:snapToGrid w:val="0"/>
                    <w:jc w:val="center"/>
                    <w:rPr>
                      <w:rFonts w:hint="default" w:cs="Times New Roman"/>
                      <w:i w:val="0"/>
                      <w:iCs w:val="0"/>
                      <w:color w:val="auto"/>
                      <w:kern w:val="2"/>
                      <w:sz w:val="21"/>
                      <w:szCs w:val="21"/>
                      <w:u w:val="none" w:color="auto"/>
                      <w:lang w:val="en-US" w:eastAsia="zh-CN"/>
                    </w:rPr>
                  </w:pPr>
                  <w:r>
                    <w:rPr>
                      <w:rFonts w:hint="eastAsia" w:cs="Times New Roman"/>
                      <w:i w:val="0"/>
                      <w:iCs w:val="0"/>
                      <w:color w:val="auto"/>
                      <w:kern w:val="2"/>
                      <w:sz w:val="21"/>
                      <w:szCs w:val="21"/>
                      <w:u w:val="none" w:color="auto"/>
                      <w:lang w:val="en-US" w:eastAsia="zh-CN"/>
                    </w:rPr>
                    <w:t>0.35</w:t>
                  </w:r>
                </w:p>
              </w:tc>
            </w:tr>
            <w:tr w14:paraId="5F36D26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97" w:hRule="atLeast"/>
                <w:jc w:val="center"/>
              </w:trPr>
              <w:tc>
                <w:tcPr>
                  <w:tcW w:w="1273" w:type="dxa"/>
                  <w:vMerge w:val="continue"/>
                  <w:noWrap w:val="0"/>
                  <w:vAlign w:val="top"/>
                </w:tcPr>
                <w:p w14:paraId="12F8B85F">
                  <w:pPr>
                    <w:snapToGrid w:val="0"/>
                    <w:jc w:val="center"/>
                    <w:rPr>
                      <w:rFonts w:hint="default" w:ascii="Times New Roman" w:hAnsi="Times New Roman" w:cs="Times New Roman"/>
                      <w:i w:val="0"/>
                      <w:iCs w:val="0"/>
                      <w:color w:val="auto"/>
                      <w:kern w:val="2"/>
                      <w:sz w:val="21"/>
                      <w:szCs w:val="21"/>
                      <w:u w:val="none" w:color="auto"/>
                      <w:lang w:val="en-US" w:eastAsia="zh-CN"/>
                    </w:rPr>
                  </w:pPr>
                </w:p>
              </w:tc>
              <w:tc>
                <w:tcPr>
                  <w:tcW w:w="1177" w:type="dxa"/>
                  <w:vMerge w:val="continue"/>
                  <w:noWrap w:val="0"/>
                  <w:vAlign w:val="top"/>
                </w:tcPr>
                <w:p w14:paraId="6457B9AC">
                  <w:pPr>
                    <w:snapToGrid w:val="0"/>
                    <w:jc w:val="center"/>
                    <w:rPr>
                      <w:rFonts w:hint="default" w:ascii="Times New Roman" w:hAnsi="Times New Roman" w:cs="Times New Roman"/>
                      <w:i w:val="0"/>
                      <w:iCs w:val="0"/>
                      <w:color w:val="auto"/>
                      <w:kern w:val="2"/>
                      <w:sz w:val="21"/>
                      <w:szCs w:val="21"/>
                      <w:u w:val="none" w:color="auto"/>
                      <w:lang w:val="en-US" w:eastAsia="zh-CN"/>
                    </w:rPr>
                  </w:pPr>
                </w:p>
              </w:tc>
              <w:tc>
                <w:tcPr>
                  <w:tcW w:w="1822" w:type="dxa"/>
                  <w:noWrap w:val="0"/>
                  <w:vAlign w:val="center"/>
                </w:tcPr>
                <w:p w14:paraId="7297E8FC">
                  <w:pPr>
                    <w:snapToGrid w:val="0"/>
                    <w:jc w:val="center"/>
                    <w:rPr>
                      <w:rFonts w:hint="default" w:ascii="Times New Roman" w:hAnsi="Times New Roman" w:cs="Times New Roman"/>
                      <w:i w:val="0"/>
                      <w:iCs w:val="0"/>
                      <w:color w:val="auto"/>
                      <w:kern w:val="2"/>
                      <w:sz w:val="21"/>
                      <w:szCs w:val="21"/>
                      <w:u w:val="none" w:color="auto"/>
                      <w:lang w:val="en-US" w:eastAsia="zh-CN"/>
                    </w:rPr>
                  </w:pPr>
                  <w:r>
                    <w:rPr>
                      <w:rFonts w:hint="default" w:ascii="Times New Roman" w:hAnsi="Times New Roman" w:cs="Times New Roman"/>
                      <w:i w:val="0"/>
                      <w:iCs w:val="0"/>
                      <w:color w:val="auto"/>
                      <w:szCs w:val="21"/>
                      <w:u w:val="none" w:color="auto"/>
                    </w:rPr>
                    <w:t>产生量（t/a）</w:t>
                  </w:r>
                </w:p>
              </w:tc>
              <w:tc>
                <w:tcPr>
                  <w:tcW w:w="891" w:type="dxa"/>
                  <w:noWrap w:val="0"/>
                  <w:vAlign w:val="center"/>
                </w:tcPr>
                <w:p w14:paraId="55501DBB">
                  <w:pPr>
                    <w:snapToGrid w:val="0"/>
                    <w:jc w:val="center"/>
                    <w:rPr>
                      <w:rFonts w:hint="default" w:cs="Times New Roman"/>
                      <w:i w:val="0"/>
                      <w:iCs w:val="0"/>
                      <w:color w:val="auto"/>
                      <w:kern w:val="2"/>
                      <w:sz w:val="21"/>
                      <w:szCs w:val="21"/>
                      <w:u w:val="none" w:color="auto"/>
                      <w:lang w:val="en-US" w:eastAsia="zh-CN"/>
                    </w:rPr>
                  </w:pPr>
                  <w:r>
                    <w:rPr>
                      <w:rFonts w:hint="eastAsia" w:cs="Times New Roman"/>
                      <w:i w:val="0"/>
                      <w:iCs w:val="0"/>
                      <w:color w:val="auto"/>
                      <w:kern w:val="2"/>
                      <w:sz w:val="21"/>
                      <w:szCs w:val="21"/>
                      <w:u w:val="none" w:color="auto"/>
                      <w:lang w:val="en-US" w:eastAsia="zh-CN"/>
                    </w:rPr>
                    <w:t>9.69</w:t>
                  </w:r>
                </w:p>
              </w:tc>
              <w:tc>
                <w:tcPr>
                  <w:tcW w:w="985" w:type="dxa"/>
                  <w:noWrap w:val="0"/>
                  <w:vAlign w:val="center"/>
                </w:tcPr>
                <w:p w14:paraId="373B7373">
                  <w:pPr>
                    <w:snapToGrid w:val="0"/>
                    <w:jc w:val="center"/>
                    <w:rPr>
                      <w:rFonts w:hint="default" w:cs="Times New Roman"/>
                      <w:i w:val="0"/>
                      <w:iCs w:val="0"/>
                      <w:color w:val="auto"/>
                      <w:kern w:val="2"/>
                      <w:sz w:val="21"/>
                      <w:szCs w:val="21"/>
                      <w:u w:val="none" w:color="auto"/>
                      <w:lang w:val="en-US" w:eastAsia="zh-CN"/>
                    </w:rPr>
                  </w:pPr>
                  <w:r>
                    <w:rPr>
                      <w:rFonts w:hint="eastAsia" w:cs="Times New Roman"/>
                      <w:i w:val="0"/>
                      <w:iCs w:val="0"/>
                      <w:color w:val="auto"/>
                      <w:kern w:val="2"/>
                      <w:sz w:val="21"/>
                      <w:szCs w:val="21"/>
                      <w:u w:val="none" w:color="auto"/>
                      <w:lang w:val="en-US" w:eastAsia="zh-CN"/>
                    </w:rPr>
                    <w:t>5.31</w:t>
                  </w:r>
                </w:p>
              </w:tc>
              <w:tc>
                <w:tcPr>
                  <w:tcW w:w="960" w:type="dxa"/>
                  <w:noWrap w:val="0"/>
                  <w:vAlign w:val="center"/>
                </w:tcPr>
                <w:p w14:paraId="02408F19">
                  <w:pPr>
                    <w:snapToGrid w:val="0"/>
                    <w:jc w:val="center"/>
                    <w:rPr>
                      <w:rFonts w:hint="default" w:cs="Times New Roman"/>
                      <w:i w:val="0"/>
                      <w:iCs w:val="0"/>
                      <w:color w:val="auto"/>
                      <w:kern w:val="2"/>
                      <w:sz w:val="21"/>
                      <w:szCs w:val="21"/>
                      <w:u w:val="none" w:color="auto"/>
                      <w:lang w:val="en-US" w:eastAsia="zh-CN"/>
                    </w:rPr>
                  </w:pPr>
                  <w:r>
                    <w:rPr>
                      <w:rFonts w:hint="eastAsia" w:cs="Times New Roman"/>
                      <w:i w:val="0"/>
                      <w:iCs w:val="0"/>
                      <w:color w:val="auto"/>
                      <w:kern w:val="2"/>
                      <w:sz w:val="21"/>
                      <w:szCs w:val="21"/>
                      <w:u w:val="none" w:color="auto"/>
                      <w:lang w:val="en-US" w:eastAsia="zh-CN"/>
                    </w:rPr>
                    <w:t>0.6</w:t>
                  </w:r>
                </w:p>
              </w:tc>
              <w:tc>
                <w:tcPr>
                  <w:tcW w:w="822" w:type="dxa"/>
                  <w:noWrap w:val="0"/>
                  <w:vAlign w:val="center"/>
                </w:tcPr>
                <w:p w14:paraId="1BCE87BC">
                  <w:pPr>
                    <w:snapToGrid w:val="0"/>
                    <w:jc w:val="center"/>
                    <w:rPr>
                      <w:rFonts w:hint="default" w:ascii="Times New Roman" w:hAnsi="Times New Roman" w:eastAsia="宋体" w:cs="Times New Roman"/>
                      <w:i w:val="0"/>
                      <w:iCs w:val="0"/>
                      <w:color w:val="auto"/>
                      <w:kern w:val="2"/>
                      <w:sz w:val="21"/>
                      <w:szCs w:val="21"/>
                      <w:u w:val="none" w:color="auto"/>
                      <w:lang w:val="en-US" w:eastAsia="zh-CN"/>
                    </w:rPr>
                  </w:pPr>
                  <w:r>
                    <w:rPr>
                      <w:rFonts w:hint="eastAsia" w:cs="Times New Roman"/>
                      <w:i w:val="0"/>
                      <w:iCs w:val="0"/>
                      <w:color w:val="auto"/>
                      <w:kern w:val="2"/>
                      <w:sz w:val="21"/>
                      <w:szCs w:val="21"/>
                      <w:u w:val="none" w:color="auto"/>
                      <w:lang w:val="en-US" w:eastAsia="zh-CN"/>
                    </w:rPr>
                    <w:t>4.13</w:t>
                  </w:r>
                </w:p>
              </w:tc>
              <w:tc>
                <w:tcPr>
                  <w:tcW w:w="822" w:type="dxa"/>
                  <w:noWrap w:val="0"/>
                  <w:vAlign w:val="center"/>
                </w:tcPr>
                <w:p w14:paraId="619B320B">
                  <w:pPr>
                    <w:snapToGrid w:val="0"/>
                    <w:jc w:val="center"/>
                    <w:rPr>
                      <w:rFonts w:hint="default" w:cs="Times New Roman"/>
                      <w:i w:val="0"/>
                      <w:iCs w:val="0"/>
                      <w:color w:val="auto"/>
                      <w:kern w:val="2"/>
                      <w:sz w:val="21"/>
                      <w:szCs w:val="21"/>
                      <w:u w:val="none" w:color="auto"/>
                      <w:lang w:val="en-US" w:eastAsia="zh-CN"/>
                    </w:rPr>
                  </w:pPr>
                  <w:r>
                    <w:rPr>
                      <w:rFonts w:hint="eastAsia" w:cs="Times New Roman"/>
                      <w:i w:val="0"/>
                      <w:iCs w:val="0"/>
                      <w:color w:val="auto"/>
                      <w:kern w:val="2"/>
                      <w:sz w:val="21"/>
                      <w:szCs w:val="21"/>
                      <w:u w:val="none" w:color="auto"/>
                      <w:lang w:val="en-US" w:eastAsia="zh-CN"/>
                    </w:rPr>
                    <w:t>0.01</w:t>
                  </w:r>
                </w:p>
              </w:tc>
            </w:tr>
          </w:tbl>
          <w:p w14:paraId="0FFE793B">
            <w:pPr>
              <w:adjustRightInd w:val="0"/>
              <w:snapToGrid w:val="0"/>
              <w:spacing w:line="360" w:lineRule="auto"/>
              <w:ind w:firstLine="480" w:firstLineChars="200"/>
              <w:rPr>
                <w:rFonts w:hint="eastAsia" w:ascii="Times New Roman" w:hAnsi="Times New Roman" w:eastAsia="宋体" w:cs="Times New Roman"/>
                <w:i w:val="0"/>
                <w:iCs/>
                <w:sz w:val="24"/>
                <w:szCs w:val="24"/>
                <w:u w:val="none"/>
                <w:lang w:val="en-US" w:eastAsia="zh-CN"/>
              </w:rPr>
            </w:pPr>
          </w:p>
          <w:p w14:paraId="799D8ABA">
            <w:pPr>
              <w:pStyle w:val="41"/>
              <w:spacing w:line="360" w:lineRule="auto"/>
              <w:ind w:firstLine="480" w:firstLineChars="200"/>
              <w:jc w:val="both"/>
              <w:rPr>
                <w:rFonts w:hint="eastAsia" w:ascii="Times New Roman" w:hAnsi="Times New Roman" w:cs="Times New Roman"/>
                <w:i w:val="0"/>
                <w:iCs w:val="0"/>
                <w:color w:val="auto"/>
                <w:sz w:val="24"/>
                <w:szCs w:val="24"/>
                <w:u w:val="none" w:color="auto"/>
                <w:lang w:eastAsia="zh-CN"/>
              </w:rPr>
            </w:pPr>
            <w:r>
              <w:rPr>
                <w:rFonts w:hint="eastAsia" w:ascii="Times New Roman" w:hAnsi="Times New Roman" w:cs="Times New Roman"/>
                <w:i/>
                <w:iCs/>
                <w:color w:val="auto"/>
                <w:sz w:val="24"/>
                <w:u w:val="single" w:color="auto"/>
                <w:lang w:val="en-US" w:eastAsia="zh-CN"/>
              </w:rPr>
              <w:t>项目废水</w:t>
            </w:r>
            <w:r>
              <w:rPr>
                <w:rFonts w:hint="eastAsia" w:ascii="Times New Roman" w:hAnsi="Times New Roman" w:eastAsia="宋体" w:cs="Times New Roman"/>
                <w:i/>
                <w:iCs/>
                <w:color w:val="auto"/>
                <w:sz w:val="24"/>
                <w:szCs w:val="24"/>
                <w:u w:val="single" w:color="auto"/>
                <w:lang w:val="en-US" w:eastAsia="zh-CN"/>
              </w:rPr>
              <w:t>排入污水</w:t>
            </w:r>
            <w:r>
              <w:rPr>
                <w:rFonts w:hint="eastAsia" w:cs="Times New Roman"/>
                <w:i/>
                <w:iCs/>
                <w:color w:val="auto"/>
                <w:sz w:val="24"/>
                <w:szCs w:val="24"/>
                <w:u w:val="single" w:color="auto"/>
                <w:lang w:val="en-US" w:eastAsia="zh-CN"/>
              </w:rPr>
              <w:t>防渗储池</w:t>
            </w:r>
            <w:r>
              <w:rPr>
                <w:rFonts w:hint="eastAsia"/>
                <w:i/>
                <w:iCs/>
                <w:sz w:val="24"/>
                <w:u w:val="single" w:color="auto"/>
              </w:rPr>
              <w:t>（有效容积</w:t>
            </w:r>
            <w:r>
              <w:rPr>
                <w:rFonts w:hint="eastAsia"/>
                <w:i/>
                <w:iCs/>
                <w:sz w:val="24"/>
                <w:u w:val="single" w:color="auto"/>
                <w:lang w:val="en-US" w:eastAsia="zh-CN"/>
              </w:rPr>
              <w:t>10</w:t>
            </w:r>
            <w:r>
              <w:rPr>
                <w:rFonts w:hint="eastAsia"/>
                <w:i/>
                <w:iCs/>
                <w:sz w:val="24"/>
                <w:u w:val="single" w:color="auto"/>
              </w:rPr>
              <w:t>0m</w:t>
            </w:r>
            <w:r>
              <w:rPr>
                <w:rFonts w:hint="eastAsia"/>
                <w:i/>
                <w:iCs/>
                <w:sz w:val="24"/>
                <w:u w:val="single" w:color="auto"/>
                <w:vertAlign w:val="superscript"/>
              </w:rPr>
              <w:t>3</w:t>
            </w:r>
            <w:r>
              <w:rPr>
                <w:rFonts w:hint="eastAsia"/>
                <w:i/>
                <w:iCs/>
                <w:sz w:val="24"/>
                <w:u w:val="single" w:color="auto"/>
              </w:rPr>
              <w:t>）</w:t>
            </w:r>
            <w:r>
              <w:rPr>
                <w:rFonts w:hint="eastAsia" w:ascii="Times New Roman" w:hAnsi="Times New Roman" w:eastAsia="宋体" w:cs="Times New Roman"/>
                <w:i/>
                <w:iCs/>
                <w:color w:val="auto"/>
                <w:sz w:val="24"/>
                <w:szCs w:val="24"/>
                <w:u w:val="single" w:color="auto"/>
                <w:lang w:val="en-US" w:eastAsia="zh-CN"/>
              </w:rPr>
              <w:t>，</w:t>
            </w:r>
            <w:r>
              <w:rPr>
                <w:rFonts w:hint="eastAsia" w:eastAsia="宋体" w:cs="Times New Roman"/>
                <w:i/>
                <w:iCs/>
                <w:color w:val="auto"/>
                <w:sz w:val="24"/>
                <w:szCs w:val="24"/>
                <w:u w:val="single" w:color="auto"/>
                <w:lang w:val="en-US" w:eastAsia="zh-CN"/>
              </w:rPr>
              <w:t>水质</w:t>
            </w:r>
            <w:r>
              <w:rPr>
                <w:rFonts w:hint="eastAsia" w:ascii="Times New Roman" w:hAnsi="Times New Roman" w:eastAsia="宋体" w:cs="Times New Roman"/>
                <w:i/>
                <w:iCs/>
                <w:color w:val="auto"/>
                <w:sz w:val="24"/>
                <w:szCs w:val="24"/>
                <w:u w:val="single" w:color="auto"/>
                <w:lang w:val="en-US" w:eastAsia="zh-CN"/>
              </w:rPr>
              <w:t>满足白山市污水厂进水指标要求</w:t>
            </w:r>
            <w:r>
              <w:rPr>
                <w:rFonts w:hint="eastAsia" w:eastAsia="宋体" w:cs="Times New Roman"/>
                <w:i/>
                <w:iCs/>
                <w:color w:val="auto"/>
                <w:sz w:val="24"/>
                <w:szCs w:val="24"/>
                <w:u w:val="single" w:color="auto"/>
                <w:lang w:val="en-US" w:eastAsia="zh-CN"/>
              </w:rPr>
              <w:t>，</w:t>
            </w:r>
            <w:r>
              <w:rPr>
                <w:rFonts w:hint="eastAsia" w:cs="Times New Roman"/>
                <w:b w:val="0"/>
                <w:bCs w:val="0"/>
                <w:i/>
                <w:iCs/>
                <w:color w:val="auto"/>
                <w:kern w:val="2"/>
                <w:sz w:val="24"/>
                <w:szCs w:val="24"/>
                <w:highlight w:val="none"/>
                <w:u w:val="single" w:color="auto"/>
                <w:lang w:val="en-US" w:eastAsia="zh-CN" w:bidi="ar-SA"/>
              </w:rPr>
              <w:t>由本企业负责运输至</w:t>
            </w:r>
            <w:r>
              <w:rPr>
                <w:rFonts w:hint="eastAsia" w:ascii="Times New Roman" w:hAnsi="Times New Roman"/>
                <w:i/>
                <w:iCs/>
                <w:color w:val="auto"/>
                <w:sz w:val="24"/>
                <w:szCs w:val="24"/>
                <w:u w:val="single" w:color="auto"/>
                <w:lang w:eastAsia="zh-CN"/>
              </w:rPr>
              <w:t>白山市污水处理厂</w:t>
            </w:r>
            <w:r>
              <w:rPr>
                <w:rFonts w:hint="eastAsia" w:ascii="Times New Roman" w:hAnsi="Times New Roman"/>
                <w:i/>
                <w:iCs/>
                <w:color w:val="auto"/>
                <w:sz w:val="24"/>
                <w:szCs w:val="24"/>
                <w:u w:val="single" w:color="auto"/>
                <w:lang w:val="en-US" w:eastAsia="zh-CN"/>
              </w:rPr>
              <w:t>粗格栅车间，在运输过程中加强安全措施</w:t>
            </w:r>
            <w:r>
              <w:rPr>
                <w:rFonts w:hint="eastAsia" w:cs="Times New Roman"/>
                <w:i/>
                <w:iCs/>
                <w:color w:val="auto"/>
                <w:sz w:val="24"/>
                <w:szCs w:val="24"/>
                <w:u w:val="single" w:color="auto"/>
                <w:lang w:val="en-US" w:eastAsia="zh-CN"/>
              </w:rPr>
              <w:t>，</w:t>
            </w:r>
            <w:r>
              <w:rPr>
                <w:rFonts w:hint="default" w:ascii="Times New Roman" w:hAnsi="Times New Roman" w:cs="Times New Roman"/>
                <w:i/>
                <w:iCs/>
                <w:color w:val="auto"/>
                <w:sz w:val="24"/>
                <w:szCs w:val="24"/>
                <w:u w:val="single" w:color="auto"/>
              </w:rPr>
              <w:t>由其处理达到《城镇污水处理厂污染物排放标准》（GB18918-2002）中一级</w:t>
            </w:r>
            <w:r>
              <w:rPr>
                <w:rFonts w:hint="default" w:ascii="Times New Roman" w:hAnsi="Times New Roman" w:cs="Times New Roman"/>
                <w:i/>
                <w:iCs/>
                <w:color w:val="auto"/>
                <w:sz w:val="24"/>
                <w:szCs w:val="24"/>
                <w:u w:val="single" w:color="auto"/>
                <w:lang w:val="en-US" w:eastAsia="zh-CN"/>
              </w:rPr>
              <w:t>A</w:t>
            </w:r>
            <w:r>
              <w:rPr>
                <w:rFonts w:hint="default" w:ascii="Times New Roman" w:hAnsi="Times New Roman" w:cs="Times New Roman"/>
                <w:i/>
                <w:iCs/>
                <w:color w:val="auto"/>
                <w:sz w:val="24"/>
                <w:szCs w:val="24"/>
                <w:u w:val="single" w:color="auto"/>
              </w:rPr>
              <w:t>标准</w:t>
            </w:r>
            <w:r>
              <w:rPr>
                <w:rFonts w:hint="eastAsia" w:ascii="Times New Roman" w:hAnsi="Times New Roman" w:cs="Times New Roman"/>
                <w:i/>
                <w:iCs/>
                <w:color w:val="auto"/>
                <w:sz w:val="24"/>
                <w:szCs w:val="24"/>
                <w:u w:val="single" w:color="auto"/>
                <w:lang w:val="en-US" w:eastAsia="zh-CN"/>
              </w:rPr>
              <w:t>后</w:t>
            </w:r>
            <w:r>
              <w:rPr>
                <w:rFonts w:hint="eastAsia" w:cs="Times New Roman"/>
                <w:i/>
                <w:iCs/>
                <w:color w:val="auto"/>
                <w:sz w:val="24"/>
                <w:szCs w:val="24"/>
                <w:u w:val="single" w:color="auto"/>
                <w:lang w:val="en-US" w:eastAsia="zh-CN"/>
              </w:rPr>
              <w:t>排入浑江</w:t>
            </w:r>
            <w:r>
              <w:rPr>
                <w:rFonts w:hint="eastAsia" w:ascii="Times New Roman" w:hAnsi="Times New Roman" w:cs="Times New Roman"/>
                <w:i/>
                <w:iCs/>
                <w:color w:val="auto"/>
                <w:sz w:val="24"/>
                <w:szCs w:val="24"/>
                <w:u w:val="single" w:color="auto"/>
                <w:lang w:eastAsia="zh-CN"/>
              </w:rPr>
              <w:t>。</w:t>
            </w:r>
          </w:p>
          <w:p w14:paraId="3E8D6C62">
            <w:pPr>
              <w:adjustRightInd w:val="0"/>
              <w:snapToGrid w:val="0"/>
              <w:spacing w:line="360" w:lineRule="auto"/>
              <w:ind w:firstLine="480" w:firstLineChars="200"/>
              <w:rPr>
                <w:rFonts w:hint="default" w:ascii="Times New Roman" w:hAnsi="Times New Roman" w:cs="Times New Roman"/>
                <w:i w:val="0"/>
                <w:iCs w:val="0"/>
                <w:color w:val="auto"/>
                <w:sz w:val="24"/>
                <w:szCs w:val="24"/>
                <w:u w:val="none" w:color="auto"/>
              </w:rPr>
            </w:pPr>
            <w:r>
              <w:rPr>
                <w:rFonts w:hint="default" w:ascii="Times New Roman" w:hAnsi="Times New Roman" w:cs="Times New Roman"/>
                <w:i w:val="0"/>
                <w:iCs w:val="0"/>
                <w:color w:val="auto"/>
                <w:sz w:val="24"/>
                <w:szCs w:val="24"/>
                <w:u w:val="none" w:color="auto"/>
              </w:rPr>
              <w:t>项目废水主要污染物</w:t>
            </w:r>
            <w:r>
              <w:rPr>
                <w:rFonts w:hint="default" w:ascii="Times New Roman" w:hAnsi="Times New Roman" w:cs="Times New Roman"/>
                <w:i w:val="0"/>
                <w:iCs w:val="0"/>
                <w:color w:val="auto"/>
                <w:sz w:val="24"/>
                <w:szCs w:val="24"/>
                <w:u w:val="none" w:color="auto"/>
                <w:lang w:eastAsia="zh-CN"/>
              </w:rPr>
              <w:t>产生及排放情况</w:t>
            </w:r>
            <w:r>
              <w:rPr>
                <w:rFonts w:hint="default" w:ascii="Times New Roman" w:hAnsi="Times New Roman" w:cs="Times New Roman"/>
                <w:i w:val="0"/>
                <w:iCs w:val="0"/>
                <w:color w:val="auto"/>
                <w:sz w:val="24"/>
                <w:szCs w:val="24"/>
                <w:u w:val="none" w:color="auto"/>
              </w:rPr>
              <w:t>汇总表见表</w:t>
            </w:r>
            <w:r>
              <w:rPr>
                <w:rFonts w:hint="eastAsia" w:cs="Times New Roman"/>
                <w:i w:val="0"/>
                <w:iCs w:val="0"/>
                <w:color w:val="auto"/>
                <w:sz w:val="24"/>
                <w:szCs w:val="24"/>
                <w:u w:val="none" w:color="auto"/>
                <w:lang w:val="en-US" w:eastAsia="zh-CN"/>
              </w:rPr>
              <w:t>26</w:t>
            </w:r>
            <w:r>
              <w:rPr>
                <w:rFonts w:hint="default" w:ascii="Times New Roman" w:hAnsi="Times New Roman" w:cs="Times New Roman"/>
                <w:i w:val="0"/>
                <w:iCs w:val="0"/>
                <w:color w:val="auto"/>
                <w:sz w:val="24"/>
                <w:szCs w:val="24"/>
                <w:u w:val="none" w:color="auto"/>
              </w:rPr>
              <w:t>。</w:t>
            </w:r>
          </w:p>
          <w:p w14:paraId="19EE0824">
            <w:pPr>
              <w:jc w:val="center"/>
              <w:rPr>
                <w:rFonts w:hint="default" w:ascii="Times New Roman" w:hAnsi="Times New Roman" w:cs="Times New Roman"/>
                <w:b/>
                <w:bCs/>
                <w:i w:val="0"/>
                <w:iCs w:val="0"/>
                <w:color w:val="auto"/>
                <w:sz w:val="24"/>
                <w:szCs w:val="24"/>
                <w:u w:val="none" w:color="auto"/>
              </w:rPr>
            </w:pPr>
            <w:r>
              <w:rPr>
                <w:rFonts w:hint="default" w:ascii="Times New Roman" w:hAnsi="Times New Roman" w:cs="Times New Roman"/>
                <w:b/>
                <w:bCs/>
                <w:i w:val="0"/>
                <w:iCs w:val="0"/>
                <w:color w:val="auto"/>
                <w:sz w:val="24"/>
                <w:szCs w:val="24"/>
                <w:u w:val="none" w:color="auto"/>
              </w:rPr>
              <w:t>表</w:t>
            </w:r>
            <w:r>
              <w:rPr>
                <w:rFonts w:hint="eastAsia" w:cs="Times New Roman"/>
                <w:b/>
                <w:bCs/>
                <w:i w:val="0"/>
                <w:iCs w:val="0"/>
                <w:color w:val="auto"/>
                <w:sz w:val="24"/>
                <w:szCs w:val="24"/>
                <w:u w:val="none" w:color="auto"/>
                <w:lang w:val="en-US" w:eastAsia="zh-CN"/>
              </w:rPr>
              <w:t>26</w:t>
            </w:r>
            <w:r>
              <w:rPr>
                <w:rFonts w:hint="default" w:ascii="Times New Roman" w:hAnsi="Times New Roman" w:cs="Times New Roman"/>
                <w:b/>
                <w:bCs/>
                <w:i w:val="0"/>
                <w:iCs w:val="0"/>
                <w:color w:val="auto"/>
                <w:sz w:val="24"/>
                <w:szCs w:val="24"/>
                <w:u w:val="none" w:color="auto"/>
              </w:rPr>
              <w:t xml:space="preserve"> 项目废水主要污染物产生及排放情况一览表</w:t>
            </w:r>
          </w:p>
          <w:tbl>
            <w:tblPr>
              <w:tblStyle w:val="30"/>
              <w:tblW w:w="861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224"/>
              <w:gridCol w:w="1279"/>
              <w:gridCol w:w="1409"/>
              <w:gridCol w:w="1245"/>
              <w:gridCol w:w="1321"/>
              <w:gridCol w:w="1025"/>
            </w:tblGrid>
            <w:tr w14:paraId="1ABD57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114" w:type="dxa"/>
                  <w:noWrap w:val="0"/>
                  <w:vAlign w:val="center"/>
                </w:tcPr>
                <w:p w14:paraId="46926E1B">
                  <w:pPr>
                    <w:tabs>
                      <w:tab w:val="left" w:pos="2709"/>
                    </w:tabs>
                    <w:snapToGrid w:val="0"/>
                    <w:jc w:val="center"/>
                    <w:rPr>
                      <w:rFonts w:hint="default" w:ascii="Times New Roman" w:hAnsi="Times New Roman" w:cs="Times New Roman"/>
                      <w:b w:val="0"/>
                      <w:bCs/>
                      <w:i w:val="0"/>
                      <w:iCs w:val="0"/>
                      <w:color w:val="auto"/>
                      <w:szCs w:val="21"/>
                      <w:u w:val="none" w:color="auto"/>
                    </w:rPr>
                  </w:pPr>
                  <w:r>
                    <w:rPr>
                      <w:rFonts w:hint="default" w:ascii="Times New Roman" w:hAnsi="Times New Roman" w:cs="Times New Roman"/>
                      <w:b w:val="0"/>
                      <w:bCs/>
                      <w:i w:val="0"/>
                      <w:iCs w:val="0"/>
                      <w:color w:val="auto"/>
                      <w:szCs w:val="21"/>
                      <w:u w:val="none" w:color="auto"/>
                    </w:rPr>
                    <w:t>来源</w:t>
                  </w:r>
                </w:p>
              </w:tc>
              <w:tc>
                <w:tcPr>
                  <w:tcW w:w="1224" w:type="dxa"/>
                  <w:noWrap w:val="0"/>
                  <w:vAlign w:val="center"/>
                </w:tcPr>
                <w:p w14:paraId="0D7C4B46">
                  <w:pPr>
                    <w:tabs>
                      <w:tab w:val="left" w:pos="2709"/>
                    </w:tabs>
                    <w:snapToGrid w:val="0"/>
                    <w:jc w:val="center"/>
                    <w:rPr>
                      <w:rFonts w:hint="default" w:ascii="Times New Roman" w:hAnsi="Times New Roman" w:cs="Times New Roman"/>
                      <w:b w:val="0"/>
                      <w:bCs/>
                      <w:i w:val="0"/>
                      <w:iCs w:val="0"/>
                      <w:color w:val="auto"/>
                      <w:szCs w:val="21"/>
                      <w:u w:val="none" w:color="auto"/>
                    </w:rPr>
                  </w:pPr>
                  <w:r>
                    <w:rPr>
                      <w:rFonts w:hint="default" w:ascii="Times New Roman" w:hAnsi="Times New Roman" w:cs="Times New Roman"/>
                      <w:b w:val="0"/>
                      <w:bCs/>
                      <w:i w:val="0"/>
                      <w:iCs w:val="0"/>
                      <w:color w:val="auto"/>
                      <w:szCs w:val="21"/>
                      <w:u w:val="none" w:color="auto"/>
                    </w:rPr>
                    <w:t>水量（</w:t>
                  </w:r>
                  <w:r>
                    <w:rPr>
                      <w:rFonts w:hint="eastAsia" w:ascii="Times New Roman" w:hAnsi="Times New Roman" w:cs="Times New Roman"/>
                      <w:b w:val="0"/>
                      <w:bCs/>
                      <w:i w:val="0"/>
                      <w:iCs w:val="0"/>
                      <w:color w:val="auto"/>
                      <w:szCs w:val="21"/>
                      <w:u w:val="none" w:color="auto"/>
                      <w:lang w:val="en-US" w:eastAsia="zh-CN"/>
                    </w:rPr>
                    <w:t>t</w:t>
                  </w:r>
                  <w:r>
                    <w:rPr>
                      <w:rFonts w:hint="default" w:ascii="Times New Roman" w:hAnsi="Times New Roman" w:cs="Times New Roman"/>
                      <w:b w:val="0"/>
                      <w:bCs/>
                      <w:i w:val="0"/>
                      <w:iCs w:val="0"/>
                      <w:color w:val="auto"/>
                      <w:szCs w:val="21"/>
                      <w:u w:val="none" w:color="auto"/>
                    </w:rPr>
                    <w:t>/a）</w:t>
                  </w:r>
                </w:p>
              </w:tc>
              <w:tc>
                <w:tcPr>
                  <w:tcW w:w="1279" w:type="dxa"/>
                  <w:noWrap w:val="0"/>
                  <w:vAlign w:val="center"/>
                </w:tcPr>
                <w:p w14:paraId="5A0A9F80">
                  <w:pPr>
                    <w:tabs>
                      <w:tab w:val="left" w:pos="2709"/>
                    </w:tabs>
                    <w:snapToGrid w:val="0"/>
                    <w:jc w:val="center"/>
                    <w:rPr>
                      <w:rFonts w:hint="default" w:ascii="Times New Roman" w:hAnsi="Times New Roman" w:cs="Times New Roman"/>
                      <w:b w:val="0"/>
                      <w:bCs/>
                      <w:i w:val="0"/>
                      <w:iCs w:val="0"/>
                      <w:color w:val="auto"/>
                      <w:szCs w:val="21"/>
                      <w:u w:val="none" w:color="auto"/>
                    </w:rPr>
                  </w:pPr>
                  <w:r>
                    <w:rPr>
                      <w:rFonts w:hint="default" w:ascii="Times New Roman" w:hAnsi="Times New Roman" w:cs="Times New Roman"/>
                      <w:b w:val="0"/>
                      <w:bCs/>
                      <w:i w:val="0"/>
                      <w:iCs w:val="0"/>
                      <w:color w:val="auto"/>
                      <w:szCs w:val="21"/>
                      <w:u w:val="none" w:color="auto"/>
                    </w:rPr>
                    <w:t>指标</w:t>
                  </w:r>
                </w:p>
              </w:tc>
              <w:tc>
                <w:tcPr>
                  <w:tcW w:w="1409" w:type="dxa"/>
                  <w:noWrap w:val="0"/>
                  <w:vAlign w:val="center"/>
                </w:tcPr>
                <w:p w14:paraId="7516D2B5">
                  <w:pPr>
                    <w:tabs>
                      <w:tab w:val="left" w:pos="2709"/>
                    </w:tabs>
                    <w:snapToGrid w:val="0"/>
                    <w:jc w:val="center"/>
                    <w:rPr>
                      <w:rFonts w:hint="default" w:ascii="Times New Roman" w:hAnsi="Times New Roman" w:cs="Times New Roman"/>
                      <w:b w:val="0"/>
                      <w:bCs/>
                      <w:i w:val="0"/>
                      <w:iCs w:val="0"/>
                      <w:color w:val="auto"/>
                      <w:szCs w:val="21"/>
                      <w:u w:val="none" w:color="auto"/>
                    </w:rPr>
                  </w:pPr>
                  <w:r>
                    <w:rPr>
                      <w:rFonts w:hint="default" w:ascii="Times New Roman" w:hAnsi="Times New Roman" w:cs="Times New Roman"/>
                      <w:b w:val="0"/>
                      <w:bCs/>
                      <w:i w:val="0"/>
                      <w:iCs w:val="0"/>
                      <w:color w:val="auto"/>
                      <w:szCs w:val="21"/>
                      <w:u w:val="none" w:color="auto"/>
                    </w:rPr>
                    <w:t>产生浓度（mg/L）</w:t>
                  </w:r>
                </w:p>
              </w:tc>
              <w:tc>
                <w:tcPr>
                  <w:tcW w:w="1245" w:type="dxa"/>
                  <w:noWrap w:val="0"/>
                  <w:vAlign w:val="center"/>
                </w:tcPr>
                <w:p w14:paraId="6BAD811A">
                  <w:pPr>
                    <w:tabs>
                      <w:tab w:val="left" w:pos="2709"/>
                    </w:tabs>
                    <w:snapToGrid w:val="0"/>
                    <w:jc w:val="center"/>
                    <w:rPr>
                      <w:rFonts w:hint="default" w:ascii="Times New Roman" w:hAnsi="Times New Roman" w:cs="Times New Roman"/>
                      <w:b w:val="0"/>
                      <w:bCs/>
                      <w:i w:val="0"/>
                      <w:iCs w:val="0"/>
                      <w:color w:val="auto"/>
                      <w:szCs w:val="21"/>
                      <w:u w:val="none" w:color="auto"/>
                    </w:rPr>
                  </w:pPr>
                  <w:r>
                    <w:rPr>
                      <w:rFonts w:hint="default" w:ascii="Times New Roman" w:hAnsi="Times New Roman" w:cs="Times New Roman"/>
                      <w:b w:val="0"/>
                      <w:bCs/>
                      <w:i w:val="0"/>
                      <w:iCs w:val="0"/>
                      <w:color w:val="auto"/>
                      <w:szCs w:val="21"/>
                      <w:u w:val="none" w:color="auto"/>
                    </w:rPr>
                    <w:t>产生量（t/a）</w:t>
                  </w:r>
                </w:p>
              </w:tc>
              <w:tc>
                <w:tcPr>
                  <w:tcW w:w="1321" w:type="dxa"/>
                  <w:noWrap w:val="0"/>
                  <w:vAlign w:val="center"/>
                </w:tcPr>
                <w:p w14:paraId="714F5D74">
                  <w:pPr>
                    <w:tabs>
                      <w:tab w:val="left" w:pos="2709"/>
                    </w:tabs>
                    <w:snapToGrid w:val="0"/>
                    <w:jc w:val="center"/>
                    <w:rPr>
                      <w:rFonts w:hint="default" w:ascii="Times New Roman" w:hAnsi="Times New Roman" w:cs="Times New Roman"/>
                      <w:b w:val="0"/>
                      <w:bCs/>
                      <w:i w:val="0"/>
                      <w:iCs w:val="0"/>
                      <w:color w:val="auto"/>
                      <w:szCs w:val="21"/>
                      <w:u w:val="none" w:color="auto"/>
                    </w:rPr>
                  </w:pPr>
                  <w:r>
                    <w:rPr>
                      <w:rFonts w:hint="default" w:ascii="Times New Roman" w:hAnsi="Times New Roman" w:cs="Times New Roman"/>
                      <w:b w:val="0"/>
                      <w:bCs/>
                      <w:i w:val="0"/>
                      <w:iCs w:val="0"/>
                      <w:color w:val="auto"/>
                      <w:szCs w:val="21"/>
                      <w:u w:val="none" w:color="auto"/>
                    </w:rPr>
                    <w:t>排放浓度（mg/L）</w:t>
                  </w:r>
                </w:p>
              </w:tc>
              <w:tc>
                <w:tcPr>
                  <w:tcW w:w="1025" w:type="dxa"/>
                  <w:noWrap w:val="0"/>
                  <w:vAlign w:val="center"/>
                </w:tcPr>
                <w:p w14:paraId="2561C2A2">
                  <w:pPr>
                    <w:tabs>
                      <w:tab w:val="left" w:pos="2709"/>
                    </w:tabs>
                    <w:snapToGrid w:val="0"/>
                    <w:jc w:val="center"/>
                    <w:rPr>
                      <w:rFonts w:hint="default" w:ascii="Times New Roman" w:hAnsi="Times New Roman" w:cs="Times New Roman"/>
                      <w:b w:val="0"/>
                      <w:bCs/>
                      <w:i w:val="0"/>
                      <w:iCs w:val="0"/>
                      <w:color w:val="auto"/>
                      <w:szCs w:val="21"/>
                      <w:u w:val="none" w:color="auto"/>
                    </w:rPr>
                  </w:pPr>
                  <w:r>
                    <w:rPr>
                      <w:rFonts w:hint="default" w:ascii="Times New Roman" w:hAnsi="Times New Roman" w:cs="Times New Roman"/>
                      <w:b w:val="0"/>
                      <w:bCs/>
                      <w:i w:val="0"/>
                      <w:iCs w:val="0"/>
                      <w:color w:val="auto"/>
                      <w:szCs w:val="21"/>
                      <w:u w:val="none" w:color="auto"/>
                    </w:rPr>
                    <w:t>排放量（t/a）</w:t>
                  </w:r>
                </w:p>
              </w:tc>
            </w:tr>
            <w:tr w14:paraId="317719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114" w:type="dxa"/>
                  <w:vMerge w:val="restart"/>
                  <w:noWrap w:val="0"/>
                  <w:vAlign w:val="center"/>
                </w:tcPr>
                <w:p w14:paraId="62F8BDAE">
                  <w:pPr>
                    <w:tabs>
                      <w:tab w:val="left" w:pos="2709"/>
                    </w:tabs>
                    <w:snapToGrid w:val="0"/>
                    <w:jc w:val="center"/>
                    <w:rPr>
                      <w:rFonts w:hint="default" w:ascii="Times New Roman" w:hAnsi="Times New Roman" w:eastAsia="宋体" w:cs="Times New Roman"/>
                      <w:i w:val="0"/>
                      <w:iCs w:val="0"/>
                      <w:color w:val="auto"/>
                      <w:szCs w:val="21"/>
                      <w:u w:val="none" w:color="auto"/>
                      <w:lang w:eastAsia="zh-CN"/>
                    </w:rPr>
                  </w:pPr>
                  <w:r>
                    <w:rPr>
                      <w:rFonts w:hint="eastAsia" w:ascii="Times New Roman" w:hAnsi="Times New Roman" w:eastAsia="宋体" w:cs="Times New Roman"/>
                      <w:i w:val="0"/>
                      <w:iCs w:val="0"/>
                      <w:color w:val="auto"/>
                      <w:szCs w:val="21"/>
                      <w:u w:val="none" w:color="auto"/>
                      <w:lang w:val="en-US" w:eastAsia="zh-CN"/>
                    </w:rPr>
                    <w:t>项目</w:t>
                  </w:r>
                  <w:r>
                    <w:rPr>
                      <w:rFonts w:hint="default" w:ascii="Times New Roman" w:hAnsi="Times New Roman" w:eastAsia="宋体" w:cs="Times New Roman"/>
                      <w:i w:val="0"/>
                      <w:iCs w:val="0"/>
                      <w:color w:val="auto"/>
                      <w:szCs w:val="21"/>
                      <w:u w:val="none" w:color="auto"/>
                      <w:lang w:eastAsia="zh-CN"/>
                    </w:rPr>
                    <w:t>废水</w:t>
                  </w:r>
                </w:p>
              </w:tc>
              <w:tc>
                <w:tcPr>
                  <w:tcW w:w="1224" w:type="dxa"/>
                  <w:vMerge w:val="restart"/>
                  <w:noWrap w:val="0"/>
                  <w:vAlign w:val="center"/>
                </w:tcPr>
                <w:p w14:paraId="4563E6A0">
                  <w:pPr>
                    <w:tabs>
                      <w:tab w:val="left" w:pos="2709"/>
                    </w:tabs>
                    <w:snapToGrid w:val="0"/>
                    <w:jc w:val="center"/>
                    <w:rPr>
                      <w:rFonts w:hint="default" w:ascii="Times New Roman" w:hAnsi="Times New Roman" w:eastAsia="宋体" w:cs="Times New Roman"/>
                      <w:i w:val="0"/>
                      <w:iCs w:val="0"/>
                      <w:color w:val="auto"/>
                      <w:szCs w:val="21"/>
                      <w:u w:val="none" w:color="auto"/>
                      <w:lang w:val="en-US" w:eastAsia="zh-CN"/>
                    </w:rPr>
                  </w:pPr>
                  <w:r>
                    <w:rPr>
                      <w:rFonts w:hint="default" w:ascii="Times New Roman" w:hAnsi="Times New Roman" w:cs="Times New Roman"/>
                      <w:i w:val="0"/>
                      <w:iCs w:val="0"/>
                      <w:color w:val="auto"/>
                      <w:szCs w:val="21"/>
                      <w:u w:val="none" w:color="auto"/>
                    </w:rPr>
                    <w:t>27742.5</w:t>
                  </w:r>
                </w:p>
              </w:tc>
              <w:tc>
                <w:tcPr>
                  <w:tcW w:w="1279" w:type="dxa"/>
                  <w:noWrap w:val="0"/>
                  <w:vAlign w:val="center"/>
                </w:tcPr>
                <w:p w14:paraId="73C47394">
                  <w:pPr>
                    <w:snapToGrid w:val="0"/>
                    <w:jc w:val="center"/>
                    <w:rPr>
                      <w:rFonts w:hint="default" w:ascii="Times New Roman" w:hAnsi="Times New Roman" w:cs="Times New Roman"/>
                      <w:i w:val="0"/>
                      <w:iCs w:val="0"/>
                      <w:color w:val="auto"/>
                      <w:szCs w:val="21"/>
                      <w:u w:val="none" w:color="auto"/>
                    </w:rPr>
                  </w:pPr>
                  <w:r>
                    <w:rPr>
                      <w:rFonts w:hint="default" w:ascii="Times New Roman" w:hAnsi="Times New Roman" w:cs="Times New Roman"/>
                      <w:i w:val="0"/>
                      <w:iCs w:val="0"/>
                      <w:color w:val="auto"/>
                      <w:szCs w:val="21"/>
                      <w:u w:val="none" w:color="auto"/>
                    </w:rPr>
                    <w:t>COD</w:t>
                  </w:r>
                </w:p>
              </w:tc>
              <w:tc>
                <w:tcPr>
                  <w:tcW w:w="1409" w:type="dxa"/>
                  <w:noWrap w:val="0"/>
                  <w:vAlign w:val="center"/>
                </w:tcPr>
                <w:p w14:paraId="4AF65072">
                  <w:pPr>
                    <w:tabs>
                      <w:tab w:val="left" w:pos="2709"/>
                    </w:tabs>
                    <w:snapToGrid w:val="0"/>
                    <w:jc w:val="center"/>
                    <w:rPr>
                      <w:rFonts w:hint="default" w:ascii="Times New Roman" w:hAnsi="Times New Roman" w:eastAsia="宋体" w:cs="Times New Roman"/>
                      <w:i w:val="0"/>
                      <w:iCs w:val="0"/>
                      <w:color w:val="auto"/>
                      <w:szCs w:val="21"/>
                      <w:u w:val="none" w:color="auto"/>
                      <w:lang w:val="en-US" w:eastAsia="zh-CN"/>
                    </w:rPr>
                  </w:pPr>
                  <w:r>
                    <w:rPr>
                      <w:rFonts w:hint="eastAsia" w:cs="Times New Roman"/>
                      <w:i w:val="0"/>
                      <w:iCs w:val="0"/>
                      <w:color w:val="auto"/>
                      <w:szCs w:val="21"/>
                      <w:u w:val="none" w:color="auto"/>
                      <w:lang w:val="en-US" w:eastAsia="zh-CN"/>
                    </w:rPr>
                    <w:t>349.2</w:t>
                  </w:r>
                </w:p>
              </w:tc>
              <w:tc>
                <w:tcPr>
                  <w:tcW w:w="1245" w:type="dxa"/>
                  <w:noWrap w:val="0"/>
                  <w:vAlign w:val="center"/>
                </w:tcPr>
                <w:p w14:paraId="7A8095AC">
                  <w:pPr>
                    <w:tabs>
                      <w:tab w:val="left" w:pos="2709"/>
                    </w:tabs>
                    <w:snapToGrid w:val="0"/>
                    <w:jc w:val="center"/>
                    <w:rPr>
                      <w:rFonts w:hint="default" w:ascii="Times New Roman" w:hAnsi="Times New Roman" w:eastAsia="宋体" w:cs="Times New Roman"/>
                      <w:i w:val="0"/>
                      <w:iCs w:val="0"/>
                      <w:color w:val="auto"/>
                      <w:szCs w:val="21"/>
                      <w:u w:val="none" w:color="auto"/>
                      <w:lang w:val="en-US" w:eastAsia="zh-CN"/>
                    </w:rPr>
                  </w:pPr>
                  <w:r>
                    <w:rPr>
                      <w:rFonts w:hint="eastAsia" w:cs="Times New Roman"/>
                      <w:i w:val="0"/>
                      <w:iCs w:val="0"/>
                      <w:color w:val="auto"/>
                      <w:szCs w:val="21"/>
                      <w:u w:val="none" w:color="auto"/>
                      <w:lang w:val="en-US" w:eastAsia="zh-CN"/>
                    </w:rPr>
                    <w:t>9.69</w:t>
                  </w:r>
                </w:p>
              </w:tc>
              <w:tc>
                <w:tcPr>
                  <w:tcW w:w="1321" w:type="dxa"/>
                  <w:noWrap w:val="0"/>
                  <w:vAlign w:val="center"/>
                </w:tcPr>
                <w:p w14:paraId="45F0490A">
                  <w:pPr>
                    <w:tabs>
                      <w:tab w:val="left" w:pos="2709"/>
                    </w:tabs>
                    <w:snapToGrid w:val="0"/>
                    <w:jc w:val="center"/>
                    <w:rPr>
                      <w:rFonts w:hint="default" w:ascii="Times New Roman" w:hAnsi="Times New Roman" w:eastAsia="宋体" w:cs="Times New Roman"/>
                      <w:i w:val="0"/>
                      <w:iCs w:val="0"/>
                      <w:color w:val="auto"/>
                      <w:szCs w:val="21"/>
                      <w:u w:val="none" w:color="auto"/>
                      <w:lang w:val="en-US" w:eastAsia="zh-CN"/>
                    </w:rPr>
                  </w:pPr>
                  <w:r>
                    <w:rPr>
                      <w:rFonts w:hint="eastAsia" w:ascii="Times New Roman" w:hAnsi="Times New Roman" w:eastAsia="宋体" w:cs="Times New Roman"/>
                      <w:i w:val="0"/>
                      <w:iCs w:val="0"/>
                      <w:color w:val="auto"/>
                      <w:szCs w:val="21"/>
                      <w:u w:val="none" w:color="auto"/>
                      <w:lang w:val="en-US" w:eastAsia="zh-CN"/>
                    </w:rPr>
                    <w:t>50</w:t>
                  </w:r>
                </w:p>
              </w:tc>
              <w:tc>
                <w:tcPr>
                  <w:tcW w:w="1025" w:type="dxa"/>
                  <w:noWrap w:val="0"/>
                  <w:vAlign w:val="center"/>
                </w:tcPr>
                <w:p w14:paraId="29D0E84E">
                  <w:pPr>
                    <w:tabs>
                      <w:tab w:val="left" w:pos="2709"/>
                    </w:tabs>
                    <w:snapToGrid w:val="0"/>
                    <w:jc w:val="center"/>
                    <w:rPr>
                      <w:rFonts w:hint="default" w:ascii="Times New Roman" w:hAnsi="Times New Roman" w:eastAsia="宋体" w:cs="Times New Roman"/>
                      <w:i w:val="0"/>
                      <w:iCs w:val="0"/>
                      <w:color w:val="auto"/>
                      <w:szCs w:val="21"/>
                      <w:u w:val="none" w:color="auto"/>
                      <w:lang w:val="en-US" w:eastAsia="zh-CN"/>
                    </w:rPr>
                  </w:pPr>
                  <w:r>
                    <w:rPr>
                      <w:rFonts w:hint="eastAsia" w:cs="Times New Roman"/>
                      <w:i w:val="0"/>
                      <w:iCs w:val="0"/>
                      <w:color w:val="auto"/>
                      <w:szCs w:val="21"/>
                      <w:u w:val="none" w:color="auto"/>
                      <w:lang w:val="en-US" w:eastAsia="zh-CN"/>
                    </w:rPr>
                    <w:t>1.39</w:t>
                  </w:r>
                </w:p>
              </w:tc>
            </w:tr>
            <w:tr w14:paraId="7C53DA2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114" w:type="dxa"/>
                  <w:vMerge w:val="continue"/>
                  <w:noWrap w:val="0"/>
                  <w:vAlign w:val="center"/>
                </w:tcPr>
                <w:p w14:paraId="7D363E45">
                  <w:pPr>
                    <w:tabs>
                      <w:tab w:val="left" w:pos="2709"/>
                    </w:tabs>
                    <w:snapToGrid w:val="0"/>
                    <w:jc w:val="center"/>
                    <w:rPr>
                      <w:rFonts w:hint="default" w:ascii="Times New Roman" w:hAnsi="Times New Roman" w:cs="Times New Roman"/>
                      <w:i w:val="0"/>
                      <w:iCs w:val="0"/>
                      <w:color w:val="auto"/>
                      <w:szCs w:val="21"/>
                      <w:u w:val="none" w:color="auto"/>
                    </w:rPr>
                  </w:pPr>
                </w:p>
              </w:tc>
              <w:tc>
                <w:tcPr>
                  <w:tcW w:w="1224" w:type="dxa"/>
                  <w:vMerge w:val="continue"/>
                  <w:noWrap w:val="0"/>
                  <w:vAlign w:val="center"/>
                </w:tcPr>
                <w:p w14:paraId="5514E766">
                  <w:pPr>
                    <w:tabs>
                      <w:tab w:val="left" w:pos="2709"/>
                    </w:tabs>
                    <w:snapToGrid w:val="0"/>
                    <w:jc w:val="center"/>
                    <w:rPr>
                      <w:rFonts w:hint="default" w:ascii="Times New Roman" w:hAnsi="Times New Roman" w:cs="Times New Roman"/>
                      <w:i w:val="0"/>
                      <w:iCs w:val="0"/>
                      <w:color w:val="auto"/>
                      <w:szCs w:val="21"/>
                      <w:u w:val="none" w:color="auto"/>
                    </w:rPr>
                  </w:pPr>
                </w:p>
              </w:tc>
              <w:tc>
                <w:tcPr>
                  <w:tcW w:w="1279" w:type="dxa"/>
                  <w:noWrap w:val="0"/>
                  <w:vAlign w:val="center"/>
                </w:tcPr>
                <w:p w14:paraId="789E15CC">
                  <w:pPr>
                    <w:tabs>
                      <w:tab w:val="left" w:pos="2709"/>
                    </w:tabs>
                    <w:snapToGrid w:val="0"/>
                    <w:jc w:val="center"/>
                    <w:rPr>
                      <w:rFonts w:hint="default" w:ascii="Times New Roman" w:hAnsi="Times New Roman" w:cs="Times New Roman"/>
                      <w:i w:val="0"/>
                      <w:iCs w:val="0"/>
                      <w:color w:val="auto"/>
                      <w:szCs w:val="21"/>
                      <w:u w:val="none" w:color="auto"/>
                    </w:rPr>
                  </w:pPr>
                  <w:r>
                    <w:rPr>
                      <w:rFonts w:hint="default" w:ascii="Times New Roman" w:hAnsi="Times New Roman" w:cs="Times New Roman"/>
                      <w:i w:val="0"/>
                      <w:iCs w:val="0"/>
                      <w:color w:val="auto"/>
                      <w:szCs w:val="21"/>
                      <w:u w:val="none" w:color="auto"/>
                    </w:rPr>
                    <w:t>BOD</w:t>
                  </w:r>
                  <w:r>
                    <w:rPr>
                      <w:rFonts w:hint="default" w:ascii="Times New Roman" w:hAnsi="Times New Roman" w:cs="Times New Roman"/>
                      <w:i w:val="0"/>
                      <w:iCs w:val="0"/>
                      <w:color w:val="auto"/>
                      <w:szCs w:val="21"/>
                      <w:u w:val="none" w:color="auto"/>
                      <w:vertAlign w:val="subscript"/>
                    </w:rPr>
                    <w:t>5</w:t>
                  </w:r>
                </w:p>
              </w:tc>
              <w:tc>
                <w:tcPr>
                  <w:tcW w:w="1409" w:type="dxa"/>
                  <w:noWrap w:val="0"/>
                  <w:vAlign w:val="center"/>
                </w:tcPr>
                <w:p w14:paraId="4A1566F6">
                  <w:pPr>
                    <w:tabs>
                      <w:tab w:val="left" w:pos="2709"/>
                    </w:tabs>
                    <w:snapToGrid w:val="0"/>
                    <w:jc w:val="center"/>
                    <w:rPr>
                      <w:rFonts w:hint="default" w:ascii="Times New Roman" w:hAnsi="Times New Roman" w:eastAsia="宋体" w:cs="Times New Roman"/>
                      <w:i w:val="0"/>
                      <w:iCs w:val="0"/>
                      <w:color w:val="auto"/>
                      <w:szCs w:val="21"/>
                      <w:u w:val="none" w:color="auto"/>
                      <w:lang w:val="en-US" w:eastAsia="zh-CN"/>
                    </w:rPr>
                  </w:pPr>
                  <w:r>
                    <w:rPr>
                      <w:rFonts w:hint="eastAsia" w:cs="Times New Roman"/>
                      <w:i w:val="0"/>
                      <w:iCs w:val="0"/>
                      <w:color w:val="auto"/>
                      <w:szCs w:val="21"/>
                      <w:u w:val="none" w:color="auto"/>
                      <w:lang w:val="en-US" w:eastAsia="zh-CN"/>
                    </w:rPr>
                    <w:t>191.3</w:t>
                  </w:r>
                </w:p>
              </w:tc>
              <w:tc>
                <w:tcPr>
                  <w:tcW w:w="1245" w:type="dxa"/>
                  <w:noWrap w:val="0"/>
                  <w:vAlign w:val="center"/>
                </w:tcPr>
                <w:p w14:paraId="53CEF37C">
                  <w:pPr>
                    <w:tabs>
                      <w:tab w:val="left" w:pos="2709"/>
                    </w:tabs>
                    <w:snapToGrid w:val="0"/>
                    <w:jc w:val="center"/>
                    <w:rPr>
                      <w:rFonts w:hint="default" w:ascii="Times New Roman" w:hAnsi="Times New Roman" w:eastAsia="宋体" w:cs="Times New Roman"/>
                      <w:i w:val="0"/>
                      <w:iCs w:val="0"/>
                      <w:color w:val="auto"/>
                      <w:szCs w:val="21"/>
                      <w:u w:val="none" w:color="auto"/>
                      <w:lang w:val="en-US" w:eastAsia="zh-CN"/>
                    </w:rPr>
                  </w:pPr>
                  <w:r>
                    <w:rPr>
                      <w:rFonts w:hint="eastAsia" w:cs="Times New Roman"/>
                      <w:i w:val="0"/>
                      <w:iCs w:val="0"/>
                      <w:color w:val="auto"/>
                      <w:szCs w:val="21"/>
                      <w:u w:val="none" w:color="auto"/>
                      <w:lang w:val="en-US" w:eastAsia="zh-CN"/>
                    </w:rPr>
                    <w:t>5.31</w:t>
                  </w:r>
                </w:p>
              </w:tc>
              <w:tc>
                <w:tcPr>
                  <w:tcW w:w="1321" w:type="dxa"/>
                  <w:noWrap w:val="0"/>
                  <w:vAlign w:val="center"/>
                </w:tcPr>
                <w:p w14:paraId="2BE33DB7">
                  <w:pPr>
                    <w:tabs>
                      <w:tab w:val="left" w:pos="2709"/>
                    </w:tabs>
                    <w:snapToGrid w:val="0"/>
                    <w:jc w:val="center"/>
                    <w:rPr>
                      <w:rFonts w:hint="default" w:ascii="Times New Roman" w:hAnsi="Times New Roman" w:eastAsia="宋体" w:cs="Times New Roman"/>
                      <w:i w:val="0"/>
                      <w:iCs w:val="0"/>
                      <w:color w:val="auto"/>
                      <w:szCs w:val="21"/>
                      <w:u w:val="none" w:color="auto"/>
                      <w:lang w:val="en-US" w:eastAsia="zh-CN"/>
                    </w:rPr>
                  </w:pPr>
                  <w:r>
                    <w:rPr>
                      <w:rFonts w:hint="eastAsia" w:ascii="Times New Roman" w:hAnsi="Times New Roman" w:eastAsia="宋体" w:cs="Times New Roman"/>
                      <w:i w:val="0"/>
                      <w:iCs w:val="0"/>
                      <w:color w:val="auto"/>
                      <w:szCs w:val="21"/>
                      <w:u w:val="none" w:color="auto"/>
                      <w:lang w:val="en-US" w:eastAsia="zh-CN"/>
                    </w:rPr>
                    <w:t>10</w:t>
                  </w:r>
                </w:p>
              </w:tc>
              <w:tc>
                <w:tcPr>
                  <w:tcW w:w="1025" w:type="dxa"/>
                  <w:noWrap w:val="0"/>
                  <w:vAlign w:val="center"/>
                </w:tcPr>
                <w:p w14:paraId="749ABCFE">
                  <w:pPr>
                    <w:tabs>
                      <w:tab w:val="left" w:pos="2709"/>
                    </w:tabs>
                    <w:snapToGrid w:val="0"/>
                    <w:jc w:val="center"/>
                    <w:rPr>
                      <w:rFonts w:hint="default" w:ascii="Times New Roman" w:hAnsi="Times New Roman" w:eastAsia="宋体" w:cs="Times New Roman"/>
                      <w:i w:val="0"/>
                      <w:iCs w:val="0"/>
                      <w:color w:val="auto"/>
                      <w:szCs w:val="21"/>
                      <w:u w:val="none" w:color="auto"/>
                      <w:lang w:val="en-US" w:eastAsia="zh-CN"/>
                    </w:rPr>
                  </w:pPr>
                  <w:r>
                    <w:rPr>
                      <w:rFonts w:hint="eastAsia" w:cs="Times New Roman"/>
                      <w:i w:val="0"/>
                      <w:iCs w:val="0"/>
                      <w:color w:val="auto"/>
                      <w:szCs w:val="21"/>
                      <w:u w:val="none" w:color="auto"/>
                      <w:lang w:val="en-US" w:eastAsia="zh-CN"/>
                    </w:rPr>
                    <w:t>0.28</w:t>
                  </w:r>
                </w:p>
              </w:tc>
            </w:tr>
            <w:tr w14:paraId="5C571FC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114" w:type="dxa"/>
                  <w:vMerge w:val="continue"/>
                  <w:noWrap w:val="0"/>
                  <w:vAlign w:val="center"/>
                </w:tcPr>
                <w:p w14:paraId="3E2AAA75">
                  <w:pPr>
                    <w:tabs>
                      <w:tab w:val="left" w:pos="2709"/>
                    </w:tabs>
                    <w:snapToGrid w:val="0"/>
                    <w:jc w:val="center"/>
                    <w:rPr>
                      <w:rFonts w:hint="default" w:ascii="Times New Roman" w:hAnsi="Times New Roman" w:cs="Times New Roman"/>
                      <w:i w:val="0"/>
                      <w:iCs w:val="0"/>
                      <w:color w:val="auto"/>
                      <w:szCs w:val="21"/>
                      <w:u w:val="none" w:color="auto"/>
                    </w:rPr>
                  </w:pPr>
                </w:p>
              </w:tc>
              <w:tc>
                <w:tcPr>
                  <w:tcW w:w="1224" w:type="dxa"/>
                  <w:vMerge w:val="continue"/>
                  <w:noWrap w:val="0"/>
                  <w:vAlign w:val="center"/>
                </w:tcPr>
                <w:p w14:paraId="4D63E1C0">
                  <w:pPr>
                    <w:tabs>
                      <w:tab w:val="left" w:pos="2709"/>
                    </w:tabs>
                    <w:snapToGrid w:val="0"/>
                    <w:jc w:val="center"/>
                    <w:rPr>
                      <w:rFonts w:hint="default" w:ascii="Times New Roman" w:hAnsi="Times New Roman" w:cs="Times New Roman"/>
                      <w:i w:val="0"/>
                      <w:iCs w:val="0"/>
                      <w:color w:val="auto"/>
                      <w:szCs w:val="21"/>
                      <w:u w:val="none" w:color="auto"/>
                    </w:rPr>
                  </w:pPr>
                </w:p>
              </w:tc>
              <w:tc>
                <w:tcPr>
                  <w:tcW w:w="1279" w:type="dxa"/>
                  <w:noWrap w:val="0"/>
                  <w:vAlign w:val="center"/>
                </w:tcPr>
                <w:p w14:paraId="6F4192CC">
                  <w:pPr>
                    <w:tabs>
                      <w:tab w:val="left" w:pos="2709"/>
                    </w:tabs>
                    <w:snapToGrid w:val="0"/>
                    <w:jc w:val="center"/>
                    <w:rPr>
                      <w:rFonts w:hint="default" w:ascii="Times New Roman" w:hAnsi="Times New Roman" w:cs="Times New Roman"/>
                      <w:i w:val="0"/>
                      <w:iCs w:val="0"/>
                      <w:color w:val="auto"/>
                      <w:szCs w:val="21"/>
                      <w:u w:val="none" w:color="auto"/>
                    </w:rPr>
                  </w:pPr>
                  <w:r>
                    <w:rPr>
                      <w:rFonts w:hint="default" w:ascii="Times New Roman" w:hAnsi="Times New Roman" w:cs="Times New Roman"/>
                      <w:i w:val="0"/>
                      <w:iCs w:val="0"/>
                      <w:color w:val="auto"/>
                      <w:szCs w:val="21"/>
                      <w:u w:val="none" w:color="auto"/>
                    </w:rPr>
                    <w:t>NH</w:t>
                  </w:r>
                  <w:r>
                    <w:rPr>
                      <w:rFonts w:hint="default" w:ascii="Times New Roman" w:hAnsi="Times New Roman" w:cs="Times New Roman"/>
                      <w:i w:val="0"/>
                      <w:iCs w:val="0"/>
                      <w:color w:val="auto"/>
                      <w:szCs w:val="21"/>
                      <w:u w:val="none" w:color="auto"/>
                      <w:vertAlign w:val="subscript"/>
                    </w:rPr>
                    <w:t>3</w:t>
                  </w:r>
                  <w:r>
                    <w:rPr>
                      <w:rFonts w:hint="default" w:ascii="Times New Roman" w:hAnsi="Times New Roman" w:cs="Times New Roman"/>
                      <w:i w:val="0"/>
                      <w:iCs w:val="0"/>
                      <w:color w:val="auto"/>
                      <w:szCs w:val="21"/>
                      <w:u w:val="none" w:color="auto"/>
                    </w:rPr>
                    <w:t>-N</w:t>
                  </w:r>
                </w:p>
              </w:tc>
              <w:tc>
                <w:tcPr>
                  <w:tcW w:w="1409" w:type="dxa"/>
                  <w:noWrap w:val="0"/>
                  <w:vAlign w:val="center"/>
                </w:tcPr>
                <w:p w14:paraId="452ABC56">
                  <w:pPr>
                    <w:tabs>
                      <w:tab w:val="left" w:pos="2709"/>
                    </w:tabs>
                    <w:snapToGrid w:val="0"/>
                    <w:jc w:val="center"/>
                    <w:rPr>
                      <w:rFonts w:hint="default" w:ascii="Times New Roman" w:hAnsi="Times New Roman" w:eastAsia="宋体" w:cs="Times New Roman"/>
                      <w:i w:val="0"/>
                      <w:iCs w:val="0"/>
                      <w:color w:val="auto"/>
                      <w:szCs w:val="21"/>
                      <w:u w:val="none" w:color="auto"/>
                      <w:lang w:val="en-US" w:eastAsia="zh-CN"/>
                    </w:rPr>
                  </w:pPr>
                  <w:r>
                    <w:rPr>
                      <w:rFonts w:hint="eastAsia" w:cs="Times New Roman"/>
                      <w:i w:val="0"/>
                      <w:iCs w:val="0"/>
                      <w:color w:val="auto"/>
                      <w:szCs w:val="21"/>
                      <w:u w:val="none" w:color="auto"/>
                      <w:lang w:val="en-US" w:eastAsia="zh-CN"/>
                    </w:rPr>
                    <w:t>21.7</w:t>
                  </w:r>
                </w:p>
              </w:tc>
              <w:tc>
                <w:tcPr>
                  <w:tcW w:w="1245" w:type="dxa"/>
                  <w:noWrap w:val="0"/>
                  <w:vAlign w:val="center"/>
                </w:tcPr>
                <w:p w14:paraId="6161BD70">
                  <w:pPr>
                    <w:tabs>
                      <w:tab w:val="left" w:pos="2709"/>
                    </w:tabs>
                    <w:snapToGrid w:val="0"/>
                    <w:jc w:val="center"/>
                    <w:rPr>
                      <w:rFonts w:hint="default" w:ascii="Times New Roman" w:hAnsi="Times New Roman" w:eastAsia="宋体" w:cs="Times New Roman"/>
                      <w:i w:val="0"/>
                      <w:iCs w:val="0"/>
                      <w:color w:val="auto"/>
                      <w:szCs w:val="21"/>
                      <w:u w:val="none" w:color="auto"/>
                      <w:lang w:val="en-US" w:eastAsia="zh-CN"/>
                    </w:rPr>
                  </w:pPr>
                  <w:r>
                    <w:rPr>
                      <w:rFonts w:hint="eastAsia" w:cs="Times New Roman"/>
                      <w:i w:val="0"/>
                      <w:iCs w:val="0"/>
                      <w:color w:val="auto"/>
                      <w:szCs w:val="21"/>
                      <w:u w:val="none" w:color="auto"/>
                      <w:lang w:val="en-US" w:eastAsia="zh-CN"/>
                    </w:rPr>
                    <w:t>0.6</w:t>
                  </w:r>
                </w:p>
              </w:tc>
              <w:tc>
                <w:tcPr>
                  <w:tcW w:w="1321" w:type="dxa"/>
                  <w:noWrap w:val="0"/>
                  <w:vAlign w:val="center"/>
                </w:tcPr>
                <w:p w14:paraId="2EE09DDA">
                  <w:pPr>
                    <w:tabs>
                      <w:tab w:val="left" w:pos="2709"/>
                    </w:tabs>
                    <w:snapToGrid w:val="0"/>
                    <w:jc w:val="center"/>
                    <w:rPr>
                      <w:rFonts w:hint="default" w:ascii="Times New Roman" w:hAnsi="Times New Roman" w:eastAsia="宋体" w:cs="Times New Roman"/>
                      <w:i w:val="0"/>
                      <w:iCs w:val="0"/>
                      <w:color w:val="auto"/>
                      <w:szCs w:val="21"/>
                      <w:u w:val="none" w:color="auto"/>
                      <w:lang w:val="en-US" w:eastAsia="zh-CN"/>
                    </w:rPr>
                  </w:pPr>
                  <w:r>
                    <w:rPr>
                      <w:rFonts w:hint="eastAsia" w:ascii="Times New Roman" w:hAnsi="Times New Roman" w:eastAsia="宋体" w:cs="Times New Roman"/>
                      <w:i w:val="0"/>
                      <w:iCs w:val="0"/>
                      <w:color w:val="auto"/>
                      <w:kern w:val="2"/>
                      <w:sz w:val="21"/>
                      <w:szCs w:val="21"/>
                      <w:u w:val="none" w:color="auto"/>
                      <w:lang w:val="en-US" w:eastAsia="zh-CN" w:bidi="ar-SA"/>
                    </w:rPr>
                    <w:t>5</w:t>
                  </w:r>
                </w:p>
              </w:tc>
              <w:tc>
                <w:tcPr>
                  <w:tcW w:w="1025" w:type="dxa"/>
                  <w:noWrap w:val="0"/>
                  <w:vAlign w:val="center"/>
                </w:tcPr>
                <w:p w14:paraId="413FA2AE">
                  <w:pPr>
                    <w:tabs>
                      <w:tab w:val="left" w:pos="2709"/>
                    </w:tabs>
                    <w:snapToGrid w:val="0"/>
                    <w:jc w:val="center"/>
                    <w:rPr>
                      <w:rFonts w:hint="default" w:ascii="Times New Roman" w:hAnsi="Times New Roman" w:eastAsia="宋体" w:cs="Times New Roman"/>
                      <w:i w:val="0"/>
                      <w:iCs w:val="0"/>
                      <w:color w:val="auto"/>
                      <w:szCs w:val="21"/>
                      <w:u w:val="none" w:color="auto"/>
                      <w:lang w:val="en-US" w:eastAsia="zh-CN"/>
                    </w:rPr>
                  </w:pPr>
                  <w:r>
                    <w:rPr>
                      <w:rFonts w:hint="eastAsia" w:cs="Times New Roman"/>
                      <w:i w:val="0"/>
                      <w:iCs w:val="0"/>
                      <w:color w:val="auto"/>
                      <w:kern w:val="2"/>
                      <w:sz w:val="21"/>
                      <w:szCs w:val="21"/>
                      <w:u w:val="none" w:color="auto"/>
                      <w:lang w:val="en-US" w:eastAsia="zh-CN" w:bidi="ar-SA"/>
                    </w:rPr>
                    <w:t>0.14</w:t>
                  </w:r>
                </w:p>
              </w:tc>
            </w:tr>
            <w:tr w14:paraId="715708A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114" w:type="dxa"/>
                  <w:vMerge w:val="continue"/>
                  <w:noWrap w:val="0"/>
                  <w:vAlign w:val="center"/>
                </w:tcPr>
                <w:p w14:paraId="296DB719">
                  <w:pPr>
                    <w:tabs>
                      <w:tab w:val="left" w:pos="2709"/>
                    </w:tabs>
                    <w:snapToGrid w:val="0"/>
                    <w:jc w:val="center"/>
                    <w:rPr>
                      <w:rFonts w:hint="default" w:ascii="Times New Roman" w:hAnsi="Times New Roman" w:cs="Times New Roman"/>
                      <w:i w:val="0"/>
                      <w:iCs w:val="0"/>
                      <w:color w:val="auto"/>
                      <w:szCs w:val="21"/>
                      <w:u w:val="none" w:color="auto"/>
                    </w:rPr>
                  </w:pPr>
                </w:p>
              </w:tc>
              <w:tc>
                <w:tcPr>
                  <w:tcW w:w="1224" w:type="dxa"/>
                  <w:vMerge w:val="continue"/>
                  <w:noWrap w:val="0"/>
                  <w:vAlign w:val="center"/>
                </w:tcPr>
                <w:p w14:paraId="3E207357">
                  <w:pPr>
                    <w:tabs>
                      <w:tab w:val="left" w:pos="2709"/>
                    </w:tabs>
                    <w:snapToGrid w:val="0"/>
                    <w:jc w:val="center"/>
                    <w:rPr>
                      <w:rFonts w:hint="default" w:ascii="Times New Roman" w:hAnsi="Times New Roman" w:cs="Times New Roman"/>
                      <w:i w:val="0"/>
                      <w:iCs w:val="0"/>
                      <w:color w:val="auto"/>
                      <w:szCs w:val="21"/>
                      <w:u w:val="none" w:color="auto"/>
                    </w:rPr>
                  </w:pPr>
                </w:p>
              </w:tc>
              <w:tc>
                <w:tcPr>
                  <w:tcW w:w="1279" w:type="dxa"/>
                  <w:noWrap w:val="0"/>
                  <w:vAlign w:val="center"/>
                </w:tcPr>
                <w:p w14:paraId="623EAAA0">
                  <w:pPr>
                    <w:tabs>
                      <w:tab w:val="left" w:pos="2709"/>
                    </w:tabs>
                    <w:snapToGrid w:val="0"/>
                    <w:jc w:val="center"/>
                    <w:rPr>
                      <w:rFonts w:hint="default" w:ascii="Times New Roman" w:hAnsi="Times New Roman" w:cs="Times New Roman"/>
                      <w:i w:val="0"/>
                      <w:iCs w:val="0"/>
                      <w:color w:val="auto"/>
                      <w:szCs w:val="21"/>
                      <w:u w:val="none" w:color="auto"/>
                    </w:rPr>
                  </w:pPr>
                  <w:r>
                    <w:rPr>
                      <w:rFonts w:hint="default" w:ascii="Times New Roman" w:hAnsi="Times New Roman" w:cs="Times New Roman"/>
                      <w:i w:val="0"/>
                      <w:iCs w:val="0"/>
                      <w:color w:val="auto"/>
                      <w:szCs w:val="21"/>
                      <w:u w:val="none" w:color="auto"/>
                    </w:rPr>
                    <w:t>SS</w:t>
                  </w:r>
                </w:p>
              </w:tc>
              <w:tc>
                <w:tcPr>
                  <w:tcW w:w="1409" w:type="dxa"/>
                  <w:noWrap w:val="0"/>
                  <w:vAlign w:val="center"/>
                </w:tcPr>
                <w:p w14:paraId="2DCB252A">
                  <w:pPr>
                    <w:tabs>
                      <w:tab w:val="left" w:pos="2709"/>
                    </w:tabs>
                    <w:snapToGrid w:val="0"/>
                    <w:jc w:val="center"/>
                    <w:rPr>
                      <w:rFonts w:hint="default" w:ascii="Times New Roman" w:hAnsi="Times New Roman" w:eastAsia="宋体" w:cs="Times New Roman"/>
                      <w:i w:val="0"/>
                      <w:iCs w:val="0"/>
                      <w:color w:val="auto"/>
                      <w:kern w:val="2"/>
                      <w:sz w:val="21"/>
                      <w:szCs w:val="21"/>
                      <w:u w:val="none" w:color="auto"/>
                      <w:lang w:val="en-US" w:eastAsia="zh-CN"/>
                    </w:rPr>
                  </w:pPr>
                  <w:r>
                    <w:rPr>
                      <w:rFonts w:hint="eastAsia" w:cs="Times New Roman"/>
                      <w:i w:val="0"/>
                      <w:iCs w:val="0"/>
                      <w:color w:val="auto"/>
                      <w:kern w:val="2"/>
                      <w:sz w:val="21"/>
                      <w:szCs w:val="21"/>
                      <w:u w:val="none" w:color="auto"/>
                      <w:lang w:val="en-US" w:eastAsia="zh-CN"/>
                    </w:rPr>
                    <w:t>148.7</w:t>
                  </w:r>
                </w:p>
              </w:tc>
              <w:tc>
                <w:tcPr>
                  <w:tcW w:w="1245" w:type="dxa"/>
                  <w:noWrap w:val="0"/>
                  <w:vAlign w:val="center"/>
                </w:tcPr>
                <w:p w14:paraId="18D8C05B">
                  <w:pPr>
                    <w:tabs>
                      <w:tab w:val="left" w:pos="2709"/>
                    </w:tabs>
                    <w:snapToGrid w:val="0"/>
                    <w:jc w:val="center"/>
                    <w:rPr>
                      <w:rFonts w:hint="default" w:ascii="Times New Roman" w:hAnsi="Times New Roman" w:eastAsia="宋体" w:cs="Times New Roman"/>
                      <w:i w:val="0"/>
                      <w:iCs w:val="0"/>
                      <w:color w:val="auto"/>
                      <w:kern w:val="2"/>
                      <w:sz w:val="21"/>
                      <w:szCs w:val="21"/>
                      <w:u w:val="none" w:color="auto"/>
                      <w:lang w:val="en-US" w:eastAsia="zh-CN"/>
                    </w:rPr>
                  </w:pPr>
                  <w:r>
                    <w:rPr>
                      <w:rFonts w:hint="eastAsia" w:cs="Times New Roman"/>
                      <w:i w:val="0"/>
                      <w:iCs w:val="0"/>
                      <w:color w:val="auto"/>
                      <w:kern w:val="2"/>
                      <w:sz w:val="21"/>
                      <w:szCs w:val="21"/>
                      <w:u w:val="none" w:color="auto"/>
                      <w:lang w:val="en-US" w:eastAsia="zh-CN"/>
                    </w:rPr>
                    <w:t>4.13</w:t>
                  </w:r>
                </w:p>
              </w:tc>
              <w:tc>
                <w:tcPr>
                  <w:tcW w:w="1321" w:type="dxa"/>
                  <w:noWrap w:val="0"/>
                  <w:vAlign w:val="center"/>
                </w:tcPr>
                <w:p w14:paraId="4A4CE12F">
                  <w:pPr>
                    <w:tabs>
                      <w:tab w:val="left" w:pos="2709"/>
                    </w:tabs>
                    <w:snapToGrid w:val="0"/>
                    <w:jc w:val="center"/>
                    <w:rPr>
                      <w:rFonts w:hint="default" w:ascii="Times New Roman" w:hAnsi="Times New Roman" w:eastAsia="宋体" w:cs="Times New Roman"/>
                      <w:i w:val="0"/>
                      <w:iCs w:val="0"/>
                      <w:color w:val="auto"/>
                      <w:kern w:val="2"/>
                      <w:sz w:val="21"/>
                      <w:szCs w:val="21"/>
                      <w:u w:val="none" w:color="auto"/>
                      <w:lang w:val="en-US" w:eastAsia="zh-CN" w:bidi="ar-SA"/>
                    </w:rPr>
                  </w:pPr>
                  <w:r>
                    <w:rPr>
                      <w:rFonts w:hint="eastAsia" w:ascii="Times New Roman" w:hAnsi="Times New Roman" w:eastAsia="宋体" w:cs="Times New Roman"/>
                      <w:i w:val="0"/>
                      <w:iCs w:val="0"/>
                      <w:color w:val="auto"/>
                      <w:szCs w:val="21"/>
                      <w:u w:val="none" w:color="auto"/>
                      <w:lang w:val="en-US" w:eastAsia="zh-CN"/>
                    </w:rPr>
                    <w:t>10</w:t>
                  </w:r>
                </w:p>
              </w:tc>
              <w:tc>
                <w:tcPr>
                  <w:tcW w:w="1025" w:type="dxa"/>
                  <w:noWrap w:val="0"/>
                  <w:vAlign w:val="center"/>
                </w:tcPr>
                <w:p w14:paraId="3C4468D5">
                  <w:pPr>
                    <w:tabs>
                      <w:tab w:val="left" w:pos="2709"/>
                    </w:tabs>
                    <w:snapToGrid w:val="0"/>
                    <w:jc w:val="center"/>
                    <w:rPr>
                      <w:rFonts w:hint="default" w:ascii="Times New Roman" w:hAnsi="Times New Roman" w:eastAsia="宋体" w:cs="Times New Roman"/>
                      <w:i w:val="0"/>
                      <w:iCs w:val="0"/>
                      <w:color w:val="auto"/>
                      <w:kern w:val="2"/>
                      <w:sz w:val="21"/>
                      <w:szCs w:val="21"/>
                      <w:u w:val="none" w:color="auto"/>
                      <w:lang w:val="en-US" w:eastAsia="zh-CN" w:bidi="ar-SA"/>
                    </w:rPr>
                  </w:pPr>
                  <w:r>
                    <w:rPr>
                      <w:rFonts w:hint="eastAsia" w:cs="Times New Roman"/>
                      <w:i w:val="0"/>
                      <w:iCs w:val="0"/>
                      <w:color w:val="auto"/>
                      <w:szCs w:val="21"/>
                      <w:u w:val="none" w:color="auto"/>
                      <w:lang w:val="en-US" w:eastAsia="zh-CN"/>
                    </w:rPr>
                    <w:t>0.28</w:t>
                  </w:r>
                </w:p>
              </w:tc>
            </w:tr>
            <w:tr w14:paraId="2A513CB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114" w:type="dxa"/>
                  <w:vMerge w:val="continue"/>
                  <w:noWrap w:val="0"/>
                  <w:vAlign w:val="center"/>
                </w:tcPr>
                <w:p w14:paraId="0D848CCF">
                  <w:pPr>
                    <w:tabs>
                      <w:tab w:val="left" w:pos="2709"/>
                    </w:tabs>
                    <w:snapToGrid w:val="0"/>
                    <w:jc w:val="center"/>
                    <w:rPr>
                      <w:rFonts w:hint="default" w:ascii="Times New Roman" w:hAnsi="Times New Roman" w:cs="Times New Roman"/>
                      <w:i w:val="0"/>
                      <w:iCs w:val="0"/>
                      <w:color w:val="auto"/>
                      <w:szCs w:val="21"/>
                      <w:u w:val="none" w:color="auto"/>
                    </w:rPr>
                  </w:pPr>
                </w:p>
              </w:tc>
              <w:tc>
                <w:tcPr>
                  <w:tcW w:w="1224" w:type="dxa"/>
                  <w:vMerge w:val="continue"/>
                  <w:noWrap w:val="0"/>
                  <w:vAlign w:val="center"/>
                </w:tcPr>
                <w:p w14:paraId="39B61C79">
                  <w:pPr>
                    <w:tabs>
                      <w:tab w:val="left" w:pos="2709"/>
                    </w:tabs>
                    <w:snapToGrid w:val="0"/>
                    <w:jc w:val="center"/>
                    <w:rPr>
                      <w:rFonts w:hint="default" w:ascii="Times New Roman" w:hAnsi="Times New Roman" w:cs="Times New Roman"/>
                      <w:i w:val="0"/>
                      <w:iCs w:val="0"/>
                      <w:color w:val="auto"/>
                      <w:szCs w:val="21"/>
                      <w:u w:val="none" w:color="auto"/>
                    </w:rPr>
                  </w:pPr>
                </w:p>
              </w:tc>
              <w:tc>
                <w:tcPr>
                  <w:tcW w:w="1279" w:type="dxa"/>
                  <w:noWrap w:val="0"/>
                  <w:vAlign w:val="center"/>
                </w:tcPr>
                <w:p w14:paraId="5E278CA1">
                  <w:pPr>
                    <w:tabs>
                      <w:tab w:val="left" w:pos="2709"/>
                    </w:tabs>
                    <w:snapToGrid w:val="0"/>
                    <w:jc w:val="center"/>
                    <w:rPr>
                      <w:rFonts w:hint="default" w:ascii="Times New Roman" w:hAnsi="Times New Roman" w:eastAsia="宋体" w:cs="Times New Roman"/>
                      <w:i w:val="0"/>
                      <w:iCs w:val="0"/>
                      <w:color w:val="auto"/>
                      <w:szCs w:val="21"/>
                      <w:u w:val="none" w:color="auto"/>
                      <w:lang w:val="en-US" w:eastAsia="zh-CN"/>
                    </w:rPr>
                  </w:pPr>
                  <w:r>
                    <w:rPr>
                      <w:rFonts w:hint="eastAsia" w:ascii="Times New Roman" w:hAnsi="Times New Roman" w:cs="Times New Roman"/>
                      <w:i w:val="0"/>
                      <w:iCs w:val="0"/>
                      <w:color w:val="auto"/>
                      <w:szCs w:val="21"/>
                      <w:u w:val="none" w:color="auto"/>
                      <w:lang w:val="en-US" w:eastAsia="zh-CN"/>
                    </w:rPr>
                    <w:t>LAS</w:t>
                  </w:r>
                </w:p>
              </w:tc>
              <w:tc>
                <w:tcPr>
                  <w:tcW w:w="1409" w:type="dxa"/>
                  <w:noWrap w:val="0"/>
                  <w:vAlign w:val="center"/>
                </w:tcPr>
                <w:p w14:paraId="4ECCECD1">
                  <w:pPr>
                    <w:tabs>
                      <w:tab w:val="left" w:pos="2709"/>
                    </w:tabs>
                    <w:snapToGrid w:val="0"/>
                    <w:jc w:val="center"/>
                    <w:rPr>
                      <w:rFonts w:hint="default" w:ascii="Times New Roman" w:hAnsi="Times New Roman" w:eastAsia="宋体" w:cs="Times New Roman"/>
                      <w:i w:val="0"/>
                      <w:iCs w:val="0"/>
                      <w:color w:val="auto"/>
                      <w:szCs w:val="21"/>
                      <w:u w:val="none" w:color="auto"/>
                      <w:lang w:val="en-US" w:eastAsia="zh-CN"/>
                    </w:rPr>
                  </w:pPr>
                  <w:r>
                    <w:rPr>
                      <w:rFonts w:hint="eastAsia" w:cs="Times New Roman"/>
                      <w:i w:val="0"/>
                      <w:iCs w:val="0"/>
                      <w:color w:val="auto"/>
                      <w:szCs w:val="21"/>
                      <w:u w:val="none" w:color="auto"/>
                      <w:lang w:val="en-US" w:eastAsia="zh-CN"/>
                    </w:rPr>
                    <w:t>0.35</w:t>
                  </w:r>
                </w:p>
              </w:tc>
              <w:tc>
                <w:tcPr>
                  <w:tcW w:w="1245" w:type="dxa"/>
                  <w:noWrap w:val="0"/>
                  <w:vAlign w:val="center"/>
                </w:tcPr>
                <w:p w14:paraId="52D4229A">
                  <w:pPr>
                    <w:tabs>
                      <w:tab w:val="left" w:pos="2709"/>
                    </w:tabs>
                    <w:snapToGrid w:val="0"/>
                    <w:jc w:val="center"/>
                    <w:rPr>
                      <w:rFonts w:hint="default" w:ascii="Times New Roman" w:hAnsi="Times New Roman" w:eastAsia="宋体" w:cs="Times New Roman"/>
                      <w:i w:val="0"/>
                      <w:iCs w:val="0"/>
                      <w:color w:val="auto"/>
                      <w:kern w:val="2"/>
                      <w:sz w:val="21"/>
                      <w:szCs w:val="21"/>
                      <w:u w:val="none" w:color="auto"/>
                      <w:lang w:val="en-US" w:eastAsia="zh-CN"/>
                    </w:rPr>
                  </w:pPr>
                  <w:r>
                    <w:rPr>
                      <w:rFonts w:hint="eastAsia" w:cs="Times New Roman"/>
                      <w:i w:val="0"/>
                      <w:iCs w:val="0"/>
                      <w:color w:val="auto"/>
                      <w:kern w:val="2"/>
                      <w:sz w:val="21"/>
                      <w:szCs w:val="21"/>
                      <w:u w:val="none" w:color="auto"/>
                      <w:lang w:val="en-US" w:eastAsia="zh-CN"/>
                    </w:rPr>
                    <w:t>0.01</w:t>
                  </w:r>
                </w:p>
              </w:tc>
              <w:tc>
                <w:tcPr>
                  <w:tcW w:w="1321" w:type="dxa"/>
                  <w:shd w:val="clear" w:color="auto" w:fill="auto"/>
                  <w:noWrap w:val="0"/>
                  <w:vAlign w:val="center"/>
                </w:tcPr>
                <w:p w14:paraId="716EC302">
                  <w:pPr>
                    <w:tabs>
                      <w:tab w:val="left" w:pos="2709"/>
                    </w:tabs>
                    <w:snapToGrid w:val="0"/>
                    <w:jc w:val="center"/>
                    <w:rPr>
                      <w:rFonts w:hint="default" w:ascii="Times New Roman" w:hAnsi="Times New Roman" w:eastAsia="宋体" w:cs="Times New Roman"/>
                      <w:i w:val="0"/>
                      <w:iCs w:val="0"/>
                      <w:color w:val="auto"/>
                      <w:sz w:val="21"/>
                      <w:szCs w:val="21"/>
                      <w:u w:val="none" w:color="auto"/>
                      <w:lang w:val="en-US" w:eastAsia="zh-CN" w:bidi="ar-SA"/>
                    </w:rPr>
                  </w:pPr>
                  <w:r>
                    <w:rPr>
                      <w:rFonts w:hint="eastAsia" w:cs="Times New Roman"/>
                      <w:i w:val="0"/>
                      <w:iCs w:val="0"/>
                      <w:color w:val="auto"/>
                      <w:szCs w:val="21"/>
                      <w:u w:val="none" w:color="auto"/>
                      <w:lang w:val="en-US" w:eastAsia="zh-CN"/>
                    </w:rPr>
                    <w:t>0.35</w:t>
                  </w:r>
                </w:p>
              </w:tc>
              <w:tc>
                <w:tcPr>
                  <w:tcW w:w="1025" w:type="dxa"/>
                  <w:shd w:val="clear" w:color="auto" w:fill="auto"/>
                  <w:noWrap w:val="0"/>
                  <w:vAlign w:val="center"/>
                </w:tcPr>
                <w:p w14:paraId="12E25F3C">
                  <w:pPr>
                    <w:tabs>
                      <w:tab w:val="left" w:pos="2709"/>
                    </w:tabs>
                    <w:snapToGrid w:val="0"/>
                    <w:jc w:val="center"/>
                    <w:rPr>
                      <w:rFonts w:hint="default" w:ascii="Times New Roman" w:hAnsi="Times New Roman" w:eastAsia="宋体" w:cs="Times New Roman"/>
                      <w:i w:val="0"/>
                      <w:iCs w:val="0"/>
                      <w:color w:val="auto"/>
                      <w:kern w:val="2"/>
                      <w:sz w:val="21"/>
                      <w:szCs w:val="21"/>
                      <w:u w:val="none" w:color="auto"/>
                      <w:lang w:val="en-US" w:eastAsia="zh-CN" w:bidi="ar-SA"/>
                    </w:rPr>
                  </w:pPr>
                  <w:r>
                    <w:rPr>
                      <w:rFonts w:hint="eastAsia" w:cs="Times New Roman"/>
                      <w:i w:val="0"/>
                      <w:iCs w:val="0"/>
                      <w:color w:val="auto"/>
                      <w:kern w:val="2"/>
                      <w:sz w:val="21"/>
                      <w:szCs w:val="21"/>
                      <w:u w:val="none" w:color="auto"/>
                      <w:lang w:val="en-US" w:eastAsia="zh-CN"/>
                    </w:rPr>
                    <w:t>0.01</w:t>
                  </w:r>
                </w:p>
              </w:tc>
            </w:tr>
          </w:tbl>
          <w:p w14:paraId="150637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i w:val="0"/>
                <w:iCs w:val="0"/>
                <w:color w:val="auto"/>
                <w:sz w:val="24"/>
                <w:szCs w:val="24"/>
                <w:u w:val="none" w:color="auto"/>
                <w:lang w:val="en-US" w:eastAsia="zh-CN"/>
              </w:rPr>
            </w:pPr>
          </w:p>
          <w:p w14:paraId="64B3CB40">
            <w:pPr>
              <w:pStyle w:val="41"/>
              <w:spacing w:line="360" w:lineRule="auto"/>
              <w:ind w:firstLine="480" w:firstLineChars="200"/>
              <w:rPr>
                <w:rFonts w:hint="default" w:ascii="Times New Roman" w:hAnsi="Times New Roman" w:eastAsia="宋体" w:cs="Times New Roman"/>
                <w:b w:val="0"/>
                <w:bCs w:val="0"/>
                <w:i w:val="0"/>
                <w:iCs w:val="0"/>
                <w:color w:val="auto"/>
                <w:kern w:val="2"/>
                <w:sz w:val="24"/>
                <w:szCs w:val="24"/>
                <w:highlight w:val="none"/>
                <w:u w:val="none" w:color="auto"/>
                <w:lang w:val="en-US" w:eastAsia="zh-CN" w:bidi="ar-SA"/>
              </w:rPr>
            </w:pPr>
            <w:r>
              <w:rPr>
                <w:rFonts w:hint="default" w:ascii="Times New Roman" w:hAnsi="Times New Roman" w:eastAsia="宋体" w:cs="Times New Roman"/>
                <w:b w:val="0"/>
                <w:bCs w:val="0"/>
                <w:i w:val="0"/>
                <w:iCs w:val="0"/>
                <w:color w:val="auto"/>
                <w:kern w:val="2"/>
                <w:sz w:val="24"/>
                <w:szCs w:val="24"/>
                <w:highlight w:val="none"/>
                <w:u w:val="none" w:color="auto"/>
                <w:lang w:val="en-US" w:eastAsia="zh-CN" w:bidi="ar-SA"/>
              </w:rPr>
              <w:t>（</w:t>
            </w:r>
            <w:r>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t>2</w:t>
            </w:r>
            <w:r>
              <w:rPr>
                <w:rFonts w:hint="default" w:ascii="Times New Roman" w:hAnsi="Times New Roman" w:eastAsia="宋体" w:cs="Times New Roman"/>
                <w:b w:val="0"/>
                <w:bCs w:val="0"/>
                <w:i w:val="0"/>
                <w:iCs w:val="0"/>
                <w:color w:val="auto"/>
                <w:kern w:val="2"/>
                <w:sz w:val="24"/>
                <w:szCs w:val="24"/>
                <w:highlight w:val="none"/>
                <w:u w:val="none" w:color="auto"/>
                <w:lang w:val="en-US" w:eastAsia="zh-CN" w:bidi="ar-SA"/>
              </w:rPr>
              <w:t>）依托</w:t>
            </w:r>
            <w:r>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t>白山市污水处理厂</w:t>
            </w:r>
            <w:r>
              <w:rPr>
                <w:rFonts w:hint="default" w:ascii="Times New Roman" w:hAnsi="Times New Roman" w:eastAsia="宋体" w:cs="Times New Roman"/>
                <w:b w:val="0"/>
                <w:bCs w:val="0"/>
                <w:i w:val="0"/>
                <w:iCs w:val="0"/>
                <w:color w:val="auto"/>
                <w:kern w:val="2"/>
                <w:sz w:val="24"/>
                <w:szCs w:val="24"/>
                <w:highlight w:val="none"/>
                <w:u w:val="none" w:color="auto"/>
                <w:lang w:val="en-US" w:eastAsia="zh-CN" w:bidi="ar-SA"/>
              </w:rPr>
              <w:t>可行性分析</w:t>
            </w:r>
          </w:p>
          <w:p w14:paraId="6664388A">
            <w:pPr>
              <w:pStyle w:val="41"/>
              <w:spacing w:line="360" w:lineRule="auto"/>
              <w:ind w:firstLine="480" w:firstLineChars="200"/>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pPr>
            <w:r>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t>目前白山市浑江区有一座污水处理厂，隶属于白山市虹桥污水处理有限公司，目前污水处理厂日污水处理能力为7万m</w:t>
            </w:r>
            <w:r>
              <w:rPr>
                <w:rFonts w:hint="eastAsia" w:ascii="Times New Roman" w:hAnsi="Times New Roman" w:eastAsia="宋体" w:cs="Times New Roman"/>
                <w:b w:val="0"/>
                <w:bCs w:val="0"/>
                <w:i w:val="0"/>
                <w:iCs w:val="0"/>
                <w:color w:val="auto"/>
                <w:kern w:val="2"/>
                <w:sz w:val="24"/>
                <w:szCs w:val="24"/>
                <w:highlight w:val="none"/>
                <w:u w:val="none" w:color="auto"/>
                <w:vertAlign w:val="superscript"/>
                <w:lang w:val="en-US" w:eastAsia="zh-CN" w:bidi="ar-SA"/>
              </w:rPr>
              <w:t>3</w:t>
            </w:r>
            <w:r>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t>/d。</w:t>
            </w:r>
          </w:p>
          <w:p w14:paraId="40C8B928">
            <w:pPr>
              <w:pStyle w:val="41"/>
              <w:spacing w:line="360" w:lineRule="auto"/>
              <w:ind w:firstLine="480" w:firstLineChars="200"/>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pPr>
            <w:r>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t>2007年5月中国市政工程东北设计研究院编制了《白山市污水处理工程环境影响报告表》，吉林省环境保护局于2007年5月18日予以批复；污水处理量5万m</w:t>
            </w:r>
            <w:r>
              <w:rPr>
                <w:rFonts w:hint="eastAsia" w:ascii="Times New Roman" w:hAnsi="Times New Roman" w:eastAsia="宋体" w:cs="Times New Roman"/>
                <w:b w:val="0"/>
                <w:bCs w:val="0"/>
                <w:i w:val="0"/>
                <w:iCs w:val="0"/>
                <w:color w:val="auto"/>
                <w:kern w:val="2"/>
                <w:sz w:val="24"/>
                <w:szCs w:val="24"/>
                <w:highlight w:val="none"/>
                <w:u w:val="none" w:color="auto"/>
                <w:vertAlign w:val="superscript"/>
                <w:lang w:val="en-US" w:eastAsia="zh-CN" w:bidi="ar-SA"/>
              </w:rPr>
              <w:t>3</w:t>
            </w:r>
            <w:r>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t>/d，项目实际分为两期建成，其中一期工程建设规模为污水处理量3万m</w:t>
            </w:r>
            <w:r>
              <w:rPr>
                <w:rFonts w:hint="eastAsia" w:ascii="Times New Roman" w:hAnsi="Times New Roman" w:eastAsia="宋体" w:cs="Times New Roman"/>
                <w:b w:val="0"/>
                <w:bCs w:val="0"/>
                <w:i w:val="0"/>
                <w:iCs w:val="0"/>
                <w:color w:val="auto"/>
                <w:kern w:val="2"/>
                <w:sz w:val="24"/>
                <w:szCs w:val="24"/>
                <w:highlight w:val="none"/>
                <w:u w:val="none" w:color="auto"/>
                <w:vertAlign w:val="superscript"/>
                <w:lang w:val="en-US" w:eastAsia="zh-CN" w:bidi="ar-SA"/>
              </w:rPr>
              <w:t>3</w:t>
            </w:r>
            <w:r>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t>/d，于2010年7月建成运行，并于2011年2月22日通过吉林省环境保护厅验收；二期工程建设规模为污水处理量2万m</w:t>
            </w:r>
            <w:r>
              <w:rPr>
                <w:rFonts w:hint="eastAsia" w:ascii="Times New Roman" w:hAnsi="Times New Roman" w:eastAsia="宋体" w:cs="Times New Roman"/>
                <w:b w:val="0"/>
                <w:bCs w:val="0"/>
                <w:i w:val="0"/>
                <w:iCs w:val="0"/>
                <w:color w:val="auto"/>
                <w:kern w:val="2"/>
                <w:sz w:val="24"/>
                <w:szCs w:val="24"/>
                <w:highlight w:val="none"/>
                <w:u w:val="none" w:color="auto"/>
                <w:vertAlign w:val="superscript"/>
                <w:lang w:val="en-US" w:eastAsia="zh-CN" w:bidi="ar-SA"/>
              </w:rPr>
              <w:t>3</w:t>
            </w:r>
            <w:r>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t>/d，于2017年7月建成，并于2018年1月11日通过白山市环境保护局验收。</w:t>
            </w:r>
          </w:p>
          <w:p w14:paraId="38D60EF1">
            <w:pPr>
              <w:pStyle w:val="41"/>
              <w:spacing w:line="360" w:lineRule="auto"/>
              <w:ind w:firstLine="480" w:firstLineChars="200"/>
              <w:jc w:val="both"/>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pPr>
            <w:r>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t>2018年2月吉林昊融技术开发有限公司编制了《白山市污水处理升级改造工程环境影响报告表》，将出水水质由《城镇污水处理厂污染物排放标准》（GB18918-2002）中一级B类标准提高到《城镇污水处理厂污染物排放标准》（GB18918-2002）中一级A类标准，将污水厂处理规模从5.0万m</w:t>
            </w:r>
            <w:r>
              <w:rPr>
                <w:rFonts w:hint="eastAsia" w:ascii="Times New Roman" w:hAnsi="Times New Roman" w:eastAsia="宋体" w:cs="Times New Roman"/>
                <w:b w:val="0"/>
                <w:bCs w:val="0"/>
                <w:i w:val="0"/>
                <w:iCs w:val="0"/>
                <w:color w:val="auto"/>
                <w:kern w:val="2"/>
                <w:sz w:val="24"/>
                <w:szCs w:val="24"/>
                <w:highlight w:val="none"/>
                <w:u w:val="none" w:color="auto"/>
                <w:vertAlign w:val="superscript"/>
                <w:lang w:val="en-US" w:eastAsia="zh-CN" w:bidi="ar-SA"/>
              </w:rPr>
              <w:t>3</w:t>
            </w:r>
            <w:r>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t>/d提升到7.0万m</w:t>
            </w:r>
            <w:r>
              <w:rPr>
                <w:rFonts w:hint="eastAsia" w:ascii="Times New Roman" w:hAnsi="Times New Roman" w:eastAsia="宋体" w:cs="Times New Roman"/>
                <w:b w:val="0"/>
                <w:bCs w:val="0"/>
                <w:i w:val="0"/>
                <w:iCs w:val="0"/>
                <w:color w:val="auto"/>
                <w:kern w:val="2"/>
                <w:sz w:val="24"/>
                <w:szCs w:val="24"/>
                <w:highlight w:val="none"/>
                <w:u w:val="none" w:color="auto"/>
                <w:vertAlign w:val="superscript"/>
                <w:lang w:val="en-US" w:eastAsia="zh-CN" w:bidi="ar-SA"/>
              </w:rPr>
              <w:t>3</w:t>
            </w:r>
            <w:r>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t>/d。白山市环境保护局于2018年2月28日予以批复，并于2018年7月通过环保验收。</w:t>
            </w:r>
          </w:p>
          <w:p w14:paraId="29ED2D60">
            <w:pPr>
              <w:pStyle w:val="41"/>
              <w:spacing w:line="360" w:lineRule="auto"/>
              <w:ind w:firstLine="480" w:firstLineChars="200"/>
              <w:jc w:val="both"/>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pPr>
            <w:r>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t>2020年8月由吉林省中环瑞邦环保科技有限公司编制《白山市扩建4万吨/日污水处理工程环境影响报告表》，白山市环境保护局于2020年10月20日予以白山环审字（表）〔2020〕28号文予以批复。该项目建成后白山市污水处理厂规模达到11万m</w:t>
            </w:r>
            <w:r>
              <w:rPr>
                <w:rFonts w:hint="eastAsia" w:ascii="Times New Roman" w:hAnsi="Times New Roman" w:eastAsia="宋体" w:cs="Times New Roman"/>
                <w:b w:val="0"/>
                <w:bCs w:val="0"/>
                <w:i w:val="0"/>
                <w:iCs w:val="0"/>
                <w:color w:val="auto"/>
                <w:kern w:val="2"/>
                <w:sz w:val="24"/>
                <w:szCs w:val="24"/>
                <w:highlight w:val="none"/>
                <w:u w:val="none" w:color="auto"/>
                <w:vertAlign w:val="superscript"/>
                <w:lang w:val="en-US" w:eastAsia="zh-CN" w:bidi="ar-SA"/>
              </w:rPr>
              <w:t>3</w:t>
            </w:r>
            <w:r>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t>/d，满足白山市居民废水及部分工业废水处理规模。</w:t>
            </w:r>
            <w:r>
              <w:rPr>
                <w:rFonts w:ascii="Times New Roman" w:hAnsi="Times New Roman"/>
                <w:sz w:val="24"/>
              </w:rPr>
              <w:t>采用“A</w:t>
            </w:r>
            <w:r>
              <w:rPr>
                <w:rFonts w:ascii="Times New Roman" w:hAnsi="Times New Roman"/>
                <w:sz w:val="24"/>
                <w:vertAlign w:val="superscript"/>
              </w:rPr>
              <w:t>2</w:t>
            </w:r>
            <w:r>
              <w:rPr>
                <w:rFonts w:ascii="Times New Roman" w:hAnsi="Times New Roman"/>
                <w:sz w:val="24"/>
              </w:rPr>
              <w:t>O生化池+辐流式二沉池+滤布滤池”工艺</w:t>
            </w:r>
            <w:r>
              <w:rPr>
                <w:rFonts w:hint="eastAsia" w:ascii="Times New Roman" w:hAnsi="Times New Roman"/>
                <w:sz w:val="24"/>
                <w:lang w:eastAsia="zh-CN"/>
              </w:rPr>
              <w:t>，</w:t>
            </w:r>
            <w:r>
              <w:rPr>
                <w:rFonts w:ascii="Times New Roman" w:hAnsi="Times New Roman"/>
                <w:sz w:val="24"/>
              </w:rPr>
              <w:t>出水水质执行《城镇污水处理厂污染物排放标准》（GB18918-2002）</w:t>
            </w:r>
            <w:r>
              <w:rPr>
                <w:rFonts w:ascii="Times New Roman" w:hAnsi="Times New Roman"/>
                <w:kern w:val="0"/>
                <w:sz w:val="24"/>
              </w:rPr>
              <w:t>一级A排放标准。</w:t>
            </w:r>
          </w:p>
          <w:p w14:paraId="68368D75">
            <w:pPr>
              <w:spacing w:line="360" w:lineRule="auto"/>
              <w:ind w:firstLine="480" w:firstLineChars="200"/>
              <w:outlineLvl w:val="2"/>
              <w:rPr>
                <w:i w:val="0"/>
                <w:iCs w:val="0"/>
                <w:sz w:val="24"/>
                <w:highlight w:val="none"/>
                <w:u w:val="none" w:color="auto"/>
              </w:rPr>
            </w:pPr>
            <w:r>
              <w:rPr>
                <w:rFonts w:hint="eastAsia"/>
                <w:i w:val="0"/>
                <w:iCs w:val="0"/>
                <w:sz w:val="24"/>
                <w:highlight w:val="none"/>
                <w:u w:val="none" w:color="auto"/>
                <w:lang w:val="en-US" w:eastAsia="zh-CN"/>
              </w:rPr>
              <w:t>本项目与白山市污水厂协议</w:t>
            </w:r>
            <w:r>
              <w:rPr>
                <w:i w:val="0"/>
                <w:iCs w:val="0"/>
                <w:sz w:val="24"/>
                <w:highlight w:val="none"/>
                <w:u w:val="none" w:color="auto"/>
              </w:rPr>
              <w:t>的进水指标及</w:t>
            </w:r>
            <w:r>
              <w:rPr>
                <w:rFonts w:hint="eastAsia"/>
                <w:i w:val="0"/>
                <w:iCs w:val="0"/>
                <w:sz w:val="24"/>
                <w:highlight w:val="none"/>
                <w:u w:val="none" w:color="auto"/>
                <w:lang w:val="en-US" w:eastAsia="zh-CN"/>
              </w:rPr>
              <w:t>白山市污水厂</w:t>
            </w:r>
            <w:r>
              <w:rPr>
                <w:i w:val="0"/>
                <w:iCs w:val="0"/>
                <w:sz w:val="24"/>
                <w:highlight w:val="none"/>
                <w:u w:val="none" w:color="auto"/>
              </w:rPr>
              <w:t>出水指标详见</w:t>
            </w:r>
            <w:r>
              <w:rPr>
                <w:rFonts w:hint="eastAsia"/>
                <w:i w:val="0"/>
                <w:iCs w:val="0"/>
                <w:sz w:val="24"/>
                <w:highlight w:val="none"/>
                <w:u w:val="none" w:color="auto"/>
                <w:lang w:val="en-US" w:eastAsia="zh-CN"/>
              </w:rPr>
              <w:t>下表</w:t>
            </w:r>
            <w:r>
              <w:rPr>
                <w:i w:val="0"/>
                <w:iCs w:val="0"/>
                <w:sz w:val="24"/>
                <w:highlight w:val="none"/>
                <w:u w:val="none" w:color="auto"/>
              </w:rPr>
              <w:t>。</w:t>
            </w:r>
          </w:p>
          <w:p w14:paraId="54D92C06">
            <w:pPr>
              <w:ind w:left="1745" w:leftChars="200" w:hanging="1325" w:hangingChars="550"/>
              <w:jc w:val="center"/>
              <w:rPr>
                <w:rFonts w:hint="default" w:ascii="Times New Roman" w:hAnsi="Times New Roman" w:eastAsia="宋体" w:cs="Times New Roman"/>
                <w:b/>
                <w:i w:val="0"/>
                <w:iCs w:val="0"/>
                <w:spacing w:val="0"/>
                <w:kern w:val="2"/>
                <w:sz w:val="24"/>
                <w:szCs w:val="24"/>
                <w:highlight w:val="none"/>
                <w:u w:val="none" w:color="auto"/>
                <w:lang w:val="zh-CN" w:eastAsia="zh-CN" w:bidi="ar-SA"/>
              </w:rPr>
            </w:pPr>
          </w:p>
          <w:p w14:paraId="70C67BCD">
            <w:pPr>
              <w:ind w:left="1745" w:leftChars="200" w:hanging="1325" w:hangingChars="550"/>
              <w:jc w:val="center"/>
              <w:rPr>
                <w:rFonts w:hint="default" w:ascii="Times New Roman" w:hAnsi="Times New Roman" w:eastAsia="宋体" w:cs="Times New Roman"/>
                <w:b/>
                <w:i w:val="0"/>
                <w:iCs w:val="0"/>
                <w:spacing w:val="0"/>
                <w:kern w:val="2"/>
                <w:sz w:val="21"/>
                <w:szCs w:val="21"/>
                <w:highlight w:val="none"/>
                <w:u w:val="none" w:color="auto"/>
                <w:lang w:val="zh-CN" w:eastAsia="zh-CN" w:bidi="ar-SA"/>
              </w:rPr>
            </w:pPr>
            <w:r>
              <w:rPr>
                <w:rFonts w:hint="default" w:ascii="Times New Roman" w:hAnsi="Times New Roman" w:eastAsia="宋体" w:cs="Times New Roman"/>
                <w:b/>
                <w:i w:val="0"/>
                <w:iCs w:val="0"/>
                <w:spacing w:val="0"/>
                <w:kern w:val="2"/>
                <w:sz w:val="24"/>
                <w:szCs w:val="24"/>
                <w:highlight w:val="none"/>
                <w:u w:val="none" w:color="auto"/>
                <w:lang w:val="zh-CN" w:eastAsia="zh-CN" w:bidi="ar-SA"/>
              </w:rPr>
              <w:t>表</w:t>
            </w:r>
            <w:r>
              <w:rPr>
                <w:rFonts w:hint="eastAsia" w:ascii="Times New Roman" w:hAnsi="Times New Roman" w:eastAsia="宋体" w:cs="Times New Roman"/>
                <w:b/>
                <w:i w:val="0"/>
                <w:iCs w:val="0"/>
                <w:spacing w:val="0"/>
                <w:kern w:val="2"/>
                <w:sz w:val="24"/>
                <w:szCs w:val="24"/>
                <w:highlight w:val="none"/>
                <w:u w:val="none" w:color="auto"/>
                <w:lang w:val="en-US" w:eastAsia="zh-CN" w:bidi="ar-SA"/>
              </w:rPr>
              <w:t>27</w:t>
            </w:r>
            <w:r>
              <w:rPr>
                <w:rFonts w:hint="default" w:ascii="Times New Roman" w:hAnsi="Times New Roman" w:eastAsia="宋体" w:cs="Times New Roman"/>
                <w:b/>
                <w:i w:val="0"/>
                <w:iCs w:val="0"/>
                <w:spacing w:val="0"/>
                <w:kern w:val="2"/>
                <w:sz w:val="24"/>
                <w:szCs w:val="24"/>
                <w:highlight w:val="none"/>
                <w:u w:val="none" w:color="auto"/>
                <w:lang w:val="zh-CN" w:eastAsia="zh-CN" w:bidi="ar-SA"/>
              </w:rPr>
              <w:t xml:space="preserve"> </w:t>
            </w:r>
            <w:r>
              <w:rPr>
                <w:rFonts w:hint="default" w:ascii="Times New Roman" w:hAnsi="Times New Roman" w:eastAsia="宋体" w:cs="Times New Roman"/>
                <w:b/>
                <w:i w:val="0"/>
                <w:iCs w:val="0"/>
                <w:spacing w:val="0"/>
                <w:kern w:val="2"/>
                <w:sz w:val="24"/>
                <w:szCs w:val="24"/>
                <w:highlight w:val="none"/>
                <w:u w:val="none" w:color="auto"/>
                <w:lang w:val="en-US" w:eastAsia="zh-CN" w:bidi="ar-SA"/>
              </w:rPr>
              <w:t xml:space="preserve"> </w:t>
            </w:r>
            <w:r>
              <w:rPr>
                <w:rFonts w:hint="eastAsia" w:ascii="Times New Roman" w:hAnsi="Times New Roman" w:eastAsia="宋体" w:cs="Times New Roman"/>
                <w:b/>
                <w:i w:val="0"/>
                <w:iCs w:val="0"/>
                <w:spacing w:val="0"/>
                <w:kern w:val="2"/>
                <w:sz w:val="24"/>
                <w:szCs w:val="24"/>
                <w:highlight w:val="none"/>
                <w:u w:val="none" w:color="auto"/>
                <w:lang w:val="en-US" w:eastAsia="zh-CN" w:bidi="ar-SA"/>
              </w:rPr>
              <w:t>白山市污水厂</w:t>
            </w:r>
            <w:r>
              <w:rPr>
                <w:rFonts w:hint="default" w:ascii="Times New Roman" w:hAnsi="Times New Roman" w:eastAsia="宋体" w:cs="Times New Roman"/>
                <w:b/>
                <w:i w:val="0"/>
                <w:iCs w:val="0"/>
                <w:spacing w:val="0"/>
                <w:kern w:val="2"/>
                <w:sz w:val="24"/>
                <w:szCs w:val="24"/>
                <w:highlight w:val="none"/>
                <w:u w:val="none" w:color="auto"/>
                <w:lang w:val="zh-CN" w:eastAsia="zh-CN" w:bidi="ar-SA"/>
              </w:rPr>
              <w:t>设计进、出水指标一览表</w:t>
            </w:r>
            <w:r>
              <w:rPr>
                <w:rFonts w:hint="default" w:ascii="Times New Roman" w:hAnsi="Times New Roman" w:eastAsia="宋体" w:cs="Times New Roman"/>
                <w:b/>
                <w:i w:val="0"/>
                <w:iCs w:val="0"/>
                <w:spacing w:val="0"/>
                <w:kern w:val="2"/>
                <w:sz w:val="21"/>
                <w:szCs w:val="21"/>
                <w:highlight w:val="none"/>
                <w:u w:val="none" w:color="auto"/>
                <w:lang w:val="zh-CN" w:eastAsia="zh-CN" w:bidi="ar-SA"/>
              </w:rPr>
              <w:t xml:space="preserve">     </w:t>
            </w:r>
            <w:r>
              <w:rPr>
                <w:rFonts w:hint="default" w:ascii="Times New Roman" w:hAnsi="Times New Roman" w:eastAsia="宋体" w:cs="Times New Roman"/>
                <w:b w:val="0"/>
                <w:bCs/>
                <w:i w:val="0"/>
                <w:iCs w:val="0"/>
                <w:spacing w:val="0"/>
                <w:kern w:val="2"/>
                <w:sz w:val="21"/>
                <w:szCs w:val="21"/>
                <w:highlight w:val="none"/>
                <w:u w:val="none" w:color="auto"/>
                <w:lang w:val="zh-CN" w:eastAsia="zh-CN" w:bidi="ar-SA"/>
              </w:rPr>
              <w:t>单位：mg/L</w:t>
            </w:r>
          </w:p>
          <w:tbl>
            <w:tblPr>
              <w:tblStyle w:val="30"/>
              <w:tblW w:w="4999"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631"/>
              <w:gridCol w:w="3096"/>
              <w:gridCol w:w="2852"/>
            </w:tblGrid>
            <w:tr w14:paraId="3BFFF9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33" w:type="pct"/>
                  <w:noWrap w:val="0"/>
                  <w:vAlign w:val="top"/>
                </w:tcPr>
                <w:p w14:paraId="7255A044">
                  <w:pPr>
                    <w:jc w:val="center"/>
                    <w:rPr>
                      <w:i w:val="0"/>
                      <w:iCs w:val="0"/>
                      <w:szCs w:val="21"/>
                      <w:u w:val="none" w:color="auto"/>
                    </w:rPr>
                  </w:pPr>
                  <w:r>
                    <w:rPr>
                      <w:i w:val="0"/>
                      <w:iCs w:val="0"/>
                      <w:szCs w:val="21"/>
                      <w:u w:val="none" w:color="auto"/>
                    </w:rPr>
                    <w:t>污染物项目</w:t>
                  </w:r>
                </w:p>
              </w:tc>
              <w:tc>
                <w:tcPr>
                  <w:tcW w:w="1804" w:type="pct"/>
                  <w:noWrap w:val="0"/>
                  <w:vAlign w:val="top"/>
                </w:tcPr>
                <w:p w14:paraId="53847E29">
                  <w:pPr>
                    <w:jc w:val="center"/>
                    <w:rPr>
                      <w:i w:val="0"/>
                      <w:iCs w:val="0"/>
                      <w:szCs w:val="21"/>
                      <w:u w:val="none" w:color="auto"/>
                    </w:rPr>
                  </w:pPr>
                  <w:r>
                    <w:rPr>
                      <w:i w:val="0"/>
                      <w:iCs w:val="0"/>
                      <w:szCs w:val="21"/>
                      <w:u w:val="none" w:color="auto"/>
                    </w:rPr>
                    <w:t>进水指标</w:t>
                  </w:r>
                </w:p>
              </w:tc>
              <w:tc>
                <w:tcPr>
                  <w:tcW w:w="1662" w:type="pct"/>
                  <w:noWrap w:val="0"/>
                  <w:vAlign w:val="top"/>
                </w:tcPr>
                <w:p w14:paraId="751CC7A9">
                  <w:pPr>
                    <w:jc w:val="center"/>
                    <w:rPr>
                      <w:i w:val="0"/>
                      <w:iCs w:val="0"/>
                      <w:szCs w:val="21"/>
                      <w:u w:val="none" w:color="auto"/>
                    </w:rPr>
                  </w:pPr>
                  <w:r>
                    <w:rPr>
                      <w:i w:val="0"/>
                      <w:iCs w:val="0"/>
                      <w:szCs w:val="21"/>
                      <w:u w:val="none" w:color="auto"/>
                    </w:rPr>
                    <w:t>出水指标</w:t>
                  </w:r>
                </w:p>
              </w:tc>
            </w:tr>
            <w:tr w14:paraId="3496BFB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33" w:type="pct"/>
                  <w:noWrap w:val="0"/>
                  <w:vAlign w:val="top"/>
                </w:tcPr>
                <w:p w14:paraId="5F75A794">
                  <w:pPr>
                    <w:jc w:val="center"/>
                    <w:rPr>
                      <w:i w:val="0"/>
                      <w:iCs w:val="0"/>
                      <w:szCs w:val="21"/>
                      <w:u w:val="none" w:color="auto"/>
                    </w:rPr>
                  </w:pPr>
                  <w:r>
                    <w:rPr>
                      <w:rFonts w:hint="default" w:ascii="Times New Roman" w:hAnsi="Times New Roman" w:cs="Times New Roman"/>
                      <w:i w:val="0"/>
                      <w:iCs w:val="0"/>
                      <w:sz w:val="21"/>
                      <w:szCs w:val="21"/>
                      <w:u w:val="none" w:color="auto"/>
                      <w:vertAlign w:val="baseline"/>
                      <w:lang w:val="en-US" w:eastAsia="zh-CN"/>
                    </w:rPr>
                    <w:t>pH</w:t>
                  </w:r>
                </w:p>
              </w:tc>
              <w:tc>
                <w:tcPr>
                  <w:tcW w:w="1804" w:type="pct"/>
                  <w:noWrap w:val="0"/>
                  <w:vAlign w:val="center"/>
                </w:tcPr>
                <w:p w14:paraId="591073E3">
                  <w:pPr>
                    <w:widowControl/>
                    <w:jc w:val="center"/>
                    <w:textAlignment w:val="center"/>
                    <w:rPr>
                      <w:rFonts w:hint="default" w:eastAsia="宋体"/>
                      <w:i w:val="0"/>
                      <w:iCs w:val="0"/>
                      <w:szCs w:val="21"/>
                      <w:u w:val="none" w:color="auto"/>
                      <w:lang w:val="en-US" w:eastAsia="zh-CN"/>
                    </w:rPr>
                  </w:pPr>
                  <w:r>
                    <w:rPr>
                      <w:rFonts w:hint="eastAsia"/>
                      <w:i w:val="0"/>
                      <w:iCs w:val="0"/>
                      <w:szCs w:val="21"/>
                      <w:u w:val="none" w:color="auto"/>
                      <w:lang w:val="en-US" w:eastAsia="zh-CN"/>
                    </w:rPr>
                    <w:t>6-9</w:t>
                  </w:r>
                </w:p>
              </w:tc>
              <w:tc>
                <w:tcPr>
                  <w:tcW w:w="1662" w:type="pct"/>
                  <w:noWrap w:val="0"/>
                  <w:vAlign w:val="top"/>
                </w:tcPr>
                <w:p w14:paraId="1C09E73B">
                  <w:pPr>
                    <w:jc w:val="center"/>
                    <w:rPr>
                      <w:i w:val="0"/>
                      <w:iCs w:val="0"/>
                      <w:szCs w:val="21"/>
                      <w:u w:val="none" w:color="auto"/>
                    </w:rPr>
                  </w:pPr>
                  <w:r>
                    <w:rPr>
                      <w:rFonts w:hint="eastAsia"/>
                      <w:i w:val="0"/>
                      <w:iCs w:val="0"/>
                      <w:szCs w:val="21"/>
                      <w:u w:val="none" w:color="auto"/>
                      <w:lang w:val="en-US" w:eastAsia="zh-CN"/>
                    </w:rPr>
                    <w:t>6-9</w:t>
                  </w:r>
                </w:p>
              </w:tc>
            </w:tr>
            <w:tr w14:paraId="77F5845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33" w:type="pct"/>
                  <w:noWrap w:val="0"/>
                  <w:vAlign w:val="top"/>
                </w:tcPr>
                <w:p w14:paraId="45BBEDA5">
                  <w:pPr>
                    <w:jc w:val="center"/>
                    <w:rPr>
                      <w:i w:val="0"/>
                      <w:iCs w:val="0"/>
                      <w:szCs w:val="21"/>
                      <w:u w:val="none" w:color="auto"/>
                    </w:rPr>
                  </w:pPr>
                  <w:r>
                    <w:rPr>
                      <w:i w:val="0"/>
                      <w:iCs w:val="0"/>
                      <w:szCs w:val="21"/>
                      <w:u w:val="none" w:color="auto"/>
                    </w:rPr>
                    <w:t>COD</w:t>
                  </w:r>
                </w:p>
              </w:tc>
              <w:tc>
                <w:tcPr>
                  <w:tcW w:w="1804" w:type="pct"/>
                  <w:noWrap w:val="0"/>
                  <w:vAlign w:val="center"/>
                </w:tcPr>
                <w:p w14:paraId="0D037A1A">
                  <w:pPr>
                    <w:widowControl/>
                    <w:jc w:val="center"/>
                    <w:textAlignment w:val="center"/>
                    <w:rPr>
                      <w:rFonts w:hint="default" w:eastAsia="宋体"/>
                      <w:i w:val="0"/>
                      <w:iCs w:val="0"/>
                      <w:szCs w:val="21"/>
                      <w:u w:val="none" w:color="auto"/>
                      <w:lang w:val="en-US" w:eastAsia="zh-CN"/>
                    </w:rPr>
                  </w:pPr>
                  <w:r>
                    <w:rPr>
                      <w:i w:val="0"/>
                      <w:iCs w:val="0"/>
                      <w:szCs w:val="21"/>
                      <w:u w:val="none" w:color="auto"/>
                    </w:rPr>
                    <w:t>≤</w:t>
                  </w:r>
                  <w:r>
                    <w:rPr>
                      <w:rFonts w:hint="eastAsia"/>
                      <w:i w:val="0"/>
                      <w:iCs w:val="0"/>
                      <w:kern w:val="0"/>
                      <w:szCs w:val="21"/>
                      <w:u w:val="none" w:color="auto"/>
                      <w:lang w:val="en-US" w:eastAsia="zh-CN"/>
                    </w:rPr>
                    <w:t>370</w:t>
                  </w:r>
                  <w:r>
                    <w:rPr>
                      <w:rFonts w:hint="default" w:ascii="Times New Roman" w:hAnsi="Times New Roman" w:eastAsia="宋体" w:cs="Times New Roman"/>
                      <w:b w:val="0"/>
                      <w:bCs/>
                      <w:i w:val="0"/>
                      <w:iCs w:val="0"/>
                      <w:spacing w:val="0"/>
                      <w:kern w:val="2"/>
                      <w:sz w:val="21"/>
                      <w:szCs w:val="21"/>
                      <w:highlight w:val="none"/>
                      <w:u w:val="none" w:color="auto"/>
                      <w:lang w:val="zh-CN" w:eastAsia="zh-CN" w:bidi="ar-SA"/>
                    </w:rPr>
                    <w:t>mg/L</w:t>
                  </w:r>
                </w:p>
              </w:tc>
              <w:tc>
                <w:tcPr>
                  <w:tcW w:w="1662" w:type="pct"/>
                  <w:noWrap w:val="0"/>
                  <w:vAlign w:val="top"/>
                </w:tcPr>
                <w:p w14:paraId="6163D75E">
                  <w:pPr>
                    <w:jc w:val="center"/>
                    <w:rPr>
                      <w:rFonts w:hint="default"/>
                      <w:i w:val="0"/>
                      <w:iCs w:val="0"/>
                      <w:szCs w:val="21"/>
                      <w:u w:val="none" w:color="auto"/>
                      <w:lang w:val="en-US"/>
                    </w:rPr>
                  </w:pPr>
                  <w:r>
                    <w:rPr>
                      <w:i w:val="0"/>
                      <w:iCs w:val="0"/>
                      <w:szCs w:val="21"/>
                      <w:u w:val="none" w:color="auto"/>
                    </w:rPr>
                    <w:t>≤</w:t>
                  </w:r>
                  <w:r>
                    <w:rPr>
                      <w:rFonts w:hint="eastAsia"/>
                      <w:i w:val="0"/>
                      <w:iCs w:val="0"/>
                      <w:szCs w:val="21"/>
                      <w:u w:val="none" w:color="auto"/>
                      <w:lang w:val="en-US" w:eastAsia="zh-CN"/>
                    </w:rPr>
                    <w:t>50</w:t>
                  </w:r>
                  <w:r>
                    <w:rPr>
                      <w:rFonts w:hint="default" w:ascii="Times New Roman" w:hAnsi="Times New Roman" w:eastAsia="宋体" w:cs="Times New Roman"/>
                      <w:b w:val="0"/>
                      <w:bCs/>
                      <w:i w:val="0"/>
                      <w:iCs w:val="0"/>
                      <w:spacing w:val="0"/>
                      <w:kern w:val="2"/>
                      <w:sz w:val="21"/>
                      <w:szCs w:val="21"/>
                      <w:highlight w:val="none"/>
                      <w:u w:val="none" w:color="auto"/>
                      <w:lang w:val="zh-CN" w:eastAsia="zh-CN" w:bidi="ar-SA"/>
                    </w:rPr>
                    <w:t>mg/L</w:t>
                  </w:r>
                </w:p>
              </w:tc>
            </w:tr>
            <w:tr w14:paraId="6C29CC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33" w:type="pct"/>
                  <w:noWrap w:val="0"/>
                  <w:vAlign w:val="top"/>
                </w:tcPr>
                <w:p w14:paraId="7A8277BF">
                  <w:pPr>
                    <w:jc w:val="center"/>
                    <w:rPr>
                      <w:i w:val="0"/>
                      <w:iCs w:val="0"/>
                      <w:szCs w:val="21"/>
                      <w:u w:val="none" w:color="auto"/>
                    </w:rPr>
                  </w:pPr>
                  <w:r>
                    <w:rPr>
                      <w:i w:val="0"/>
                      <w:iCs w:val="0"/>
                      <w:szCs w:val="21"/>
                      <w:u w:val="none" w:color="auto"/>
                    </w:rPr>
                    <w:t>BOD</w:t>
                  </w:r>
                  <w:r>
                    <w:rPr>
                      <w:i w:val="0"/>
                      <w:iCs w:val="0"/>
                      <w:szCs w:val="21"/>
                      <w:u w:val="none" w:color="auto"/>
                      <w:vertAlign w:val="subscript"/>
                    </w:rPr>
                    <w:t>5</w:t>
                  </w:r>
                </w:p>
              </w:tc>
              <w:tc>
                <w:tcPr>
                  <w:tcW w:w="1804" w:type="pct"/>
                  <w:noWrap w:val="0"/>
                  <w:vAlign w:val="center"/>
                </w:tcPr>
                <w:p w14:paraId="14514117">
                  <w:pPr>
                    <w:widowControl/>
                    <w:jc w:val="center"/>
                    <w:textAlignment w:val="center"/>
                    <w:rPr>
                      <w:rFonts w:hint="default"/>
                      <w:i w:val="0"/>
                      <w:iCs w:val="0"/>
                      <w:szCs w:val="21"/>
                      <w:u w:val="none" w:color="auto"/>
                      <w:lang w:val="en-US"/>
                    </w:rPr>
                  </w:pPr>
                  <w:r>
                    <w:rPr>
                      <w:i w:val="0"/>
                      <w:iCs w:val="0"/>
                      <w:szCs w:val="21"/>
                      <w:u w:val="none" w:color="auto"/>
                    </w:rPr>
                    <w:t>≤</w:t>
                  </w:r>
                  <w:r>
                    <w:rPr>
                      <w:rFonts w:hint="eastAsia"/>
                      <w:i w:val="0"/>
                      <w:iCs w:val="0"/>
                      <w:kern w:val="0"/>
                      <w:szCs w:val="21"/>
                      <w:u w:val="none" w:color="auto"/>
                      <w:lang w:val="en-US" w:eastAsia="zh-CN"/>
                    </w:rPr>
                    <w:t>200</w:t>
                  </w:r>
                  <w:r>
                    <w:rPr>
                      <w:rFonts w:hint="default" w:ascii="Times New Roman" w:hAnsi="Times New Roman" w:eastAsia="宋体" w:cs="Times New Roman"/>
                      <w:b w:val="0"/>
                      <w:bCs/>
                      <w:i w:val="0"/>
                      <w:iCs w:val="0"/>
                      <w:spacing w:val="0"/>
                      <w:kern w:val="2"/>
                      <w:sz w:val="21"/>
                      <w:szCs w:val="21"/>
                      <w:highlight w:val="none"/>
                      <w:u w:val="none" w:color="auto"/>
                      <w:lang w:val="zh-CN" w:eastAsia="zh-CN" w:bidi="ar-SA"/>
                    </w:rPr>
                    <w:t>mg/L</w:t>
                  </w:r>
                </w:p>
              </w:tc>
              <w:tc>
                <w:tcPr>
                  <w:tcW w:w="1662" w:type="pct"/>
                  <w:noWrap w:val="0"/>
                  <w:vAlign w:val="top"/>
                </w:tcPr>
                <w:p w14:paraId="2A221BF1">
                  <w:pPr>
                    <w:jc w:val="center"/>
                    <w:rPr>
                      <w:rFonts w:hint="default"/>
                      <w:i w:val="0"/>
                      <w:iCs w:val="0"/>
                      <w:szCs w:val="21"/>
                      <w:u w:val="none" w:color="auto"/>
                      <w:lang w:val="en-US"/>
                    </w:rPr>
                  </w:pPr>
                  <w:r>
                    <w:rPr>
                      <w:i w:val="0"/>
                      <w:iCs w:val="0"/>
                      <w:szCs w:val="21"/>
                      <w:u w:val="none" w:color="auto"/>
                    </w:rPr>
                    <w:t>≤</w:t>
                  </w:r>
                  <w:r>
                    <w:rPr>
                      <w:rFonts w:hint="eastAsia"/>
                      <w:i w:val="0"/>
                      <w:iCs w:val="0"/>
                      <w:szCs w:val="21"/>
                      <w:u w:val="none" w:color="auto"/>
                      <w:lang w:val="en-US" w:eastAsia="zh-CN"/>
                    </w:rPr>
                    <w:t>10</w:t>
                  </w:r>
                  <w:r>
                    <w:rPr>
                      <w:rFonts w:hint="default" w:ascii="Times New Roman" w:hAnsi="Times New Roman" w:eastAsia="宋体" w:cs="Times New Roman"/>
                      <w:b w:val="0"/>
                      <w:bCs/>
                      <w:i w:val="0"/>
                      <w:iCs w:val="0"/>
                      <w:spacing w:val="0"/>
                      <w:kern w:val="2"/>
                      <w:sz w:val="21"/>
                      <w:szCs w:val="21"/>
                      <w:highlight w:val="none"/>
                      <w:u w:val="none" w:color="auto"/>
                      <w:lang w:val="zh-CN" w:eastAsia="zh-CN" w:bidi="ar-SA"/>
                    </w:rPr>
                    <w:t>mg/L</w:t>
                  </w:r>
                </w:p>
              </w:tc>
            </w:tr>
            <w:tr w14:paraId="58D1AA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33" w:type="pct"/>
                  <w:noWrap w:val="0"/>
                  <w:vAlign w:val="top"/>
                </w:tcPr>
                <w:p w14:paraId="0E48F700">
                  <w:pPr>
                    <w:jc w:val="center"/>
                    <w:rPr>
                      <w:i w:val="0"/>
                      <w:iCs w:val="0"/>
                      <w:szCs w:val="21"/>
                      <w:u w:val="none" w:color="auto"/>
                    </w:rPr>
                  </w:pPr>
                  <w:r>
                    <w:rPr>
                      <w:i w:val="0"/>
                      <w:iCs w:val="0"/>
                      <w:szCs w:val="21"/>
                      <w:u w:val="none" w:color="auto"/>
                    </w:rPr>
                    <w:t>SS</w:t>
                  </w:r>
                </w:p>
              </w:tc>
              <w:tc>
                <w:tcPr>
                  <w:tcW w:w="1804" w:type="pct"/>
                  <w:noWrap w:val="0"/>
                  <w:vAlign w:val="center"/>
                </w:tcPr>
                <w:p w14:paraId="66E655BB">
                  <w:pPr>
                    <w:widowControl/>
                    <w:jc w:val="center"/>
                    <w:textAlignment w:val="center"/>
                    <w:rPr>
                      <w:rFonts w:hint="default"/>
                      <w:i w:val="0"/>
                      <w:iCs w:val="0"/>
                      <w:szCs w:val="21"/>
                      <w:u w:val="none" w:color="auto"/>
                      <w:lang w:val="en-US"/>
                    </w:rPr>
                  </w:pPr>
                  <w:r>
                    <w:rPr>
                      <w:i w:val="0"/>
                      <w:iCs w:val="0"/>
                      <w:szCs w:val="21"/>
                      <w:u w:val="none" w:color="auto"/>
                    </w:rPr>
                    <w:t>≤</w:t>
                  </w:r>
                  <w:r>
                    <w:rPr>
                      <w:rFonts w:hint="eastAsia"/>
                      <w:i w:val="0"/>
                      <w:iCs w:val="0"/>
                      <w:szCs w:val="21"/>
                      <w:u w:val="none" w:color="auto"/>
                      <w:lang w:val="en-US" w:eastAsia="zh-CN"/>
                    </w:rPr>
                    <w:t>150</w:t>
                  </w:r>
                  <w:r>
                    <w:rPr>
                      <w:rFonts w:hint="default" w:ascii="Times New Roman" w:hAnsi="Times New Roman" w:eastAsia="宋体" w:cs="Times New Roman"/>
                      <w:b w:val="0"/>
                      <w:bCs/>
                      <w:i w:val="0"/>
                      <w:iCs w:val="0"/>
                      <w:spacing w:val="0"/>
                      <w:kern w:val="2"/>
                      <w:sz w:val="21"/>
                      <w:szCs w:val="21"/>
                      <w:highlight w:val="none"/>
                      <w:u w:val="none" w:color="auto"/>
                      <w:lang w:val="zh-CN" w:eastAsia="zh-CN" w:bidi="ar-SA"/>
                    </w:rPr>
                    <w:t>mg/L</w:t>
                  </w:r>
                </w:p>
              </w:tc>
              <w:tc>
                <w:tcPr>
                  <w:tcW w:w="1662" w:type="pct"/>
                  <w:noWrap w:val="0"/>
                  <w:vAlign w:val="top"/>
                </w:tcPr>
                <w:p w14:paraId="3615F0F6">
                  <w:pPr>
                    <w:jc w:val="center"/>
                    <w:rPr>
                      <w:rFonts w:hint="default"/>
                      <w:i w:val="0"/>
                      <w:iCs w:val="0"/>
                      <w:szCs w:val="21"/>
                      <w:u w:val="none" w:color="auto"/>
                      <w:lang w:val="en-US"/>
                    </w:rPr>
                  </w:pPr>
                  <w:r>
                    <w:rPr>
                      <w:i w:val="0"/>
                      <w:iCs w:val="0"/>
                      <w:szCs w:val="21"/>
                      <w:u w:val="none" w:color="auto"/>
                    </w:rPr>
                    <w:t>≤</w:t>
                  </w:r>
                  <w:r>
                    <w:rPr>
                      <w:rFonts w:hint="eastAsia"/>
                      <w:i w:val="0"/>
                      <w:iCs w:val="0"/>
                      <w:szCs w:val="21"/>
                      <w:u w:val="none" w:color="auto"/>
                      <w:lang w:val="en-US" w:eastAsia="zh-CN"/>
                    </w:rPr>
                    <w:t>10</w:t>
                  </w:r>
                  <w:r>
                    <w:rPr>
                      <w:rFonts w:hint="default" w:ascii="Times New Roman" w:hAnsi="Times New Roman" w:eastAsia="宋体" w:cs="Times New Roman"/>
                      <w:b w:val="0"/>
                      <w:bCs/>
                      <w:i w:val="0"/>
                      <w:iCs w:val="0"/>
                      <w:spacing w:val="0"/>
                      <w:kern w:val="2"/>
                      <w:sz w:val="21"/>
                      <w:szCs w:val="21"/>
                      <w:highlight w:val="none"/>
                      <w:u w:val="none" w:color="auto"/>
                      <w:lang w:val="zh-CN" w:eastAsia="zh-CN" w:bidi="ar-SA"/>
                    </w:rPr>
                    <w:t>mg/L</w:t>
                  </w:r>
                </w:p>
              </w:tc>
            </w:tr>
            <w:tr w14:paraId="7BCBFCB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33" w:type="pct"/>
                  <w:noWrap w:val="0"/>
                  <w:vAlign w:val="center"/>
                </w:tcPr>
                <w:p w14:paraId="79FCFF38">
                  <w:pPr>
                    <w:widowControl/>
                    <w:jc w:val="center"/>
                    <w:rPr>
                      <w:i w:val="0"/>
                      <w:iCs w:val="0"/>
                      <w:szCs w:val="21"/>
                      <w:u w:val="none" w:color="auto"/>
                    </w:rPr>
                  </w:pPr>
                  <w:r>
                    <w:rPr>
                      <w:i w:val="0"/>
                      <w:iCs w:val="0"/>
                      <w:szCs w:val="21"/>
                      <w:u w:val="none" w:color="auto"/>
                    </w:rPr>
                    <w:t>氨氮</w:t>
                  </w:r>
                </w:p>
              </w:tc>
              <w:tc>
                <w:tcPr>
                  <w:tcW w:w="1804" w:type="pct"/>
                  <w:noWrap w:val="0"/>
                  <w:vAlign w:val="center"/>
                </w:tcPr>
                <w:p w14:paraId="7D880E58">
                  <w:pPr>
                    <w:widowControl/>
                    <w:jc w:val="center"/>
                    <w:rPr>
                      <w:i w:val="0"/>
                      <w:iCs w:val="0"/>
                      <w:kern w:val="0"/>
                      <w:szCs w:val="21"/>
                      <w:u w:val="none" w:color="auto"/>
                    </w:rPr>
                  </w:pPr>
                  <w:r>
                    <w:rPr>
                      <w:i w:val="0"/>
                      <w:iCs w:val="0"/>
                      <w:szCs w:val="21"/>
                      <w:u w:val="none" w:color="auto"/>
                    </w:rPr>
                    <w:t>≤</w:t>
                  </w:r>
                  <w:r>
                    <w:rPr>
                      <w:rFonts w:hint="eastAsia"/>
                      <w:i w:val="0"/>
                      <w:iCs w:val="0"/>
                      <w:szCs w:val="21"/>
                      <w:u w:val="none" w:color="auto"/>
                      <w:lang w:val="en-US" w:eastAsia="zh-CN"/>
                    </w:rPr>
                    <w:t>23</w:t>
                  </w:r>
                  <w:r>
                    <w:rPr>
                      <w:rFonts w:hint="default" w:ascii="Times New Roman" w:hAnsi="Times New Roman" w:eastAsia="宋体" w:cs="Times New Roman"/>
                      <w:b w:val="0"/>
                      <w:bCs/>
                      <w:i w:val="0"/>
                      <w:iCs w:val="0"/>
                      <w:spacing w:val="0"/>
                      <w:kern w:val="2"/>
                      <w:sz w:val="21"/>
                      <w:szCs w:val="21"/>
                      <w:highlight w:val="none"/>
                      <w:u w:val="none" w:color="auto"/>
                      <w:lang w:val="zh-CN" w:eastAsia="zh-CN" w:bidi="ar-SA"/>
                    </w:rPr>
                    <w:t>mg/L</w:t>
                  </w:r>
                </w:p>
              </w:tc>
              <w:tc>
                <w:tcPr>
                  <w:tcW w:w="1662" w:type="pct"/>
                  <w:noWrap w:val="0"/>
                  <w:vAlign w:val="top"/>
                </w:tcPr>
                <w:p w14:paraId="6A368DE6">
                  <w:pPr>
                    <w:jc w:val="center"/>
                    <w:rPr>
                      <w:rFonts w:hint="default" w:eastAsia="宋体"/>
                      <w:i w:val="0"/>
                      <w:iCs w:val="0"/>
                      <w:szCs w:val="21"/>
                      <w:u w:val="none" w:color="auto"/>
                      <w:lang w:val="en-US" w:eastAsia="zh-CN"/>
                    </w:rPr>
                  </w:pPr>
                  <w:r>
                    <w:rPr>
                      <w:i w:val="0"/>
                      <w:iCs w:val="0"/>
                      <w:szCs w:val="21"/>
                      <w:u w:val="none" w:color="auto"/>
                    </w:rPr>
                    <w:t>≤</w:t>
                  </w:r>
                  <w:r>
                    <w:rPr>
                      <w:rFonts w:hint="eastAsia"/>
                      <w:i w:val="0"/>
                      <w:iCs w:val="0"/>
                      <w:szCs w:val="21"/>
                      <w:u w:val="none" w:color="auto"/>
                      <w:lang w:val="en-US" w:eastAsia="zh-CN"/>
                    </w:rPr>
                    <w:t>5</w:t>
                  </w:r>
                  <w:r>
                    <w:rPr>
                      <w:rFonts w:hint="default" w:ascii="Times New Roman" w:hAnsi="Times New Roman" w:eastAsia="宋体" w:cs="Times New Roman"/>
                      <w:b w:val="0"/>
                      <w:bCs/>
                      <w:i w:val="0"/>
                      <w:iCs w:val="0"/>
                      <w:spacing w:val="0"/>
                      <w:kern w:val="2"/>
                      <w:sz w:val="21"/>
                      <w:szCs w:val="21"/>
                      <w:highlight w:val="none"/>
                      <w:u w:val="none" w:color="auto"/>
                      <w:lang w:val="zh-CN" w:eastAsia="zh-CN" w:bidi="ar-SA"/>
                    </w:rPr>
                    <w:t>mg/L</w:t>
                  </w:r>
                </w:p>
              </w:tc>
            </w:tr>
            <w:tr w14:paraId="655773C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33" w:type="pct"/>
                  <w:noWrap w:val="0"/>
                  <w:vAlign w:val="center"/>
                </w:tcPr>
                <w:p w14:paraId="2F71B96C">
                  <w:pPr>
                    <w:widowControl/>
                    <w:jc w:val="center"/>
                    <w:rPr>
                      <w:rFonts w:hint="default" w:eastAsia="宋体"/>
                      <w:i w:val="0"/>
                      <w:iCs w:val="0"/>
                      <w:szCs w:val="21"/>
                      <w:u w:val="none" w:color="auto"/>
                      <w:lang w:val="en-US" w:eastAsia="zh-CN"/>
                    </w:rPr>
                  </w:pPr>
                  <w:r>
                    <w:rPr>
                      <w:rFonts w:hint="eastAsia"/>
                      <w:i w:val="0"/>
                      <w:iCs w:val="0"/>
                      <w:szCs w:val="21"/>
                      <w:u w:val="none" w:color="auto"/>
                      <w:lang w:val="en-US" w:eastAsia="zh-CN"/>
                    </w:rPr>
                    <w:t>LAS</w:t>
                  </w:r>
                </w:p>
              </w:tc>
              <w:tc>
                <w:tcPr>
                  <w:tcW w:w="1804" w:type="pct"/>
                  <w:noWrap w:val="0"/>
                  <w:vAlign w:val="center"/>
                </w:tcPr>
                <w:p w14:paraId="62FADFD7">
                  <w:pPr>
                    <w:widowControl/>
                    <w:jc w:val="center"/>
                    <w:rPr>
                      <w:rFonts w:hint="default" w:eastAsia="宋体"/>
                      <w:i w:val="0"/>
                      <w:iCs w:val="0"/>
                      <w:szCs w:val="21"/>
                      <w:u w:val="none" w:color="auto"/>
                      <w:lang w:val="en-US" w:eastAsia="zh-CN"/>
                    </w:rPr>
                  </w:pPr>
                  <w:r>
                    <w:rPr>
                      <w:i w:val="0"/>
                      <w:iCs w:val="0"/>
                      <w:szCs w:val="21"/>
                      <w:u w:val="none" w:color="auto"/>
                    </w:rPr>
                    <w:t>≤</w:t>
                  </w:r>
                  <w:r>
                    <w:rPr>
                      <w:rFonts w:hint="eastAsia"/>
                      <w:i w:val="0"/>
                      <w:iCs w:val="0"/>
                      <w:szCs w:val="21"/>
                      <w:u w:val="none" w:color="auto"/>
                      <w:lang w:val="en-US" w:eastAsia="zh-CN"/>
                    </w:rPr>
                    <w:t>20</w:t>
                  </w:r>
                  <w:r>
                    <w:rPr>
                      <w:rFonts w:hint="default" w:ascii="Times New Roman" w:hAnsi="Times New Roman" w:eastAsia="宋体" w:cs="Times New Roman"/>
                      <w:b w:val="0"/>
                      <w:bCs/>
                      <w:i w:val="0"/>
                      <w:iCs w:val="0"/>
                      <w:spacing w:val="0"/>
                      <w:kern w:val="2"/>
                      <w:sz w:val="21"/>
                      <w:szCs w:val="21"/>
                      <w:highlight w:val="none"/>
                      <w:u w:val="none" w:color="auto"/>
                      <w:lang w:val="zh-CN" w:eastAsia="zh-CN" w:bidi="ar-SA"/>
                    </w:rPr>
                    <w:t>mg/L</w:t>
                  </w:r>
                </w:p>
              </w:tc>
              <w:tc>
                <w:tcPr>
                  <w:tcW w:w="1662" w:type="pct"/>
                  <w:noWrap w:val="0"/>
                  <w:vAlign w:val="top"/>
                </w:tcPr>
                <w:p w14:paraId="5F65DBD9">
                  <w:pPr>
                    <w:jc w:val="center"/>
                    <w:rPr>
                      <w:rFonts w:hint="default"/>
                      <w:i w:val="0"/>
                      <w:iCs w:val="0"/>
                      <w:szCs w:val="21"/>
                      <w:u w:val="none" w:color="auto"/>
                      <w:lang w:val="en-US" w:eastAsia="zh-CN"/>
                    </w:rPr>
                  </w:pPr>
                  <w:r>
                    <w:rPr>
                      <w:i w:val="0"/>
                      <w:iCs w:val="0"/>
                      <w:szCs w:val="21"/>
                      <w:u w:val="none" w:color="auto"/>
                    </w:rPr>
                    <w:t>≤</w:t>
                  </w:r>
                  <w:r>
                    <w:rPr>
                      <w:rFonts w:hint="eastAsia"/>
                      <w:i w:val="0"/>
                      <w:iCs w:val="0"/>
                      <w:szCs w:val="21"/>
                      <w:u w:val="none" w:color="auto"/>
                      <w:lang w:val="en-US" w:eastAsia="zh-CN"/>
                    </w:rPr>
                    <w:t>0.5</w:t>
                  </w:r>
                  <w:r>
                    <w:rPr>
                      <w:rFonts w:hint="default" w:ascii="Times New Roman" w:hAnsi="Times New Roman" w:eastAsia="宋体" w:cs="Times New Roman"/>
                      <w:b w:val="0"/>
                      <w:bCs/>
                      <w:i w:val="0"/>
                      <w:iCs w:val="0"/>
                      <w:spacing w:val="0"/>
                      <w:kern w:val="2"/>
                      <w:sz w:val="21"/>
                      <w:szCs w:val="21"/>
                      <w:highlight w:val="none"/>
                      <w:u w:val="none" w:color="auto"/>
                      <w:lang w:val="zh-CN" w:eastAsia="zh-CN" w:bidi="ar-SA"/>
                    </w:rPr>
                    <w:t>mg/L</w:t>
                  </w:r>
                </w:p>
              </w:tc>
            </w:tr>
          </w:tbl>
          <w:p w14:paraId="19E31963">
            <w:pPr>
              <w:spacing w:line="360" w:lineRule="auto"/>
              <w:ind w:firstLine="480" w:firstLineChars="200"/>
              <w:rPr>
                <w:i w:val="0"/>
                <w:iCs w:val="0"/>
                <w:sz w:val="24"/>
                <w:highlight w:val="none"/>
                <w:u w:val="none" w:color="auto"/>
              </w:rPr>
            </w:pPr>
          </w:p>
          <w:p w14:paraId="2C144FA5">
            <w:pPr>
              <w:spacing w:line="360" w:lineRule="auto"/>
              <w:ind w:firstLine="480" w:firstLineChars="200"/>
              <w:rPr>
                <w:rFonts w:hint="default" w:ascii="Times New Roman" w:hAnsi="Times New Roman" w:eastAsia="宋体" w:cs="Times New Roman"/>
                <w:b w:val="0"/>
                <w:bCs w:val="0"/>
                <w:i w:val="0"/>
                <w:iCs w:val="0"/>
                <w:color w:val="auto"/>
                <w:kern w:val="2"/>
                <w:sz w:val="24"/>
                <w:szCs w:val="24"/>
                <w:highlight w:val="none"/>
                <w:u w:val="none" w:color="auto"/>
                <w:lang w:val="en-US" w:eastAsia="zh-CN" w:bidi="ar-SA"/>
              </w:rPr>
            </w:pPr>
            <w:r>
              <w:rPr>
                <w:i w:val="0"/>
                <w:iCs w:val="0"/>
                <w:sz w:val="24"/>
                <w:highlight w:val="none"/>
                <w:u w:val="none" w:color="auto"/>
              </w:rPr>
              <w:t>本项目废水污染物产生浓度为COD：</w:t>
            </w:r>
            <w:r>
              <w:rPr>
                <w:rFonts w:hint="eastAsia"/>
                <w:i w:val="0"/>
                <w:iCs w:val="0"/>
                <w:sz w:val="24"/>
                <w:highlight w:val="none"/>
                <w:u w:val="none" w:color="auto"/>
                <w:lang w:val="en-US" w:eastAsia="zh-CN"/>
              </w:rPr>
              <w:t>349.2</w:t>
            </w:r>
            <w:r>
              <w:rPr>
                <w:i w:val="0"/>
                <w:iCs w:val="0"/>
                <w:sz w:val="24"/>
                <w:highlight w:val="none"/>
                <w:u w:val="none" w:color="auto"/>
              </w:rPr>
              <w:t>mg/L、BOD</w:t>
            </w:r>
            <w:r>
              <w:rPr>
                <w:i w:val="0"/>
                <w:iCs w:val="0"/>
                <w:sz w:val="24"/>
                <w:highlight w:val="none"/>
                <w:u w:val="none" w:color="auto"/>
                <w:vertAlign w:val="subscript"/>
              </w:rPr>
              <w:t>5</w:t>
            </w:r>
            <w:r>
              <w:rPr>
                <w:i w:val="0"/>
                <w:iCs w:val="0"/>
                <w:sz w:val="24"/>
                <w:highlight w:val="none"/>
                <w:u w:val="none" w:color="auto"/>
              </w:rPr>
              <w:t>：</w:t>
            </w:r>
            <w:r>
              <w:rPr>
                <w:rFonts w:hint="eastAsia"/>
                <w:i w:val="0"/>
                <w:iCs w:val="0"/>
                <w:sz w:val="24"/>
                <w:highlight w:val="none"/>
                <w:u w:val="none" w:color="auto"/>
                <w:lang w:val="en-US" w:eastAsia="zh-CN"/>
              </w:rPr>
              <w:t>191.3</w:t>
            </w:r>
            <w:r>
              <w:rPr>
                <w:i w:val="0"/>
                <w:iCs w:val="0"/>
                <w:sz w:val="24"/>
                <w:highlight w:val="none"/>
                <w:u w:val="none" w:color="auto"/>
              </w:rPr>
              <w:t>mg/L、氨氮：</w:t>
            </w:r>
            <w:r>
              <w:rPr>
                <w:rFonts w:hint="eastAsia"/>
                <w:i w:val="0"/>
                <w:iCs w:val="0"/>
                <w:sz w:val="24"/>
                <w:highlight w:val="none"/>
                <w:u w:val="none" w:color="auto"/>
                <w:lang w:val="en-US" w:eastAsia="zh-CN"/>
              </w:rPr>
              <w:t>21.7</w:t>
            </w:r>
            <w:r>
              <w:rPr>
                <w:i w:val="0"/>
                <w:iCs w:val="0"/>
                <w:sz w:val="24"/>
                <w:highlight w:val="none"/>
                <w:u w:val="none" w:color="auto"/>
              </w:rPr>
              <w:t>mg/L、SS：</w:t>
            </w:r>
            <w:r>
              <w:rPr>
                <w:rFonts w:hint="eastAsia"/>
                <w:i w:val="0"/>
                <w:iCs w:val="0"/>
                <w:sz w:val="24"/>
                <w:highlight w:val="none"/>
                <w:u w:val="none" w:color="auto"/>
                <w:lang w:val="en-US" w:eastAsia="zh-CN"/>
              </w:rPr>
              <w:t>148.7</w:t>
            </w:r>
            <w:r>
              <w:rPr>
                <w:i w:val="0"/>
                <w:iCs w:val="0"/>
                <w:sz w:val="24"/>
                <w:highlight w:val="none"/>
                <w:u w:val="none" w:color="auto"/>
              </w:rPr>
              <w:t>mg/L</w:t>
            </w:r>
            <w:r>
              <w:rPr>
                <w:rFonts w:hint="eastAsia"/>
                <w:i w:val="0"/>
                <w:iCs w:val="0"/>
                <w:sz w:val="24"/>
                <w:highlight w:val="none"/>
                <w:u w:val="none" w:color="auto"/>
                <w:lang w:eastAsia="zh-CN"/>
              </w:rPr>
              <w:t>、</w:t>
            </w:r>
            <w:r>
              <w:rPr>
                <w:rFonts w:hint="eastAsia"/>
                <w:i w:val="0"/>
                <w:iCs w:val="0"/>
                <w:sz w:val="24"/>
                <w:highlight w:val="none"/>
                <w:u w:val="none" w:color="auto"/>
                <w:lang w:val="en-US" w:eastAsia="zh-CN"/>
              </w:rPr>
              <w:t>LAS：17.3</w:t>
            </w:r>
            <w:r>
              <w:rPr>
                <w:i w:val="0"/>
                <w:iCs w:val="0"/>
                <w:sz w:val="24"/>
                <w:highlight w:val="none"/>
                <w:u w:val="none" w:color="auto"/>
              </w:rPr>
              <w:t>mg/L，</w:t>
            </w:r>
            <w:r>
              <w:rPr>
                <w:rFonts w:hint="default"/>
                <w:i w:val="0"/>
                <w:iCs w:val="0"/>
                <w:sz w:val="24"/>
                <w:szCs w:val="24"/>
                <w:highlight w:val="none"/>
                <w:u w:val="none" w:color="auto"/>
                <w:lang w:val="en-US" w:eastAsia="zh-CN"/>
              </w:rPr>
              <w:t>满足</w:t>
            </w:r>
            <w:r>
              <w:rPr>
                <w:rFonts w:hint="eastAsia" w:ascii="Times New Roman" w:hAnsi="Times New Roman" w:eastAsia="宋体" w:cs="Times New Roman"/>
                <w:b w:val="0"/>
                <w:bCs w:val="0"/>
                <w:i w:val="0"/>
                <w:iCs w:val="0"/>
                <w:color w:val="auto"/>
                <w:kern w:val="2"/>
                <w:sz w:val="24"/>
                <w:szCs w:val="24"/>
                <w:highlight w:val="none"/>
                <w:u w:val="none" w:color="auto"/>
                <w:lang w:val="en-US" w:eastAsia="zh-CN" w:bidi="ar-SA"/>
              </w:rPr>
              <w:t>白山市污水处理厂进水</w:t>
            </w:r>
            <w:r>
              <w:rPr>
                <w:rFonts w:hint="default"/>
                <w:i w:val="0"/>
                <w:iCs w:val="0"/>
                <w:sz w:val="24"/>
                <w:szCs w:val="24"/>
                <w:highlight w:val="none"/>
                <w:u w:val="none" w:color="auto"/>
                <w:lang w:val="en-US" w:eastAsia="zh-CN"/>
              </w:rPr>
              <w:t>标准限值要求</w:t>
            </w:r>
            <w:r>
              <w:rPr>
                <w:rFonts w:hint="eastAsia"/>
                <w:i w:val="0"/>
                <w:iCs w:val="0"/>
                <w:sz w:val="24"/>
                <w:szCs w:val="24"/>
                <w:highlight w:val="none"/>
                <w:u w:val="none" w:color="auto"/>
                <w:lang w:val="en-US" w:eastAsia="zh-CN"/>
              </w:rPr>
              <w:t>，</w:t>
            </w:r>
            <w:r>
              <w:rPr>
                <w:i w:val="0"/>
                <w:iCs w:val="0"/>
                <w:kern w:val="0"/>
                <w:sz w:val="24"/>
                <w:highlight w:val="none"/>
                <w:u w:val="none" w:color="auto"/>
              </w:rPr>
              <w:t>基本不增加</w:t>
            </w:r>
            <w:r>
              <w:rPr>
                <w:rFonts w:hint="eastAsia"/>
                <w:i w:val="0"/>
                <w:iCs w:val="0"/>
                <w:kern w:val="0"/>
                <w:sz w:val="24"/>
                <w:highlight w:val="none"/>
                <w:u w:val="none" w:color="auto"/>
                <w:lang w:val="en-US" w:eastAsia="zh-CN"/>
              </w:rPr>
              <w:t>白山市</w:t>
            </w:r>
            <w:r>
              <w:rPr>
                <w:i w:val="0"/>
                <w:iCs w:val="0"/>
                <w:kern w:val="0"/>
                <w:sz w:val="24"/>
                <w:highlight w:val="none"/>
                <w:u w:val="none" w:color="auto"/>
              </w:rPr>
              <w:t>污水处理厂处理能力负荷。</w:t>
            </w:r>
          </w:p>
          <w:p w14:paraId="7AE580A0">
            <w:pPr>
              <w:pStyle w:val="41"/>
              <w:spacing w:line="360" w:lineRule="auto"/>
              <w:ind w:firstLine="480" w:firstLineChars="200"/>
              <w:jc w:val="both"/>
              <w:rPr>
                <w:rFonts w:hint="default" w:ascii="Times New Roman" w:hAnsi="Times New Roman" w:eastAsia="宋体" w:cs="Times New Roman"/>
                <w:b w:val="0"/>
                <w:bCs w:val="0"/>
                <w:i w:val="0"/>
                <w:iCs w:val="0"/>
                <w:color w:val="auto"/>
                <w:kern w:val="2"/>
                <w:sz w:val="24"/>
                <w:szCs w:val="24"/>
                <w:highlight w:val="none"/>
                <w:u w:val="none" w:color="auto"/>
                <w:lang w:val="en-US" w:eastAsia="zh-CN" w:bidi="ar-SA"/>
              </w:rPr>
            </w:pPr>
            <w:r>
              <w:rPr>
                <w:rFonts w:hint="eastAsia" w:ascii="Times New Roman" w:hAnsi="Times New Roman"/>
                <w:color w:val="auto"/>
                <w:sz w:val="24"/>
                <w:szCs w:val="24"/>
                <w:u w:val="none" w:color="auto"/>
              </w:rPr>
              <w:t>根据</w:t>
            </w:r>
            <w:r>
              <w:rPr>
                <w:rFonts w:hint="eastAsia" w:ascii="Times New Roman" w:hAnsi="Times New Roman"/>
                <w:color w:val="auto"/>
                <w:sz w:val="24"/>
                <w:szCs w:val="24"/>
                <w:u w:val="none" w:color="auto"/>
                <w:lang w:eastAsia="zh-CN"/>
              </w:rPr>
              <w:t>白山市污水处理厂</w:t>
            </w:r>
            <w:r>
              <w:rPr>
                <w:rFonts w:hint="eastAsia" w:ascii="Times New Roman" w:hAnsi="Times New Roman"/>
                <w:color w:val="auto"/>
                <w:sz w:val="24"/>
                <w:szCs w:val="24"/>
                <w:u w:val="none" w:color="auto"/>
              </w:rPr>
              <w:t>基本情况可知，污水处理厂现状主要接纳</w:t>
            </w:r>
            <w:r>
              <w:rPr>
                <w:rFonts w:hint="eastAsia" w:ascii="Times New Roman" w:hAnsi="Times New Roman"/>
                <w:color w:val="auto"/>
                <w:sz w:val="24"/>
                <w:szCs w:val="24"/>
                <w:u w:val="none" w:color="auto"/>
                <w:lang w:eastAsia="zh-CN"/>
              </w:rPr>
              <w:t>白山市城市居民</w:t>
            </w:r>
            <w:r>
              <w:rPr>
                <w:rFonts w:hint="eastAsia" w:ascii="Times New Roman" w:hAnsi="Times New Roman"/>
                <w:color w:val="auto"/>
                <w:sz w:val="24"/>
                <w:szCs w:val="24"/>
                <w:u w:val="none" w:color="auto"/>
              </w:rPr>
              <w:t>的生活污水及部分</w:t>
            </w:r>
            <w:r>
              <w:rPr>
                <w:rFonts w:hint="eastAsia" w:ascii="Times New Roman" w:hAnsi="Times New Roman"/>
                <w:color w:val="auto"/>
                <w:sz w:val="24"/>
                <w:szCs w:val="24"/>
                <w:u w:val="none" w:color="auto"/>
                <w:lang w:eastAsia="zh-CN"/>
              </w:rPr>
              <w:t>企业</w:t>
            </w:r>
            <w:r>
              <w:rPr>
                <w:rFonts w:hint="eastAsia" w:ascii="Times New Roman" w:hAnsi="Times New Roman"/>
                <w:color w:val="auto"/>
                <w:sz w:val="24"/>
                <w:szCs w:val="24"/>
                <w:u w:val="none" w:color="auto"/>
              </w:rPr>
              <w:t>生产废水，</w:t>
            </w:r>
            <w:r>
              <w:rPr>
                <w:rFonts w:hint="eastAsia" w:ascii="Times New Roman" w:hAnsi="Times New Roman"/>
                <w:color w:val="auto"/>
                <w:sz w:val="24"/>
                <w:szCs w:val="24"/>
                <w:u w:val="none" w:color="auto"/>
                <w:lang w:eastAsia="zh-CN"/>
              </w:rPr>
              <w:t>目前白山市污水处理厂尚有余量</w:t>
            </w:r>
            <w:r>
              <w:rPr>
                <w:rFonts w:hint="eastAsia" w:ascii="Times New Roman" w:hAnsi="Times New Roman"/>
                <w:color w:val="auto"/>
                <w:sz w:val="24"/>
                <w:szCs w:val="24"/>
                <w:u w:val="none" w:color="auto"/>
                <w:lang w:val="en-US" w:eastAsia="zh-CN"/>
              </w:rPr>
              <w:t>0.1万m</w:t>
            </w:r>
            <w:r>
              <w:rPr>
                <w:rFonts w:hint="eastAsia" w:ascii="Times New Roman" w:hAnsi="Times New Roman"/>
                <w:color w:val="auto"/>
                <w:sz w:val="24"/>
                <w:szCs w:val="24"/>
                <w:u w:val="none" w:color="auto"/>
                <w:vertAlign w:val="superscript"/>
                <w:lang w:val="en-US" w:eastAsia="zh-CN"/>
              </w:rPr>
              <w:t>3</w:t>
            </w:r>
            <w:r>
              <w:rPr>
                <w:rFonts w:hint="eastAsia" w:ascii="Times New Roman" w:hAnsi="Times New Roman"/>
                <w:color w:val="auto"/>
                <w:sz w:val="24"/>
                <w:szCs w:val="24"/>
                <w:u w:val="none" w:color="auto"/>
                <w:lang w:val="en-US" w:eastAsia="zh-CN"/>
              </w:rPr>
              <w:t>/d，本项目日排放的废水占余量的9%，</w:t>
            </w:r>
            <w:r>
              <w:rPr>
                <w:rFonts w:hint="eastAsia" w:ascii="Times New Roman" w:hAnsi="Times New Roman"/>
                <w:color w:val="auto"/>
                <w:sz w:val="24"/>
                <w:szCs w:val="24"/>
                <w:u w:val="none" w:color="auto"/>
              </w:rPr>
              <w:t>可以满足本项目废水排放需要，且其进水指标可以满足项目排水需要，因此，本项目</w:t>
            </w:r>
            <w:r>
              <w:rPr>
                <w:rFonts w:hint="eastAsia" w:ascii="Times New Roman" w:hAnsi="Times New Roman"/>
                <w:color w:val="auto"/>
                <w:sz w:val="24"/>
                <w:szCs w:val="24"/>
                <w:u w:val="none" w:color="auto"/>
                <w:lang w:eastAsia="zh-CN"/>
              </w:rPr>
              <w:t>废水</w:t>
            </w:r>
            <w:r>
              <w:rPr>
                <w:rFonts w:hint="eastAsia" w:ascii="Times New Roman" w:hAnsi="Times New Roman"/>
                <w:color w:val="auto"/>
                <w:sz w:val="24"/>
                <w:szCs w:val="24"/>
                <w:u w:val="none" w:color="auto"/>
              </w:rPr>
              <w:t>依托</w:t>
            </w:r>
            <w:r>
              <w:rPr>
                <w:rFonts w:hint="eastAsia" w:ascii="Times New Roman" w:hAnsi="Times New Roman"/>
                <w:color w:val="auto"/>
                <w:sz w:val="24"/>
                <w:szCs w:val="24"/>
                <w:u w:val="none" w:color="auto"/>
                <w:lang w:eastAsia="zh-CN"/>
              </w:rPr>
              <w:t>白山市污水处理厂</w:t>
            </w:r>
            <w:r>
              <w:rPr>
                <w:rFonts w:hint="eastAsia" w:ascii="Times New Roman" w:hAnsi="Times New Roman"/>
                <w:color w:val="auto"/>
                <w:sz w:val="24"/>
                <w:szCs w:val="24"/>
                <w:u w:val="none" w:color="auto"/>
              </w:rPr>
              <w:t>是可行的</w:t>
            </w:r>
            <w:r>
              <w:rPr>
                <w:rFonts w:hint="default" w:ascii="Times New Roman" w:hAnsi="Times New Roman" w:eastAsia="宋体" w:cs="Times New Roman"/>
                <w:b w:val="0"/>
                <w:bCs w:val="0"/>
                <w:i w:val="0"/>
                <w:iCs w:val="0"/>
                <w:color w:val="auto"/>
                <w:kern w:val="2"/>
                <w:sz w:val="24"/>
                <w:szCs w:val="24"/>
                <w:highlight w:val="none"/>
                <w:u w:val="none" w:color="auto"/>
                <w:lang w:val="en-US" w:eastAsia="zh-CN" w:bidi="ar-SA"/>
              </w:rPr>
              <w:t>。</w:t>
            </w:r>
          </w:p>
          <w:p w14:paraId="4DEFF0BE">
            <w:pPr>
              <w:adjustRightInd w:val="0"/>
              <w:snapToGrid w:val="0"/>
              <w:spacing w:line="360" w:lineRule="auto"/>
              <w:ind w:firstLine="480" w:firstLineChars="200"/>
              <w:rPr>
                <w:rFonts w:hint="default" w:ascii="Times New Roman" w:hAnsi="Times New Roman" w:eastAsia="宋体" w:cs="Times New Roman"/>
                <w:i w:val="0"/>
                <w:iCs w:val="0"/>
                <w:sz w:val="24"/>
                <w:szCs w:val="24"/>
                <w:u w:val="none"/>
                <w:lang w:val="en-US" w:eastAsia="zh-CN"/>
              </w:rPr>
            </w:pPr>
            <w:r>
              <w:rPr>
                <w:rFonts w:hint="eastAsia" w:cs="Times New Roman"/>
                <w:i w:val="0"/>
                <w:iCs w:val="0"/>
                <w:sz w:val="24"/>
                <w:szCs w:val="24"/>
                <w:u w:val="none"/>
                <w:lang w:eastAsia="zh-CN"/>
              </w:rPr>
              <w:t>（</w:t>
            </w:r>
            <w:r>
              <w:rPr>
                <w:rFonts w:hint="eastAsia" w:cs="Times New Roman"/>
                <w:i w:val="0"/>
                <w:iCs w:val="0"/>
                <w:sz w:val="24"/>
                <w:szCs w:val="24"/>
                <w:u w:val="none"/>
                <w:lang w:val="en-US" w:eastAsia="zh-CN"/>
              </w:rPr>
              <w:t>3</w:t>
            </w:r>
            <w:r>
              <w:rPr>
                <w:rFonts w:hint="eastAsia" w:cs="Times New Roman"/>
                <w:i w:val="0"/>
                <w:iCs w:val="0"/>
                <w:sz w:val="24"/>
                <w:szCs w:val="24"/>
                <w:u w:val="none"/>
                <w:lang w:eastAsia="zh-CN"/>
              </w:rPr>
              <w:t>）</w:t>
            </w:r>
            <w:r>
              <w:rPr>
                <w:rFonts w:hint="eastAsia" w:cs="Times New Roman"/>
                <w:i w:val="0"/>
                <w:iCs w:val="0"/>
                <w:sz w:val="24"/>
                <w:szCs w:val="24"/>
                <w:u w:val="none"/>
                <w:lang w:val="en-US" w:eastAsia="zh-CN"/>
              </w:rPr>
              <w:t>废水排放口基本情况</w:t>
            </w:r>
          </w:p>
          <w:p w14:paraId="3FFDE923">
            <w:pPr>
              <w:pStyle w:val="127"/>
              <w:jc w:val="center"/>
              <w:rPr>
                <w:rFonts w:hint="eastAsia"/>
                <w:b/>
                <w:bCs/>
                <w:sz w:val="24"/>
                <w:szCs w:val="24"/>
                <w:u w:val="none"/>
              </w:rPr>
            </w:pPr>
            <w:r>
              <w:rPr>
                <w:rFonts w:hint="eastAsia"/>
                <w:b/>
                <w:bCs/>
                <w:sz w:val="24"/>
                <w:szCs w:val="24"/>
                <w:u w:val="none"/>
              </w:rPr>
              <w:t>表</w:t>
            </w:r>
            <w:r>
              <w:rPr>
                <w:rFonts w:hint="eastAsia"/>
                <w:b/>
                <w:bCs/>
                <w:sz w:val="24"/>
                <w:szCs w:val="24"/>
                <w:u w:val="none"/>
                <w:lang w:val="en-US" w:eastAsia="zh-CN"/>
              </w:rPr>
              <w:t>28</w:t>
            </w:r>
            <w:r>
              <w:rPr>
                <w:rFonts w:hint="eastAsia"/>
                <w:b/>
                <w:bCs/>
                <w:sz w:val="24"/>
                <w:szCs w:val="24"/>
                <w:u w:val="none"/>
              </w:rPr>
              <w:t xml:space="preserve">  废水排放口基本情况一览表</w:t>
            </w:r>
          </w:p>
          <w:tbl>
            <w:tblPr>
              <w:tblStyle w:val="30"/>
              <w:tblW w:w="8638" w:type="dxa"/>
              <w:tblInd w:w="-82"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020"/>
              <w:gridCol w:w="782"/>
              <w:gridCol w:w="932"/>
              <w:gridCol w:w="804"/>
              <w:gridCol w:w="889"/>
              <w:gridCol w:w="1190"/>
              <w:gridCol w:w="1210"/>
              <w:gridCol w:w="1157"/>
            </w:tblGrid>
            <w:tr w14:paraId="3823659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378" w:type="pct"/>
                  <w:noWrap w:val="0"/>
                  <w:vAlign w:val="center"/>
                </w:tcPr>
                <w:p w14:paraId="510AFCC3">
                  <w:pPr>
                    <w:pStyle w:val="127"/>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szCs w:val="21"/>
                    </w:rPr>
                  </w:pPr>
                  <w:r>
                    <w:rPr>
                      <w:rFonts w:hint="default" w:ascii="Times New Roman" w:hAnsi="Times New Roman" w:cs="Times New Roman"/>
                      <w:szCs w:val="21"/>
                    </w:rPr>
                    <w:t>产污环节</w:t>
                  </w:r>
                </w:p>
              </w:tc>
              <w:tc>
                <w:tcPr>
                  <w:tcW w:w="590" w:type="pct"/>
                  <w:noWrap w:val="0"/>
                  <w:vAlign w:val="center"/>
                </w:tcPr>
                <w:p w14:paraId="7439C2A1">
                  <w:pPr>
                    <w:pStyle w:val="127"/>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szCs w:val="21"/>
                    </w:rPr>
                  </w:pPr>
                  <w:r>
                    <w:rPr>
                      <w:rFonts w:hint="default" w:ascii="Times New Roman" w:hAnsi="Times New Roman" w:cs="Times New Roman"/>
                      <w:szCs w:val="21"/>
                    </w:rPr>
                    <w:t>污染物</w:t>
                  </w:r>
                </w:p>
              </w:tc>
              <w:tc>
                <w:tcPr>
                  <w:tcW w:w="452" w:type="pct"/>
                  <w:noWrap w:val="0"/>
                  <w:vAlign w:val="center"/>
                </w:tcPr>
                <w:p w14:paraId="238226B1">
                  <w:pPr>
                    <w:pStyle w:val="127"/>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szCs w:val="21"/>
                    </w:rPr>
                  </w:pPr>
                  <w:r>
                    <w:rPr>
                      <w:rFonts w:hint="default" w:ascii="Times New Roman" w:hAnsi="Times New Roman" w:cs="Times New Roman"/>
                      <w:szCs w:val="21"/>
                    </w:rPr>
                    <w:t>名称</w:t>
                  </w:r>
                </w:p>
              </w:tc>
              <w:tc>
                <w:tcPr>
                  <w:tcW w:w="539" w:type="pct"/>
                  <w:noWrap w:val="0"/>
                  <w:vAlign w:val="center"/>
                </w:tcPr>
                <w:p w14:paraId="04083935">
                  <w:pPr>
                    <w:pStyle w:val="127"/>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szCs w:val="21"/>
                    </w:rPr>
                  </w:pPr>
                  <w:r>
                    <w:rPr>
                      <w:rFonts w:hint="default" w:ascii="Times New Roman" w:hAnsi="Times New Roman" w:cs="Times New Roman"/>
                      <w:szCs w:val="21"/>
                    </w:rPr>
                    <w:t>排放口编号</w:t>
                  </w:r>
                </w:p>
              </w:tc>
              <w:tc>
                <w:tcPr>
                  <w:tcW w:w="465" w:type="pct"/>
                  <w:noWrap w:val="0"/>
                  <w:vAlign w:val="center"/>
                </w:tcPr>
                <w:p w14:paraId="6C1F322C">
                  <w:pPr>
                    <w:pStyle w:val="127"/>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szCs w:val="21"/>
                    </w:rPr>
                  </w:pPr>
                  <w:r>
                    <w:rPr>
                      <w:rFonts w:hint="default" w:ascii="Times New Roman" w:hAnsi="Times New Roman" w:cs="Times New Roman"/>
                      <w:szCs w:val="21"/>
                    </w:rPr>
                    <w:t>排放规律</w:t>
                  </w:r>
                </w:p>
              </w:tc>
              <w:tc>
                <w:tcPr>
                  <w:tcW w:w="514" w:type="pct"/>
                  <w:noWrap w:val="0"/>
                  <w:vAlign w:val="center"/>
                </w:tcPr>
                <w:p w14:paraId="3F4398A7">
                  <w:pPr>
                    <w:pStyle w:val="127"/>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szCs w:val="21"/>
                    </w:rPr>
                  </w:pPr>
                  <w:r>
                    <w:rPr>
                      <w:rFonts w:hint="default" w:ascii="Times New Roman" w:hAnsi="Times New Roman" w:cs="Times New Roman"/>
                      <w:szCs w:val="21"/>
                    </w:rPr>
                    <w:t>排放去向</w:t>
                  </w:r>
                </w:p>
              </w:tc>
              <w:tc>
                <w:tcPr>
                  <w:tcW w:w="688" w:type="pct"/>
                  <w:noWrap w:val="0"/>
                  <w:vAlign w:val="center"/>
                </w:tcPr>
                <w:p w14:paraId="26A4E968">
                  <w:pPr>
                    <w:pStyle w:val="127"/>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地理坐标</w:t>
                  </w:r>
                </w:p>
              </w:tc>
              <w:tc>
                <w:tcPr>
                  <w:tcW w:w="700" w:type="pct"/>
                  <w:noWrap w:val="0"/>
                  <w:vAlign w:val="center"/>
                </w:tcPr>
                <w:p w14:paraId="0ACC6164">
                  <w:pPr>
                    <w:pStyle w:val="127"/>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排放标准</w:t>
                  </w:r>
                </w:p>
              </w:tc>
              <w:tc>
                <w:tcPr>
                  <w:tcW w:w="669" w:type="pct"/>
                  <w:noWrap w:val="0"/>
                  <w:vAlign w:val="center"/>
                </w:tcPr>
                <w:p w14:paraId="17CBDAE5">
                  <w:pPr>
                    <w:pStyle w:val="127"/>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标准值（mg/m</w:t>
                  </w:r>
                  <w:r>
                    <w:rPr>
                      <w:rFonts w:hint="default" w:ascii="Times New Roman" w:hAnsi="Times New Roman" w:eastAsia="宋体" w:cs="Times New Roman"/>
                      <w:szCs w:val="21"/>
                      <w:vertAlign w:val="superscript"/>
                    </w:rPr>
                    <w:t>3</w:t>
                  </w:r>
                  <w:r>
                    <w:rPr>
                      <w:rFonts w:hint="default" w:ascii="Times New Roman" w:hAnsi="Times New Roman" w:eastAsia="宋体" w:cs="Times New Roman"/>
                      <w:szCs w:val="21"/>
                    </w:rPr>
                    <w:t>）</w:t>
                  </w:r>
                </w:p>
              </w:tc>
            </w:tr>
            <w:tr w14:paraId="05B0E12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378" w:type="pct"/>
                  <w:noWrap w:val="0"/>
                  <w:vAlign w:val="center"/>
                </w:tcPr>
                <w:p w14:paraId="7E158FE7">
                  <w:pPr>
                    <w:keepNext w:val="0"/>
                    <w:keepLines w:val="0"/>
                    <w:pageBreakBefore w:val="0"/>
                    <w:widowControl w:val="0"/>
                    <w:kinsoku/>
                    <w:wordWrap/>
                    <w:overflowPunct/>
                    <w:topLinePunct w:val="0"/>
                    <w:bidi w:val="0"/>
                    <w:adjustRightInd w:val="0"/>
                    <w:snapToGrid w:val="0"/>
                    <w:jc w:val="center"/>
                    <w:textAlignment w:val="auto"/>
                    <w:rPr>
                      <w:rFonts w:hint="default" w:ascii="Times New Roman" w:hAnsi="Times New Roman" w:cs="Times New Roman"/>
                      <w:iCs/>
                      <w:szCs w:val="21"/>
                      <w:lang w:bidi="zh-CN"/>
                    </w:rPr>
                  </w:pPr>
                  <w:r>
                    <w:rPr>
                      <w:rFonts w:hint="eastAsia" w:ascii="Times New Roman" w:hAnsi="Times New Roman" w:cs="Times New Roman"/>
                      <w:iCs/>
                      <w:szCs w:val="21"/>
                      <w:lang w:val="en-US" w:bidi="zh-CN"/>
                    </w:rPr>
                    <w:t>厂区</w:t>
                  </w:r>
                </w:p>
              </w:tc>
              <w:tc>
                <w:tcPr>
                  <w:tcW w:w="590" w:type="pct"/>
                  <w:noWrap w:val="0"/>
                  <w:vAlign w:val="center"/>
                </w:tcPr>
                <w:p w14:paraId="72E3D2CE">
                  <w:pPr>
                    <w:pStyle w:val="127"/>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szCs w:val="21"/>
                    </w:rPr>
                  </w:pPr>
                  <w:r>
                    <w:rPr>
                      <w:rFonts w:hint="default" w:ascii="Times New Roman" w:hAnsi="Times New Roman" w:cs="Times New Roman"/>
                      <w:szCs w:val="21"/>
                    </w:rPr>
                    <w:t>COD</w:t>
                  </w:r>
                </w:p>
                <w:p w14:paraId="47DC5EDA">
                  <w:pPr>
                    <w:pStyle w:val="127"/>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szCs w:val="21"/>
                      <w:vertAlign w:val="subscript"/>
                    </w:rPr>
                  </w:pPr>
                  <w:r>
                    <w:rPr>
                      <w:rFonts w:hint="default" w:ascii="Times New Roman" w:hAnsi="Times New Roman" w:cs="Times New Roman"/>
                      <w:szCs w:val="21"/>
                    </w:rPr>
                    <w:t>BOD</w:t>
                  </w:r>
                  <w:r>
                    <w:rPr>
                      <w:rFonts w:hint="default" w:ascii="Times New Roman" w:hAnsi="Times New Roman" w:cs="Times New Roman"/>
                      <w:szCs w:val="21"/>
                      <w:vertAlign w:val="subscript"/>
                    </w:rPr>
                    <w:t>5</w:t>
                  </w:r>
                </w:p>
                <w:p w14:paraId="14BF3988">
                  <w:pPr>
                    <w:pStyle w:val="127"/>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szCs w:val="21"/>
                    </w:rPr>
                  </w:pPr>
                  <w:r>
                    <w:rPr>
                      <w:rFonts w:hint="default" w:ascii="Times New Roman" w:hAnsi="Times New Roman" w:cs="Times New Roman"/>
                      <w:szCs w:val="21"/>
                    </w:rPr>
                    <w:t>SS</w:t>
                  </w:r>
                </w:p>
                <w:p w14:paraId="420BDC7C">
                  <w:pPr>
                    <w:pStyle w:val="127"/>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szCs w:val="21"/>
                    </w:rPr>
                  </w:pPr>
                  <w:r>
                    <w:rPr>
                      <w:rFonts w:hint="default" w:ascii="Times New Roman" w:hAnsi="Times New Roman" w:cs="Times New Roman"/>
                      <w:szCs w:val="21"/>
                    </w:rPr>
                    <w:t>NH</w:t>
                  </w:r>
                  <w:r>
                    <w:rPr>
                      <w:rFonts w:hint="default" w:ascii="Times New Roman" w:hAnsi="Times New Roman" w:cs="Times New Roman"/>
                      <w:szCs w:val="21"/>
                      <w:vertAlign w:val="subscript"/>
                    </w:rPr>
                    <w:t>3</w:t>
                  </w:r>
                  <w:r>
                    <w:rPr>
                      <w:rFonts w:hint="default" w:ascii="Times New Roman" w:hAnsi="Times New Roman" w:cs="Times New Roman"/>
                      <w:szCs w:val="21"/>
                    </w:rPr>
                    <w:t>-N</w:t>
                  </w:r>
                </w:p>
                <w:p w14:paraId="2177609A">
                  <w:pPr>
                    <w:pStyle w:val="127"/>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LAS</w:t>
                  </w:r>
                </w:p>
              </w:tc>
              <w:tc>
                <w:tcPr>
                  <w:tcW w:w="452" w:type="pct"/>
                  <w:noWrap w:val="0"/>
                  <w:vAlign w:val="center"/>
                </w:tcPr>
                <w:p w14:paraId="20003ECF">
                  <w:pPr>
                    <w:pStyle w:val="127"/>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Cs w:val="21"/>
                      <w:lang w:val="en-US" w:eastAsia="zh-CN"/>
                    </w:rPr>
                  </w:pPr>
                  <w:r>
                    <w:rPr>
                      <w:rFonts w:hint="eastAsia" w:ascii="Times New Roman" w:hAnsi="Times New Roman" w:cs="Times New Roman"/>
                      <w:szCs w:val="21"/>
                      <w:lang w:val="en-US" w:eastAsia="zh-CN"/>
                    </w:rPr>
                    <w:t>污水储池</w:t>
                  </w:r>
                </w:p>
              </w:tc>
              <w:tc>
                <w:tcPr>
                  <w:tcW w:w="539" w:type="pct"/>
                  <w:noWrap w:val="0"/>
                  <w:vAlign w:val="center"/>
                </w:tcPr>
                <w:p w14:paraId="332B2ACF">
                  <w:pPr>
                    <w:pStyle w:val="127"/>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szCs w:val="21"/>
                    </w:rPr>
                  </w:pPr>
                  <w:r>
                    <w:rPr>
                      <w:rFonts w:hint="default" w:ascii="Times New Roman" w:hAnsi="Times New Roman" w:cs="Times New Roman"/>
                      <w:szCs w:val="21"/>
                    </w:rPr>
                    <w:t>DW001</w:t>
                  </w:r>
                </w:p>
              </w:tc>
              <w:tc>
                <w:tcPr>
                  <w:tcW w:w="465" w:type="pct"/>
                  <w:noWrap w:val="0"/>
                  <w:vAlign w:val="center"/>
                </w:tcPr>
                <w:p w14:paraId="5FC61D9C">
                  <w:pPr>
                    <w:pStyle w:val="127"/>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szCs w:val="21"/>
                    </w:rPr>
                  </w:pPr>
                  <w:r>
                    <w:rPr>
                      <w:rFonts w:hint="eastAsia" w:ascii="Times New Roman" w:hAnsi="Times New Roman" w:cs="Times New Roman"/>
                      <w:szCs w:val="21"/>
                      <w:lang w:val="en-US" w:eastAsia="zh-CN"/>
                    </w:rPr>
                    <w:t>间歇</w:t>
                  </w:r>
                  <w:r>
                    <w:rPr>
                      <w:rFonts w:hint="default" w:ascii="Times New Roman" w:hAnsi="Times New Roman" w:cs="Times New Roman"/>
                      <w:szCs w:val="21"/>
                    </w:rPr>
                    <w:t>排放</w:t>
                  </w:r>
                </w:p>
              </w:tc>
              <w:tc>
                <w:tcPr>
                  <w:tcW w:w="514" w:type="pct"/>
                  <w:noWrap w:val="0"/>
                  <w:vAlign w:val="center"/>
                </w:tcPr>
                <w:p w14:paraId="3C2795D4">
                  <w:pPr>
                    <w:pStyle w:val="127"/>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cs="Times New Roman"/>
                      <w:szCs w:val="21"/>
                    </w:rPr>
                  </w:pPr>
                  <w:r>
                    <w:rPr>
                      <w:rFonts w:hint="default" w:ascii="Times New Roman" w:hAnsi="Times New Roman" w:cs="Times New Roman"/>
                      <w:szCs w:val="21"/>
                    </w:rPr>
                    <w:t>白山市污水处理厂</w:t>
                  </w:r>
                </w:p>
              </w:tc>
              <w:tc>
                <w:tcPr>
                  <w:tcW w:w="688" w:type="pct"/>
                  <w:noWrap w:val="0"/>
                  <w:vAlign w:val="center"/>
                </w:tcPr>
                <w:p w14:paraId="5B90FD14">
                  <w:pPr>
                    <w:pStyle w:val="127"/>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126.451226374,41.962586750</w:t>
                  </w:r>
                </w:p>
              </w:tc>
              <w:tc>
                <w:tcPr>
                  <w:tcW w:w="700" w:type="pct"/>
                  <w:noWrap w:val="0"/>
                  <w:vAlign w:val="center"/>
                </w:tcPr>
                <w:p w14:paraId="02858936">
                  <w:pPr>
                    <w:pStyle w:val="127"/>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白山市污水处理厂进水标准</w:t>
                  </w:r>
                </w:p>
              </w:tc>
              <w:tc>
                <w:tcPr>
                  <w:tcW w:w="669" w:type="pct"/>
                  <w:noWrap w:val="0"/>
                  <w:vAlign w:val="center"/>
                </w:tcPr>
                <w:p w14:paraId="13A4CECC">
                  <w:pPr>
                    <w:pStyle w:val="127"/>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Cs w:val="21"/>
                      <w:lang w:val="en-GB" w:eastAsia="zh-CN"/>
                    </w:rPr>
                  </w:pPr>
                  <w:r>
                    <w:rPr>
                      <w:rFonts w:hint="eastAsia" w:ascii="Times New Roman" w:hAnsi="Times New Roman" w:eastAsia="宋体" w:cs="Times New Roman"/>
                      <w:szCs w:val="21"/>
                      <w:lang w:val="en-US" w:eastAsia="zh-CN"/>
                    </w:rPr>
                    <w:t>37</w:t>
                  </w:r>
                  <w:r>
                    <w:rPr>
                      <w:rFonts w:hint="default" w:ascii="Times New Roman" w:hAnsi="Times New Roman" w:eastAsia="宋体" w:cs="Times New Roman"/>
                      <w:szCs w:val="21"/>
                      <w:lang w:val="en-GB" w:eastAsia="zh-CN"/>
                    </w:rPr>
                    <w:t>0</w:t>
                  </w:r>
                </w:p>
                <w:p w14:paraId="7B648029">
                  <w:pPr>
                    <w:pStyle w:val="127"/>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Cs w:val="21"/>
                      <w:lang w:val="en-GB" w:eastAsia="zh-CN"/>
                    </w:rPr>
                  </w:pPr>
                  <w:r>
                    <w:rPr>
                      <w:rFonts w:hint="eastAsia" w:ascii="Times New Roman" w:hAnsi="Times New Roman" w:eastAsia="宋体" w:cs="Times New Roman"/>
                      <w:szCs w:val="21"/>
                      <w:lang w:val="en-US" w:eastAsia="zh-CN"/>
                    </w:rPr>
                    <w:t>2</w:t>
                  </w:r>
                  <w:r>
                    <w:rPr>
                      <w:rFonts w:hint="default" w:ascii="Times New Roman" w:hAnsi="Times New Roman" w:eastAsia="宋体" w:cs="Times New Roman"/>
                      <w:szCs w:val="21"/>
                      <w:lang w:val="en-GB" w:eastAsia="zh-CN"/>
                    </w:rPr>
                    <w:t>00</w:t>
                  </w:r>
                </w:p>
                <w:p w14:paraId="69EEE97F">
                  <w:pPr>
                    <w:pStyle w:val="127"/>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150</w:t>
                  </w:r>
                </w:p>
                <w:p w14:paraId="0D2F71D6">
                  <w:pPr>
                    <w:pStyle w:val="127"/>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23</w:t>
                  </w:r>
                </w:p>
                <w:p w14:paraId="1F5CD8E2">
                  <w:pPr>
                    <w:pStyle w:val="127"/>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20</w:t>
                  </w:r>
                </w:p>
              </w:tc>
            </w:tr>
          </w:tbl>
          <w:p w14:paraId="25A89E10">
            <w:pPr>
              <w:adjustRightInd w:val="0"/>
              <w:snapToGrid w:val="0"/>
              <w:spacing w:line="360" w:lineRule="auto"/>
              <w:ind w:firstLine="480" w:firstLineChars="200"/>
              <w:rPr>
                <w:rFonts w:hint="eastAsia" w:cs="Times New Roman"/>
                <w:i w:val="0"/>
                <w:iCs w:val="0"/>
                <w:sz w:val="24"/>
                <w:szCs w:val="24"/>
                <w:u w:val="none" w:color="auto"/>
                <w:lang w:eastAsia="zh-CN"/>
              </w:rPr>
            </w:pPr>
          </w:p>
          <w:p w14:paraId="3714777C">
            <w:pPr>
              <w:adjustRightInd w:val="0"/>
              <w:snapToGrid w:val="0"/>
              <w:spacing w:line="360" w:lineRule="auto"/>
              <w:ind w:firstLine="480" w:firstLineChars="200"/>
              <w:rPr>
                <w:rFonts w:hint="default" w:ascii="Times New Roman" w:hAnsi="Times New Roman" w:eastAsia="宋体" w:cs="Times New Roman"/>
                <w:i w:val="0"/>
                <w:iCs w:val="0"/>
                <w:sz w:val="24"/>
                <w:szCs w:val="24"/>
                <w:u w:val="none" w:color="auto"/>
                <w:lang w:val="en-US" w:eastAsia="zh-CN"/>
              </w:rPr>
            </w:pPr>
            <w:r>
              <w:rPr>
                <w:rFonts w:hint="eastAsia" w:cs="Times New Roman"/>
                <w:i w:val="0"/>
                <w:iCs w:val="0"/>
                <w:sz w:val="24"/>
                <w:szCs w:val="24"/>
                <w:u w:val="none" w:color="auto"/>
                <w:lang w:eastAsia="zh-CN"/>
              </w:rPr>
              <w:t>（</w:t>
            </w:r>
            <w:r>
              <w:rPr>
                <w:rFonts w:hint="eastAsia" w:cs="Times New Roman"/>
                <w:i w:val="0"/>
                <w:iCs w:val="0"/>
                <w:sz w:val="24"/>
                <w:szCs w:val="24"/>
                <w:u w:val="none" w:color="auto"/>
                <w:lang w:val="en-US" w:eastAsia="zh-CN"/>
              </w:rPr>
              <w:t>4</w:t>
            </w:r>
            <w:r>
              <w:rPr>
                <w:rFonts w:hint="eastAsia" w:cs="Times New Roman"/>
                <w:i w:val="0"/>
                <w:iCs w:val="0"/>
                <w:sz w:val="24"/>
                <w:szCs w:val="24"/>
                <w:u w:val="none" w:color="auto"/>
                <w:lang w:eastAsia="zh-CN"/>
              </w:rPr>
              <w:t>）</w:t>
            </w:r>
            <w:r>
              <w:rPr>
                <w:rFonts w:hint="eastAsia" w:cs="Times New Roman"/>
                <w:i w:val="0"/>
                <w:iCs w:val="0"/>
                <w:sz w:val="24"/>
                <w:szCs w:val="24"/>
                <w:u w:val="none" w:color="auto"/>
                <w:lang w:val="en-US" w:eastAsia="zh-CN"/>
              </w:rPr>
              <w:t>废水监测计划</w:t>
            </w:r>
          </w:p>
          <w:p w14:paraId="5FC9E4BF">
            <w:pPr>
              <w:spacing w:line="360" w:lineRule="auto"/>
              <w:ind w:firstLine="480" w:firstLineChars="200"/>
              <w:rPr>
                <w:rFonts w:hint="eastAsia" w:ascii="Times New Roman" w:hAnsi="Times New Roman" w:eastAsia="宋体" w:cs="Times New Roman"/>
                <w:i w:val="0"/>
                <w:iCs w:val="0"/>
                <w:sz w:val="24"/>
                <w:u w:val="none" w:color="auto"/>
                <w:lang w:eastAsia="zh-CN"/>
              </w:rPr>
            </w:pPr>
            <w:r>
              <w:rPr>
                <w:rFonts w:hint="default" w:ascii="Times New Roman" w:hAnsi="Times New Roman" w:cs="Times New Roman"/>
                <w:i w:val="0"/>
                <w:iCs w:val="0"/>
                <w:sz w:val="24"/>
                <w:u w:val="none" w:color="auto"/>
              </w:rPr>
              <w:t>根据《排污单位自行监测技术指南 总则》（HJ819-2017）及《排污单位自行监测技术指南 火力发电及锅炉》（HJ820-2017）中自行监测要求统计本项目废水污染源监测计划情况，详见表</w:t>
            </w:r>
            <w:r>
              <w:rPr>
                <w:rFonts w:hint="eastAsia" w:ascii="Times New Roman" w:hAnsi="Times New Roman" w:cs="Times New Roman"/>
                <w:i w:val="0"/>
                <w:iCs w:val="0"/>
                <w:sz w:val="24"/>
                <w:u w:val="none" w:color="auto"/>
                <w:lang w:val="en-US" w:eastAsia="zh-CN"/>
              </w:rPr>
              <w:t>29</w:t>
            </w:r>
            <w:r>
              <w:rPr>
                <w:rFonts w:hint="eastAsia" w:cs="Times New Roman"/>
                <w:i w:val="0"/>
                <w:iCs w:val="0"/>
                <w:sz w:val="24"/>
                <w:u w:val="none" w:color="auto"/>
                <w:lang w:val="en-US" w:eastAsia="zh-CN"/>
              </w:rPr>
              <w:t>。</w:t>
            </w:r>
          </w:p>
          <w:p w14:paraId="1BA2B25A">
            <w:pPr>
              <w:snapToGrid w:val="0"/>
              <w:jc w:val="center"/>
              <w:rPr>
                <w:rFonts w:hint="default" w:ascii="Times New Roman" w:hAnsi="Times New Roman" w:cs="Times New Roman"/>
                <w:i w:val="0"/>
                <w:iCs w:val="0"/>
                <w:szCs w:val="21"/>
                <w:u w:val="none" w:color="auto"/>
              </w:rPr>
            </w:pPr>
            <w:r>
              <w:rPr>
                <w:rFonts w:hint="default" w:ascii="Times New Roman" w:hAnsi="Times New Roman" w:eastAsia="宋体" w:cs="Times New Roman"/>
                <w:b/>
                <w:bCs/>
                <w:i w:val="0"/>
                <w:iCs w:val="0"/>
                <w:sz w:val="24"/>
                <w:szCs w:val="24"/>
                <w:u w:val="none" w:color="auto"/>
                <w:lang w:val="en-US" w:eastAsia="zh-CN" w:bidi="ar-SA"/>
              </w:rPr>
              <w:t>表</w:t>
            </w:r>
            <w:r>
              <w:rPr>
                <w:rFonts w:hint="eastAsia" w:ascii="Times New Roman" w:hAnsi="Times New Roman" w:eastAsia="宋体" w:cs="Times New Roman"/>
                <w:b/>
                <w:bCs/>
                <w:i w:val="0"/>
                <w:iCs w:val="0"/>
                <w:sz w:val="24"/>
                <w:szCs w:val="24"/>
                <w:u w:val="none" w:color="auto"/>
                <w:lang w:val="en-US" w:eastAsia="zh-CN" w:bidi="ar-SA"/>
              </w:rPr>
              <w:t>29</w:t>
            </w:r>
            <w:r>
              <w:rPr>
                <w:rFonts w:hint="default" w:ascii="Times New Roman" w:hAnsi="Times New Roman" w:eastAsia="宋体" w:cs="Times New Roman"/>
                <w:b/>
                <w:bCs/>
                <w:i w:val="0"/>
                <w:iCs w:val="0"/>
                <w:sz w:val="24"/>
                <w:szCs w:val="24"/>
                <w:u w:val="none" w:color="auto"/>
                <w:lang w:val="en-US" w:eastAsia="zh-CN" w:bidi="ar-SA"/>
              </w:rPr>
              <w:t xml:space="preserve">  废水污染源监测计划表</w:t>
            </w:r>
          </w:p>
          <w:tbl>
            <w:tblPr>
              <w:tblStyle w:val="30"/>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209"/>
              <w:gridCol w:w="1991"/>
              <w:gridCol w:w="1471"/>
              <w:gridCol w:w="1554"/>
              <w:gridCol w:w="1278"/>
            </w:tblGrid>
            <w:tr w14:paraId="111A3D8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26" w:type="pct"/>
                  <w:noWrap w:val="0"/>
                  <w:vAlign w:val="center"/>
                </w:tcPr>
                <w:p w14:paraId="287E2B2E">
                  <w:pPr>
                    <w:adjustRightInd w:val="0"/>
                    <w:snapToGrid w:val="0"/>
                    <w:jc w:val="center"/>
                    <w:rPr>
                      <w:rFonts w:hint="default" w:ascii="Times New Roman" w:hAnsi="Times New Roman" w:cs="Times New Roman"/>
                      <w:i w:val="0"/>
                      <w:iCs w:val="0"/>
                      <w:szCs w:val="21"/>
                      <w:u w:val="none" w:color="auto"/>
                    </w:rPr>
                  </w:pPr>
                  <w:r>
                    <w:rPr>
                      <w:rFonts w:hint="default" w:ascii="Times New Roman" w:hAnsi="Times New Roman" w:cs="Times New Roman"/>
                      <w:i w:val="0"/>
                      <w:iCs w:val="0"/>
                      <w:szCs w:val="21"/>
                      <w:u w:val="none" w:color="auto"/>
                    </w:rPr>
                    <w:t>环境</w:t>
                  </w:r>
                </w:p>
                <w:p w14:paraId="1EA0A448">
                  <w:pPr>
                    <w:adjustRightInd w:val="0"/>
                    <w:snapToGrid w:val="0"/>
                    <w:jc w:val="center"/>
                    <w:rPr>
                      <w:rFonts w:hint="default" w:ascii="Times New Roman" w:hAnsi="Times New Roman" w:cs="Times New Roman"/>
                      <w:i w:val="0"/>
                      <w:iCs w:val="0"/>
                      <w:szCs w:val="21"/>
                      <w:u w:val="none" w:color="auto"/>
                    </w:rPr>
                  </w:pPr>
                  <w:r>
                    <w:rPr>
                      <w:rFonts w:hint="default" w:ascii="Times New Roman" w:hAnsi="Times New Roman" w:cs="Times New Roman"/>
                      <w:i w:val="0"/>
                      <w:iCs w:val="0"/>
                      <w:szCs w:val="21"/>
                      <w:u w:val="none" w:color="auto"/>
                    </w:rPr>
                    <w:t>要素</w:t>
                  </w:r>
                </w:p>
              </w:tc>
              <w:tc>
                <w:tcPr>
                  <w:tcW w:w="704" w:type="pct"/>
                  <w:noWrap w:val="0"/>
                  <w:vAlign w:val="center"/>
                </w:tcPr>
                <w:p w14:paraId="495046D4">
                  <w:pPr>
                    <w:adjustRightInd w:val="0"/>
                    <w:snapToGrid w:val="0"/>
                    <w:jc w:val="center"/>
                    <w:rPr>
                      <w:rFonts w:hint="default" w:ascii="Times New Roman" w:hAnsi="Times New Roman" w:cs="Times New Roman"/>
                      <w:i w:val="0"/>
                      <w:iCs w:val="0"/>
                      <w:szCs w:val="21"/>
                      <w:u w:val="none" w:color="auto"/>
                    </w:rPr>
                  </w:pPr>
                  <w:r>
                    <w:rPr>
                      <w:rFonts w:hint="default" w:ascii="Times New Roman" w:hAnsi="Times New Roman" w:cs="Times New Roman"/>
                      <w:i w:val="0"/>
                      <w:iCs w:val="0"/>
                      <w:szCs w:val="21"/>
                      <w:u w:val="none" w:color="auto"/>
                    </w:rPr>
                    <w:t>监测地点</w:t>
                  </w:r>
                </w:p>
              </w:tc>
              <w:tc>
                <w:tcPr>
                  <w:tcW w:w="1160" w:type="pct"/>
                  <w:noWrap w:val="0"/>
                  <w:vAlign w:val="center"/>
                </w:tcPr>
                <w:p w14:paraId="58985602">
                  <w:pPr>
                    <w:adjustRightInd w:val="0"/>
                    <w:snapToGrid w:val="0"/>
                    <w:jc w:val="center"/>
                    <w:rPr>
                      <w:rFonts w:hint="default" w:ascii="Times New Roman" w:hAnsi="Times New Roman" w:cs="Times New Roman"/>
                      <w:i w:val="0"/>
                      <w:iCs w:val="0"/>
                      <w:szCs w:val="21"/>
                      <w:u w:val="none" w:color="auto"/>
                    </w:rPr>
                  </w:pPr>
                  <w:r>
                    <w:rPr>
                      <w:rFonts w:hint="default" w:ascii="Times New Roman" w:hAnsi="Times New Roman" w:cs="Times New Roman"/>
                      <w:i w:val="0"/>
                      <w:iCs w:val="0"/>
                      <w:szCs w:val="21"/>
                      <w:u w:val="none" w:color="auto"/>
                    </w:rPr>
                    <w:t>监测因子</w:t>
                  </w:r>
                </w:p>
              </w:tc>
              <w:tc>
                <w:tcPr>
                  <w:tcW w:w="857" w:type="pct"/>
                  <w:noWrap w:val="0"/>
                  <w:vAlign w:val="center"/>
                </w:tcPr>
                <w:p w14:paraId="2C9BDCDF">
                  <w:pPr>
                    <w:adjustRightInd w:val="0"/>
                    <w:snapToGrid w:val="0"/>
                    <w:jc w:val="center"/>
                    <w:rPr>
                      <w:rFonts w:hint="default" w:ascii="Times New Roman" w:hAnsi="Times New Roman" w:cs="Times New Roman"/>
                      <w:i w:val="0"/>
                      <w:iCs w:val="0"/>
                      <w:szCs w:val="21"/>
                      <w:u w:val="none" w:color="auto"/>
                    </w:rPr>
                  </w:pPr>
                  <w:r>
                    <w:rPr>
                      <w:rFonts w:hint="default" w:ascii="Times New Roman" w:hAnsi="Times New Roman" w:cs="Times New Roman"/>
                      <w:i w:val="0"/>
                      <w:iCs w:val="0"/>
                      <w:szCs w:val="21"/>
                      <w:u w:val="none" w:color="auto"/>
                    </w:rPr>
                    <w:t>监测时间</w:t>
                  </w:r>
                </w:p>
                <w:p w14:paraId="2EF10D08">
                  <w:pPr>
                    <w:adjustRightInd w:val="0"/>
                    <w:snapToGrid w:val="0"/>
                    <w:jc w:val="center"/>
                    <w:rPr>
                      <w:rFonts w:hint="default" w:ascii="Times New Roman" w:hAnsi="Times New Roman" w:cs="Times New Roman"/>
                      <w:i w:val="0"/>
                      <w:iCs w:val="0"/>
                      <w:szCs w:val="21"/>
                      <w:u w:val="none" w:color="auto"/>
                    </w:rPr>
                  </w:pPr>
                  <w:r>
                    <w:rPr>
                      <w:rFonts w:hint="default" w:ascii="Times New Roman" w:hAnsi="Times New Roman" w:cs="Times New Roman"/>
                      <w:i w:val="0"/>
                      <w:iCs w:val="0"/>
                      <w:szCs w:val="21"/>
                      <w:u w:val="none" w:color="auto"/>
                    </w:rPr>
                    <w:t>及频率</w:t>
                  </w:r>
                </w:p>
              </w:tc>
              <w:tc>
                <w:tcPr>
                  <w:tcW w:w="906" w:type="pct"/>
                  <w:noWrap w:val="0"/>
                  <w:vAlign w:val="center"/>
                </w:tcPr>
                <w:p w14:paraId="0249FA86">
                  <w:pPr>
                    <w:adjustRightInd w:val="0"/>
                    <w:snapToGrid w:val="0"/>
                    <w:jc w:val="center"/>
                    <w:rPr>
                      <w:rFonts w:hint="default" w:ascii="Times New Roman" w:hAnsi="Times New Roman" w:cs="Times New Roman"/>
                      <w:i w:val="0"/>
                      <w:iCs w:val="0"/>
                      <w:szCs w:val="21"/>
                      <w:u w:val="none" w:color="auto"/>
                    </w:rPr>
                  </w:pPr>
                  <w:r>
                    <w:rPr>
                      <w:rFonts w:hint="default" w:ascii="Times New Roman" w:hAnsi="Times New Roman" w:cs="Times New Roman"/>
                      <w:i w:val="0"/>
                      <w:iCs w:val="0"/>
                      <w:szCs w:val="21"/>
                      <w:u w:val="none" w:color="auto"/>
                    </w:rPr>
                    <w:t>实施</w:t>
                  </w:r>
                </w:p>
                <w:p w14:paraId="130DDF03">
                  <w:pPr>
                    <w:adjustRightInd w:val="0"/>
                    <w:snapToGrid w:val="0"/>
                    <w:jc w:val="center"/>
                    <w:rPr>
                      <w:rFonts w:hint="default" w:ascii="Times New Roman" w:hAnsi="Times New Roman" w:cs="Times New Roman"/>
                      <w:i w:val="0"/>
                      <w:iCs w:val="0"/>
                      <w:szCs w:val="21"/>
                      <w:u w:val="none" w:color="auto"/>
                    </w:rPr>
                  </w:pPr>
                  <w:r>
                    <w:rPr>
                      <w:rFonts w:hint="default" w:ascii="Times New Roman" w:hAnsi="Times New Roman" w:cs="Times New Roman"/>
                      <w:i w:val="0"/>
                      <w:iCs w:val="0"/>
                      <w:szCs w:val="21"/>
                      <w:u w:val="none" w:color="auto"/>
                    </w:rPr>
                    <w:t>机构</w:t>
                  </w:r>
                </w:p>
              </w:tc>
              <w:tc>
                <w:tcPr>
                  <w:tcW w:w="744" w:type="pct"/>
                  <w:noWrap w:val="0"/>
                  <w:vAlign w:val="center"/>
                </w:tcPr>
                <w:p w14:paraId="304DC70E">
                  <w:pPr>
                    <w:adjustRightInd w:val="0"/>
                    <w:snapToGrid w:val="0"/>
                    <w:jc w:val="center"/>
                    <w:rPr>
                      <w:rFonts w:hint="default" w:ascii="Times New Roman" w:hAnsi="Times New Roman" w:cs="Times New Roman"/>
                      <w:i w:val="0"/>
                      <w:iCs w:val="0"/>
                      <w:szCs w:val="21"/>
                      <w:u w:val="none" w:color="auto"/>
                    </w:rPr>
                  </w:pPr>
                  <w:r>
                    <w:rPr>
                      <w:rFonts w:hint="default" w:ascii="Times New Roman" w:hAnsi="Times New Roman" w:cs="Times New Roman"/>
                      <w:i w:val="0"/>
                      <w:iCs w:val="0"/>
                      <w:szCs w:val="21"/>
                      <w:u w:val="none" w:color="auto"/>
                    </w:rPr>
                    <w:t>监督</w:t>
                  </w:r>
                </w:p>
                <w:p w14:paraId="3377AD21">
                  <w:pPr>
                    <w:adjustRightInd w:val="0"/>
                    <w:snapToGrid w:val="0"/>
                    <w:jc w:val="center"/>
                    <w:rPr>
                      <w:rFonts w:hint="default" w:ascii="Times New Roman" w:hAnsi="Times New Roman" w:cs="Times New Roman"/>
                      <w:i w:val="0"/>
                      <w:iCs w:val="0"/>
                      <w:szCs w:val="21"/>
                      <w:u w:val="none" w:color="auto"/>
                    </w:rPr>
                  </w:pPr>
                  <w:r>
                    <w:rPr>
                      <w:rFonts w:hint="default" w:ascii="Times New Roman" w:hAnsi="Times New Roman" w:cs="Times New Roman"/>
                      <w:i w:val="0"/>
                      <w:iCs w:val="0"/>
                      <w:szCs w:val="21"/>
                      <w:u w:val="none" w:color="auto"/>
                    </w:rPr>
                    <w:t>机构</w:t>
                  </w:r>
                </w:p>
              </w:tc>
            </w:tr>
            <w:tr w14:paraId="57FCE1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26" w:type="pct"/>
                  <w:noWrap w:val="0"/>
                  <w:vAlign w:val="center"/>
                </w:tcPr>
                <w:p w14:paraId="79CB2599">
                  <w:pPr>
                    <w:adjustRightInd w:val="0"/>
                    <w:snapToGrid w:val="0"/>
                    <w:jc w:val="center"/>
                    <w:rPr>
                      <w:rFonts w:hint="default" w:ascii="Times New Roman" w:hAnsi="Times New Roman" w:cs="Times New Roman"/>
                      <w:i w:val="0"/>
                      <w:iCs w:val="0"/>
                      <w:szCs w:val="21"/>
                      <w:u w:val="none" w:color="auto"/>
                    </w:rPr>
                  </w:pPr>
                  <w:r>
                    <w:rPr>
                      <w:rFonts w:hint="default" w:ascii="Times New Roman" w:hAnsi="Times New Roman" w:cs="Times New Roman"/>
                      <w:i w:val="0"/>
                      <w:iCs w:val="0"/>
                      <w:szCs w:val="21"/>
                      <w:u w:val="none" w:color="auto"/>
                    </w:rPr>
                    <w:t>水环境</w:t>
                  </w:r>
                </w:p>
              </w:tc>
              <w:tc>
                <w:tcPr>
                  <w:tcW w:w="704" w:type="pct"/>
                  <w:noWrap w:val="0"/>
                  <w:vAlign w:val="center"/>
                </w:tcPr>
                <w:p w14:paraId="5592B011">
                  <w:pPr>
                    <w:adjustRightInd w:val="0"/>
                    <w:snapToGrid w:val="0"/>
                    <w:jc w:val="center"/>
                    <w:rPr>
                      <w:rFonts w:hint="default" w:ascii="Times New Roman" w:hAnsi="Times New Roman" w:cs="Times New Roman"/>
                      <w:i w:val="0"/>
                      <w:iCs w:val="0"/>
                      <w:szCs w:val="21"/>
                      <w:u w:val="none" w:color="auto"/>
                    </w:rPr>
                  </w:pPr>
                  <w:r>
                    <w:rPr>
                      <w:rFonts w:hint="default" w:ascii="Times New Roman" w:hAnsi="Times New Roman" w:cs="Times New Roman"/>
                      <w:i w:val="0"/>
                      <w:iCs w:val="0"/>
                      <w:szCs w:val="21"/>
                      <w:u w:val="none" w:color="auto"/>
                    </w:rPr>
                    <w:t>DW001</w:t>
                  </w:r>
                </w:p>
              </w:tc>
              <w:tc>
                <w:tcPr>
                  <w:tcW w:w="1160" w:type="pct"/>
                  <w:noWrap w:val="0"/>
                  <w:vAlign w:val="center"/>
                </w:tcPr>
                <w:p w14:paraId="1E568F0C">
                  <w:pPr>
                    <w:adjustRightInd w:val="0"/>
                    <w:snapToGrid w:val="0"/>
                    <w:jc w:val="center"/>
                    <w:rPr>
                      <w:rFonts w:hint="default" w:ascii="Times New Roman" w:hAnsi="Times New Roman" w:eastAsia="宋体" w:cs="Times New Roman"/>
                      <w:i w:val="0"/>
                      <w:iCs w:val="0"/>
                      <w:szCs w:val="21"/>
                      <w:u w:val="none" w:color="auto"/>
                      <w:lang w:val="en-US" w:eastAsia="zh-CN"/>
                    </w:rPr>
                  </w:pPr>
                  <w:r>
                    <w:rPr>
                      <w:rFonts w:hint="default" w:ascii="Times New Roman" w:hAnsi="Times New Roman" w:cs="Times New Roman"/>
                      <w:i w:val="0"/>
                      <w:iCs w:val="0"/>
                      <w:szCs w:val="21"/>
                      <w:u w:val="none" w:color="auto"/>
                    </w:rPr>
                    <w:t>PH、COD、BOD</w:t>
                  </w:r>
                  <w:r>
                    <w:rPr>
                      <w:rFonts w:hint="default" w:ascii="Times New Roman" w:hAnsi="Times New Roman" w:cs="Times New Roman"/>
                      <w:i w:val="0"/>
                      <w:iCs w:val="0"/>
                      <w:szCs w:val="21"/>
                      <w:u w:val="none" w:color="auto"/>
                      <w:vertAlign w:val="subscript"/>
                    </w:rPr>
                    <w:t>5</w:t>
                  </w:r>
                  <w:r>
                    <w:rPr>
                      <w:rFonts w:hint="default" w:ascii="Times New Roman" w:hAnsi="Times New Roman" w:cs="Times New Roman"/>
                      <w:i w:val="0"/>
                      <w:iCs w:val="0"/>
                      <w:szCs w:val="21"/>
                      <w:u w:val="none" w:color="auto"/>
                    </w:rPr>
                    <w:t>、SS、NH</w:t>
                  </w:r>
                  <w:r>
                    <w:rPr>
                      <w:rFonts w:hint="default" w:ascii="Times New Roman" w:hAnsi="Times New Roman" w:cs="Times New Roman"/>
                      <w:i w:val="0"/>
                      <w:iCs w:val="0"/>
                      <w:szCs w:val="21"/>
                      <w:u w:val="none" w:color="auto"/>
                      <w:vertAlign w:val="subscript"/>
                    </w:rPr>
                    <w:t>3</w:t>
                  </w:r>
                  <w:r>
                    <w:rPr>
                      <w:rFonts w:hint="default" w:ascii="Times New Roman" w:hAnsi="Times New Roman" w:cs="Times New Roman"/>
                      <w:i w:val="0"/>
                      <w:iCs w:val="0"/>
                      <w:szCs w:val="21"/>
                      <w:u w:val="none" w:color="auto"/>
                    </w:rPr>
                    <w:t>-N</w:t>
                  </w:r>
                  <w:r>
                    <w:rPr>
                      <w:rFonts w:hint="eastAsia" w:ascii="Times New Roman" w:hAnsi="Times New Roman" w:cs="Times New Roman"/>
                      <w:i w:val="0"/>
                      <w:iCs w:val="0"/>
                      <w:szCs w:val="21"/>
                      <w:u w:val="none" w:color="auto"/>
                      <w:lang w:eastAsia="zh-CN"/>
                    </w:rPr>
                    <w:t>、</w:t>
                  </w:r>
                  <w:r>
                    <w:rPr>
                      <w:rFonts w:hint="eastAsia" w:ascii="Times New Roman" w:hAnsi="Times New Roman" w:cs="Times New Roman"/>
                      <w:i w:val="0"/>
                      <w:iCs w:val="0"/>
                      <w:szCs w:val="21"/>
                      <w:u w:val="none" w:color="auto"/>
                      <w:lang w:val="en-US" w:eastAsia="zh-CN"/>
                    </w:rPr>
                    <w:t>LAS</w:t>
                  </w:r>
                </w:p>
              </w:tc>
              <w:tc>
                <w:tcPr>
                  <w:tcW w:w="857" w:type="pct"/>
                  <w:noWrap w:val="0"/>
                  <w:vAlign w:val="center"/>
                </w:tcPr>
                <w:p w14:paraId="217B161D">
                  <w:pPr>
                    <w:pStyle w:val="10"/>
                    <w:jc w:val="center"/>
                    <w:rPr>
                      <w:rFonts w:hint="default" w:ascii="Times New Roman" w:hAnsi="Times New Roman" w:cs="Times New Roman"/>
                      <w:i w:val="0"/>
                      <w:iCs w:val="0"/>
                      <w:sz w:val="21"/>
                      <w:szCs w:val="21"/>
                      <w:u w:val="none" w:color="auto"/>
                      <w:lang w:val="en-US" w:eastAsia="zh-CN"/>
                    </w:rPr>
                  </w:pPr>
                  <w:r>
                    <w:rPr>
                      <w:rFonts w:hint="default" w:ascii="Times New Roman" w:hAnsi="Times New Roman" w:cs="Times New Roman"/>
                      <w:i w:val="0"/>
                      <w:iCs w:val="0"/>
                      <w:sz w:val="21"/>
                      <w:szCs w:val="21"/>
                      <w:u w:val="none" w:color="auto"/>
                      <w:lang w:val="en-US" w:eastAsia="zh-CN"/>
                    </w:rPr>
                    <w:t>1次/年</w:t>
                  </w:r>
                </w:p>
              </w:tc>
              <w:tc>
                <w:tcPr>
                  <w:tcW w:w="906" w:type="pct"/>
                  <w:noWrap w:val="0"/>
                  <w:vAlign w:val="center"/>
                </w:tcPr>
                <w:p w14:paraId="19A557E0">
                  <w:pPr>
                    <w:adjustRightInd w:val="0"/>
                    <w:snapToGrid w:val="0"/>
                    <w:jc w:val="center"/>
                    <w:rPr>
                      <w:rFonts w:hint="default" w:ascii="Times New Roman" w:hAnsi="Times New Roman" w:cs="Times New Roman"/>
                      <w:i w:val="0"/>
                      <w:iCs w:val="0"/>
                      <w:szCs w:val="21"/>
                      <w:u w:val="none" w:color="auto"/>
                    </w:rPr>
                  </w:pPr>
                  <w:r>
                    <w:rPr>
                      <w:rFonts w:hint="default" w:ascii="Times New Roman" w:hAnsi="Times New Roman" w:cs="Times New Roman"/>
                      <w:i w:val="0"/>
                      <w:iCs w:val="0"/>
                      <w:szCs w:val="21"/>
                      <w:u w:val="none" w:color="auto"/>
                    </w:rPr>
                    <w:t>有资质的环境检测机构</w:t>
                  </w:r>
                </w:p>
              </w:tc>
              <w:tc>
                <w:tcPr>
                  <w:tcW w:w="744" w:type="pct"/>
                  <w:noWrap w:val="0"/>
                  <w:vAlign w:val="center"/>
                </w:tcPr>
                <w:p w14:paraId="6967844D">
                  <w:pPr>
                    <w:adjustRightInd w:val="0"/>
                    <w:snapToGrid w:val="0"/>
                    <w:jc w:val="center"/>
                    <w:rPr>
                      <w:rFonts w:hint="default" w:ascii="Times New Roman" w:hAnsi="Times New Roman" w:cs="Times New Roman"/>
                      <w:i w:val="0"/>
                      <w:iCs w:val="0"/>
                      <w:szCs w:val="21"/>
                      <w:u w:val="none" w:color="auto"/>
                    </w:rPr>
                  </w:pPr>
                  <w:r>
                    <w:rPr>
                      <w:rFonts w:hint="default" w:ascii="Times New Roman" w:hAnsi="Times New Roman" w:cs="Times New Roman"/>
                      <w:i w:val="0"/>
                      <w:iCs w:val="0"/>
                      <w:szCs w:val="21"/>
                      <w:u w:val="none" w:color="auto"/>
                    </w:rPr>
                    <w:t>地方生态环境局</w:t>
                  </w:r>
                </w:p>
              </w:tc>
            </w:tr>
          </w:tbl>
          <w:p w14:paraId="04B539E9">
            <w:pPr>
              <w:keepNext w:val="0"/>
              <w:keepLines w:val="0"/>
              <w:pageBreakBefore w:val="0"/>
              <w:widowControl w:val="0"/>
              <w:kinsoku/>
              <w:wordWrap/>
              <w:overflowPunct/>
              <w:topLinePunct w:val="0"/>
              <w:bidi w:val="0"/>
              <w:adjustRightInd w:val="0"/>
              <w:snapToGrid w:val="0"/>
              <w:spacing w:line="360" w:lineRule="auto"/>
              <w:ind w:firstLine="482" w:firstLineChars="200"/>
              <w:textAlignment w:val="auto"/>
              <w:rPr>
                <w:rFonts w:hint="default" w:ascii="Times New Roman" w:hAnsi="Times New Roman" w:eastAsia="宋体" w:cs="Times New Roman"/>
                <w:b/>
                <w:bCs/>
                <w:sz w:val="24"/>
                <w:szCs w:val="24"/>
              </w:rPr>
            </w:pPr>
          </w:p>
          <w:p w14:paraId="54674B84">
            <w:pPr>
              <w:spacing w:line="360" w:lineRule="auto"/>
              <w:ind w:firstLine="482" w:firstLineChars="200"/>
              <w:rPr>
                <w:rFonts w:hint="default" w:ascii="Times New Roman" w:hAnsi="Times New Roman" w:cs="Times New Roman"/>
                <w:b/>
                <w:bCs/>
                <w:i w:val="0"/>
                <w:iCs w:val="0"/>
                <w:sz w:val="24"/>
                <w:szCs w:val="24"/>
                <w:u w:val="none"/>
              </w:rPr>
            </w:pPr>
            <w:r>
              <w:rPr>
                <w:rFonts w:hint="eastAsia" w:cs="Times New Roman"/>
                <w:b/>
                <w:bCs/>
                <w:i w:val="0"/>
                <w:iCs w:val="0"/>
                <w:sz w:val="24"/>
                <w:szCs w:val="24"/>
                <w:u w:val="none"/>
                <w:lang w:val="en-US" w:eastAsia="zh-CN"/>
              </w:rPr>
              <w:t>4</w:t>
            </w:r>
            <w:r>
              <w:rPr>
                <w:rFonts w:hint="default" w:ascii="Times New Roman" w:hAnsi="Times New Roman" w:cs="Times New Roman"/>
                <w:b/>
                <w:bCs/>
                <w:i w:val="0"/>
                <w:iCs w:val="0"/>
                <w:sz w:val="24"/>
                <w:szCs w:val="24"/>
                <w:u w:val="none"/>
              </w:rPr>
              <w:t>、固体废物</w:t>
            </w:r>
          </w:p>
          <w:p w14:paraId="373418C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cs="Times New Roman"/>
                <w:i w:val="0"/>
                <w:iCs w:val="0"/>
                <w:kern w:val="0"/>
                <w:sz w:val="24"/>
                <w:szCs w:val="24"/>
                <w:u w:val="none"/>
                <w:lang w:val="en-US" w:eastAsia="zh-CN"/>
              </w:rPr>
            </w:pPr>
            <w:r>
              <w:rPr>
                <w:rFonts w:hint="default" w:ascii="Times New Roman" w:hAnsi="Times New Roman" w:cs="Times New Roman"/>
                <w:i w:val="0"/>
                <w:iCs w:val="0"/>
                <w:kern w:val="0"/>
                <w:sz w:val="24"/>
                <w:szCs w:val="24"/>
                <w:u w:val="none"/>
                <w:lang w:val="en-US" w:eastAsia="zh-CN"/>
              </w:rPr>
              <w:t>本项目运营期固体废物主要包括除尘器收集的</w:t>
            </w:r>
            <w:r>
              <w:rPr>
                <w:rFonts w:hint="eastAsia" w:cs="Times New Roman"/>
                <w:i w:val="0"/>
                <w:iCs w:val="0"/>
                <w:kern w:val="0"/>
                <w:sz w:val="24"/>
                <w:szCs w:val="24"/>
                <w:u w:val="none"/>
                <w:lang w:val="en-US" w:eastAsia="zh-CN"/>
              </w:rPr>
              <w:t>烟</w:t>
            </w:r>
            <w:r>
              <w:rPr>
                <w:rFonts w:hint="default" w:ascii="Times New Roman" w:hAnsi="Times New Roman" w:cs="Times New Roman"/>
                <w:i w:val="0"/>
                <w:iCs w:val="0"/>
                <w:kern w:val="0"/>
                <w:sz w:val="24"/>
                <w:szCs w:val="24"/>
                <w:u w:val="none"/>
                <w:lang w:val="en-US" w:eastAsia="zh-CN"/>
              </w:rPr>
              <w:t>尘、</w:t>
            </w:r>
            <w:r>
              <w:rPr>
                <w:rFonts w:hint="eastAsia" w:cs="Times New Roman"/>
                <w:i w:val="0"/>
                <w:iCs w:val="0"/>
                <w:kern w:val="0"/>
                <w:sz w:val="24"/>
                <w:szCs w:val="24"/>
                <w:u w:val="none"/>
                <w:lang w:val="en-US" w:eastAsia="zh-CN"/>
              </w:rPr>
              <w:t>锅炉灰渣</w:t>
            </w:r>
            <w:r>
              <w:rPr>
                <w:rFonts w:hint="eastAsia" w:ascii="Times New Roman" w:hAnsi="Times New Roman" w:cs="Times New Roman"/>
                <w:i w:val="0"/>
                <w:iCs w:val="0"/>
                <w:kern w:val="0"/>
                <w:sz w:val="24"/>
                <w:szCs w:val="24"/>
                <w:u w:val="none"/>
                <w:lang w:val="en-US" w:eastAsia="zh-CN"/>
              </w:rPr>
              <w:t>、废布袋</w:t>
            </w:r>
            <w:r>
              <w:rPr>
                <w:rFonts w:hint="eastAsia" w:cs="Times New Roman"/>
                <w:i w:val="0"/>
                <w:iCs w:val="0"/>
                <w:kern w:val="0"/>
                <w:sz w:val="24"/>
                <w:szCs w:val="24"/>
                <w:u w:val="none"/>
                <w:lang w:val="en-US" w:eastAsia="zh-CN"/>
              </w:rPr>
              <w:t>、废离子交换树脂、废石英砂、废活性炭、生活垃圾、废包装物，</w:t>
            </w:r>
            <w:r>
              <w:rPr>
                <w:rFonts w:hint="default" w:ascii="Times New Roman" w:hAnsi="Times New Roman" w:cs="Times New Roman"/>
                <w:i w:val="0"/>
                <w:iCs w:val="0"/>
                <w:kern w:val="0"/>
                <w:sz w:val="24"/>
                <w:szCs w:val="24"/>
                <w:u w:val="none"/>
                <w:lang w:val="en-US" w:eastAsia="zh-CN"/>
              </w:rPr>
              <w:t>均为一般固体废物。本项目设备定期送维修厂进行维修和保养，故不产生废润滑油、废机油等。</w:t>
            </w:r>
          </w:p>
          <w:p w14:paraId="3AC2FE0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cs="Times New Roman"/>
                <w:i/>
                <w:iCs/>
                <w:kern w:val="0"/>
                <w:sz w:val="24"/>
                <w:szCs w:val="24"/>
                <w:u w:val="single"/>
                <w:lang w:val="en-US" w:eastAsia="zh-CN"/>
              </w:rPr>
            </w:pPr>
            <w:r>
              <w:rPr>
                <w:rFonts w:hint="eastAsia" w:ascii="Times New Roman" w:hAnsi="Times New Roman" w:cs="Times New Roman"/>
                <w:i/>
                <w:iCs/>
                <w:kern w:val="0"/>
                <w:sz w:val="24"/>
                <w:szCs w:val="24"/>
                <w:u w:val="single"/>
                <w:lang w:val="en-US" w:eastAsia="zh-CN"/>
              </w:rPr>
              <w:t>（1）</w:t>
            </w:r>
            <w:r>
              <w:rPr>
                <w:rFonts w:hint="eastAsia" w:cs="Times New Roman"/>
                <w:i/>
                <w:iCs/>
                <w:kern w:val="0"/>
                <w:sz w:val="24"/>
                <w:szCs w:val="24"/>
                <w:u w:val="single"/>
                <w:lang w:val="en-US" w:eastAsia="zh-CN"/>
              </w:rPr>
              <w:t>除尘器</w:t>
            </w:r>
            <w:r>
              <w:rPr>
                <w:rFonts w:hint="default" w:ascii="Times New Roman" w:hAnsi="Times New Roman" w:cs="Times New Roman"/>
                <w:i/>
                <w:iCs/>
                <w:kern w:val="0"/>
                <w:sz w:val="24"/>
                <w:szCs w:val="24"/>
                <w:u w:val="single"/>
                <w:lang w:val="en-US" w:eastAsia="zh-CN"/>
              </w:rPr>
              <w:t>收集的</w:t>
            </w:r>
            <w:r>
              <w:rPr>
                <w:rFonts w:hint="eastAsia" w:cs="Times New Roman"/>
                <w:i/>
                <w:iCs/>
                <w:kern w:val="0"/>
                <w:sz w:val="24"/>
                <w:szCs w:val="24"/>
                <w:u w:val="single"/>
                <w:lang w:val="en-US" w:eastAsia="zh-CN"/>
              </w:rPr>
              <w:t>烟</w:t>
            </w:r>
            <w:r>
              <w:rPr>
                <w:rFonts w:hint="default" w:ascii="Times New Roman" w:hAnsi="Times New Roman" w:cs="Times New Roman"/>
                <w:i/>
                <w:iCs/>
                <w:kern w:val="0"/>
                <w:sz w:val="24"/>
                <w:szCs w:val="24"/>
                <w:u w:val="single"/>
                <w:lang w:val="en-US" w:eastAsia="zh-CN"/>
              </w:rPr>
              <w:t>尘</w:t>
            </w:r>
          </w:p>
          <w:p w14:paraId="3BCEFDD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cs="Times New Roman"/>
                <w:i/>
                <w:iCs/>
                <w:kern w:val="0"/>
                <w:sz w:val="24"/>
                <w:szCs w:val="24"/>
                <w:u w:val="single"/>
                <w:lang w:val="en-US" w:eastAsia="zh-CN"/>
              </w:rPr>
            </w:pPr>
            <w:r>
              <w:rPr>
                <w:rFonts w:hint="eastAsia" w:cs="Times New Roman"/>
                <w:i/>
                <w:iCs/>
                <w:snapToGrid w:val="0"/>
                <w:color w:val="000000"/>
                <w:kern w:val="2"/>
                <w:sz w:val="24"/>
                <w:szCs w:val="24"/>
                <w:u w:val="single"/>
                <w:lang w:val="en-US" w:eastAsia="zh-CN" w:bidi="ar-SA"/>
              </w:rPr>
              <w:t>锅炉</w:t>
            </w:r>
            <w:r>
              <w:rPr>
                <w:rFonts w:hint="eastAsia" w:ascii="Times New Roman" w:hAnsi="Times New Roman" w:cs="Times New Roman"/>
                <w:i/>
                <w:iCs/>
                <w:snapToGrid w:val="0"/>
                <w:color w:val="000000"/>
                <w:kern w:val="2"/>
                <w:sz w:val="24"/>
                <w:szCs w:val="24"/>
                <w:u w:val="single"/>
                <w:lang w:val="en-US" w:eastAsia="zh-CN" w:bidi="ar-SA"/>
              </w:rPr>
              <w:t>烟气采用布袋除尘装置进行除尘，根据上文对有组织粉尘的计算可知，除尘装置收集的烟尘量约为</w:t>
            </w:r>
            <w:r>
              <w:rPr>
                <w:rFonts w:hint="eastAsia" w:cs="Times New Roman"/>
                <w:i/>
                <w:iCs/>
                <w:snapToGrid w:val="0"/>
                <w:color w:val="000000"/>
                <w:kern w:val="2"/>
                <w:sz w:val="24"/>
                <w:szCs w:val="24"/>
                <w:u w:val="single"/>
                <w:lang w:val="en-US" w:eastAsia="zh-CN" w:bidi="ar-SA"/>
              </w:rPr>
              <w:t>18.628</w:t>
            </w:r>
            <w:r>
              <w:rPr>
                <w:rFonts w:hint="eastAsia" w:ascii="Times New Roman" w:hAnsi="Times New Roman" w:cs="Times New Roman"/>
                <w:i/>
                <w:iCs/>
                <w:snapToGrid w:val="0"/>
                <w:color w:val="000000"/>
                <w:kern w:val="2"/>
                <w:sz w:val="24"/>
                <w:szCs w:val="24"/>
                <w:u w:val="single"/>
                <w:lang w:val="en-US" w:eastAsia="zh-CN" w:bidi="ar-SA"/>
              </w:rPr>
              <w:t>t/a，</w:t>
            </w:r>
            <w:r>
              <w:rPr>
                <w:rFonts w:hint="eastAsia" w:cs="Times New Roman"/>
                <w:i/>
                <w:iCs/>
                <w:kern w:val="0"/>
                <w:sz w:val="24"/>
                <w:szCs w:val="24"/>
                <w:u w:val="single"/>
                <w:lang w:val="en-US" w:eastAsia="zh-CN"/>
              </w:rPr>
              <w:t>为一般固废，代码为443-001-63，</w:t>
            </w:r>
            <w:r>
              <w:rPr>
                <w:rFonts w:hint="default" w:ascii="Times New Roman" w:hAnsi="Times New Roman" w:cs="Times New Roman"/>
                <w:i/>
                <w:iCs/>
                <w:kern w:val="0"/>
                <w:sz w:val="24"/>
                <w:szCs w:val="24"/>
                <w:u w:val="single"/>
                <w:lang w:val="en-US" w:eastAsia="zh-CN"/>
              </w:rPr>
              <w:t>装入暂存袋密闭暂存在</w:t>
            </w:r>
            <w:r>
              <w:rPr>
                <w:rFonts w:hint="eastAsia" w:cs="Times New Roman"/>
                <w:i/>
                <w:iCs/>
                <w:kern w:val="0"/>
                <w:sz w:val="24"/>
                <w:szCs w:val="24"/>
                <w:u w:val="single"/>
                <w:lang w:val="en-US" w:eastAsia="zh-CN"/>
              </w:rPr>
              <w:t>锅炉房</w:t>
            </w:r>
            <w:r>
              <w:rPr>
                <w:rFonts w:hint="default" w:ascii="Times New Roman" w:hAnsi="Times New Roman" w:cs="Times New Roman"/>
                <w:i/>
                <w:iCs/>
                <w:kern w:val="0"/>
                <w:sz w:val="24"/>
                <w:szCs w:val="24"/>
                <w:u w:val="single"/>
                <w:lang w:val="en-US" w:eastAsia="zh-CN"/>
              </w:rPr>
              <w:t>内</w:t>
            </w:r>
            <w:r>
              <w:rPr>
                <w:rFonts w:hint="eastAsia" w:ascii="Times New Roman" w:hAnsi="Times New Roman" w:cs="Times New Roman"/>
                <w:i/>
                <w:iCs/>
                <w:snapToGrid w:val="0"/>
                <w:color w:val="000000"/>
                <w:kern w:val="2"/>
                <w:sz w:val="24"/>
                <w:szCs w:val="24"/>
                <w:u w:val="single"/>
                <w:lang w:val="en-US" w:eastAsia="zh-CN" w:bidi="ar-SA"/>
              </w:rPr>
              <w:t>，</w:t>
            </w:r>
            <w:r>
              <w:rPr>
                <w:rFonts w:hint="eastAsia" w:cs="Times New Roman"/>
                <w:i/>
                <w:iCs/>
                <w:kern w:val="0"/>
                <w:sz w:val="24"/>
                <w:szCs w:val="24"/>
                <w:u w:val="single"/>
                <w:lang w:val="en-US" w:eastAsia="zh-CN"/>
              </w:rPr>
              <w:t>定期送东辽县日月星有机肥有限公司生产有机肥。</w:t>
            </w:r>
          </w:p>
          <w:p w14:paraId="4969DCC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cs="Times New Roman"/>
                <w:i/>
                <w:iCs/>
                <w:kern w:val="0"/>
                <w:sz w:val="24"/>
                <w:szCs w:val="24"/>
                <w:u w:val="single"/>
                <w:lang w:val="en-US" w:eastAsia="zh-CN"/>
              </w:rPr>
            </w:pPr>
            <w:r>
              <w:rPr>
                <w:rFonts w:hint="eastAsia" w:cs="Times New Roman"/>
                <w:i/>
                <w:iCs/>
                <w:kern w:val="0"/>
                <w:sz w:val="24"/>
                <w:szCs w:val="24"/>
                <w:u w:val="single"/>
                <w:lang w:val="en-US" w:eastAsia="zh-CN"/>
              </w:rPr>
              <w:t>（2）锅炉</w:t>
            </w:r>
            <w:r>
              <w:rPr>
                <w:rFonts w:hint="default" w:ascii="Times New Roman" w:hAnsi="Times New Roman" w:cs="Times New Roman"/>
                <w:i/>
                <w:iCs/>
                <w:kern w:val="0"/>
                <w:sz w:val="24"/>
                <w:szCs w:val="24"/>
                <w:u w:val="single"/>
                <w:lang w:val="en-US" w:eastAsia="zh-CN"/>
              </w:rPr>
              <w:t>灰渣</w:t>
            </w:r>
          </w:p>
          <w:p w14:paraId="632B6679">
            <w:pPr>
              <w:spacing w:line="360" w:lineRule="auto"/>
              <w:ind w:firstLine="480" w:firstLineChars="200"/>
              <w:rPr>
                <w:rFonts w:ascii="Times New Roman" w:hAnsi="Times New Roman" w:cs="Times New Roman"/>
                <w:bCs/>
                <w:i/>
                <w:iCs/>
                <w:color w:val="000000"/>
                <w:sz w:val="24"/>
                <w:szCs w:val="24"/>
                <w:highlight w:val="none"/>
                <w:u w:val="single"/>
              </w:rPr>
            </w:pPr>
            <w:r>
              <w:rPr>
                <w:rFonts w:hint="eastAsia" w:ascii="Times New Roman" w:hAnsi="Times New Roman" w:cs="Times New Roman"/>
                <w:bCs/>
                <w:i/>
                <w:iCs/>
                <w:color w:val="000000"/>
                <w:sz w:val="24"/>
                <w:szCs w:val="24"/>
                <w:highlight w:val="none"/>
                <w:u w:val="single"/>
              </w:rPr>
              <w:t>根据</w:t>
            </w:r>
            <w:r>
              <w:rPr>
                <w:rFonts w:ascii="Times New Roman" w:hAnsi="Times New Roman" w:cs="Times New Roman"/>
                <w:i/>
                <w:iCs/>
                <w:color w:val="000000"/>
                <w:sz w:val="24"/>
                <w:highlight w:val="none"/>
                <w:u w:val="single"/>
              </w:rPr>
              <w:t>《污染源源强核算技术指南 锅炉》（HJ991-2018）</w:t>
            </w:r>
            <w:r>
              <w:rPr>
                <w:rFonts w:hint="eastAsia" w:ascii="Times New Roman" w:hAnsi="Times New Roman" w:cs="Times New Roman"/>
                <w:i/>
                <w:iCs/>
                <w:color w:val="000000"/>
                <w:sz w:val="24"/>
                <w:highlight w:val="none"/>
                <w:u w:val="single"/>
              </w:rPr>
              <w:t>，锅炉灰渣产生量计算公式如下：</w:t>
            </w:r>
          </w:p>
          <w:p w14:paraId="392354C3">
            <w:pPr>
              <w:spacing w:line="360" w:lineRule="auto"/>
              <w:jc w:val="center"/>
              <w:rPr>
                <w:rFonts w:ascii="Times New Roman" w:hAnsi="Times New Roman" w:cs="Times New Roman"/>
                <w:bCs/>
                <w:i/>
                <w:iCs/>
                <w:color w:val="000000"/>
                <w:sz w:val="24"/>
                <w:szCs w:val="24"/>
                <w:highlight w:val="none"/>
                <w:u w:val="single"/>
              </w:rPr>
            </w:pPr>
            <w:r>
              <w:rPr>
                <w:i/>
                <w:iCs/>
                <w:color w:val="000000"/>
                <w:highlight w:val="none"/>
                <w:u w:val="single"/>
              </w:rPr>
              <w:drawing>
                <wp:inline distT="0" distB="0" distL="114300" distR="114300">
                  <wp:extent cx="1835150" cy="428625"/>
                  <wp:effectExtent l="0" t="0" r="12700" b="9525"/>
                  <wp:docPr id="9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7"/>
                          <pic:cNvPicPr>
                            <a:picLocks noChangeAspect="1"/>
                          </pic:cNvPicPr>
                        </pic:nvPicPr>
                        <pic:blipFill>
                          <a:blip r:embed="rId65"/>
                          <a:stretch>
                            <a:fillRect/>
                          </a:stretch>
                        </pic:blipFill>
                        <pic:spPr>
                          <a:xfrm>
                            <a:off x="0" y="0"/>
                            <a:ext cx="1835150" cy="428625"/>
                          </a:xfrm>
                          <a:prstGeom prst="rect">
                            <a:avLst/>
                          </a:prstGeom>
                          <a:noFill/>
                          <a:ln>
                            <a:noFill/>
                          </a:ln>
                        </pic:spPr>
                      </pic:pic>
                    </a:graphicData>
                  </a:graphic>
                </wp:inline>
              </w:drawing>
            </w:r>
          </w:p>
          <w:p w14:paraId="118AFD5A">
            <w:pPr>
              <w:spacing w:line="360" w:lineRule="auto"/>
              <w:ind w:firstLine="480" w:firstLineChars="200"/>
              <w:rPr>
                <w:rFonts w:ascii="Times New Roman" w:hAnsi="Times New Roman" w:cs="Times New Roman"/>
                <w:i/>
                <w:iCs/>
                <w:color w:val="000000"/>
                <w:sz w:val="24"/>
                <w:szCs w:val="24"/>
                <w:highlight w:val="none"/>
                <w:u w:val="single"/>
              </w:rPr>
            </w:pPr>
            <w:r>
              <w:rPr>
                <w:rFonts w:ascii="Times New Roman" w:hAnsi="Times New Roman" w:cs="Times New Roman"/>
                <w:i/>
                <w:iCs/>
                <w:color w:val="000000"/>
                <w:sz w:val="24"/>
                <w:szCs w:val="24"/>
                <w:highlight w:val="none"/>
                <w:u w:val="single"/>
              </w:rPr>
              <w:t>式中：E-核算时段内灰渣产生量，t</w:t>
            </w:r>
            <w:r>
              <w:rPr>
                <w:rFonts w:hint="eastAsia" w:ascii="Times New Roman" w:hAnsi="Times New Roman" w:cs="Times New Roman"/>
                <w:i/>
                <w:iCs/>
                <w:color w:val="000000"/>
                <w:sz w:val="24"/>
                <w:szCs w:val="24"/>
                <w:highlight w:val="none"/>
                <w:u w:val="single"/>
              </w:rPr>
              <w:t>，</w:t>
            </w:r>
            <w:r>
              <w:rPr>
                <w:rFonts w:ascii="Times New Roman" w:hAnsi="Times New Roman" w:cs="Times New Roman"/>
                <w:i/>
                <w:iCs/>
                <w:color w:val="000000"/>
                <w:sz w:val="24"/>
                <w:szCs w:val="24"/>
                <w:highlight w:val="none"/>
                <w:u w:val="single"/>
              </w:rPr>
              <w:t>根据飞灰份额d</w:t>
            </w:r>
            <w:r>
              <w:rPr>
                <w:rFonts w:hint="eastAsia" w:ascii="Times New Roman" w:hAnsi="Times New Roman" w:cs="Times New Roman"/>
                <w:i/>
                <w:iCs/>
                <w:color w:val="000000"/>
                <w:sz w:val="24"/>
                <w:szCs w:val="24"/>
                <w:highlight w:val="none"/>
                <w:u w:val="single"/>
              </w:rPr>
              <w:t>fh</w:t>
            </w:r>
            <w:r>
              <w:rPr>
                <w:rFonts w:ascii="Times New Roman" w:hAnsi="Times New Roman" w:cs="Times New Roman"/>
                <w:i/>
                <w:iCs/>
                <w:color w:val="000000"/>
                <w:sz w:val="24"/>
                <w:szCs w:val="24"/>
                <w:highlight w:val="none"/>
                <w:u w:val="single"/>
              </w:rPr>
              <w:t>可分别核算飞灰、炉渣产生量；</w:t>
            </w:r>
          </w:p>
          <w:p w14:paraId="57CA5844">
            <w:pPr>
              <w:spacing w:line="360" w:lineRule="auto"/>
              <w:ind w:firstLine="480" w:firstLineChars="200"/>
              <w:rPr>
                <w:rFonts w:ascii="Times New Roman" w:hAnsi="Times New Roman" w:cs="Times New Roman"/>
                <w:i/>
                <w:iCs/>
                <w:color w:val="000000"/>
                <w:sz w:val="24"/>
                <w:szCs w:val="24"/>
                <w:highlight w:val="none"/>
                <w:u w:val="single"/>
              </w:rPr>
            </w:pPr>
            <w:r>
              <w:rPr>
                <w:rFonts w:ascii="Times New Roman" w:hAnsi="Times New Roman" w:cs="Times New Roman"/>
                <w:i/>
                <w:iCs/>
                <w:color w:val="000000"/>
                <w:sz w:val="24"/>
                <w:szCs w:val="24"/>
                <w:highlight w:val="none"/>
                <w:u w:val="single"/>
              </w:rPr>
              <w:t>R</w:t>
            </w:r>
            <w:r>
              <w:rPr>
                <w:rFonts w:hint="eastAsia" w:cs="Times New Roman"/>
                <w:i/>
                <w:iCs/>
                <w:color w:val="000000"/>
                <w:sz w:val="24"/>
                <w:szCs w:val="24"/>
                <w:highlight w:val="none"/>
                <w:u w:val="single"/>
                <w:lang w:eastAsia="zh-CN"/>
              </w:rPr>
              <w:t>——</w:t>
            </w:r>
            <w:r>
              <w:rPr>
                <w:rFonts w:ascii="Times New Roman" w:hAnsi="Times New Roman" w:cs="Times New Roman"/>
                <w:i/>
                <w:iCs/>
                <w:color w:val="000000"/>
                <w:sz w:val="24"/>
                <w:szCs w:val="24"/>
                <w:highlight w:val="none"/>
                <w:u w:val="single"/>
              </w:rPr>
              <w:t>核算时段内锅炉燃料耗量，t</w:t>
            </w:r>
            <w:r>
              <w:rPr>
                <w:rFonts w:hint="eastAsia" w:cs="Times New Roman"/>
                <w:i/>
                <w:iCs/>
                <w:color w:val="000000"/>
                <w:sz w:val="24"/>
                <w:szCs w:val="24"/>
                <w:highlight w:val="none"/>
                <w:u w:val="single"/>
                <w:lang w:eastAsia="zh-CN"/>
              </w:rPr>
              <w:t>，</w:t>
            </w:r>
            <w:r>
              <w:rPr>
                <w:rFonts w:hint="eastAsia" w:cs="Times New Roman"/>
                <w:i/>
                <w:iCs/>
                <w:color w:val="000000"/>
                <w:sz w:val="24"/>
                <w:szCs w:val="24"/>
                <w:highlight w:val="none"/>
                <w:u w:val="single"/>
                <w:lang w:val="en-US" w:eastAsia="zh-CN"/>
              </w:rPr>
              <w:t>本项目为1080</w:t>
            </w:r>
            <w:r>
              <w:rPr>
                <w:rFonts w:ascii="Times New Roman" w:hAnsi="Times New Roman" w:cs="Times New Roman"/>
                <w:i/>
                <w:iCs/>
                <w:color w:val="000000"/>
                <w:sz w:val="24"/>
                <w:szCs w:val="24"/>
                <w:highlight w:val="none"/>
                <w:u w:val="single"/>
              </w:rPr>
              <w:t>；</w:t>
            </w:r>
          </w:p>
          <w:p w14:paraId="6EA2816C">
            <w:pPr>
              <w:spacing w:line="360" w:lineRule="auto"/>
              <w:ind w:firstLine="480" w:firstLineChars="200"/>
              <w:rPr>
                <w:rFonts w:ascii="Times New Roman" w:hAnsi="Times New Roman" w:cs="Times New Roman"/>
                <w:i/>
                <w:iCs/>
                <w:color w:val="000000"/>
                <w:sz w:val="24"/>
                <w:szCs w:val="24"/>
                <w:highlight w:val="none"/>
                <w:u w:val="single"/>
              </w:rPr>
            </w:pPr>
            <w:r>
              <w:rPr>
                <w:rFonts w:ascii="Times New Roman" w:hAnsi="Times New Roman" w:cs="Times New Roman"/>
                <w:i/>
                <w:iCs/>
                <w:color w:val="000000"/>
                <w:sz w:val="24"/>
                <w:szCs w:val="24"/>
                <w:highlight w:val="none"/>
                <w:u w:val="single"/>
              </w:rPr>
              <w:t>Aar</w:t>
            </w:r>
            <w:r>
              <w:rPr>
                <w:rFonts w:hint="eastAsia" w:cs="Times New Roman"/>
                <w:i/>
                <w:iCs/>
                <w:color w:val="000000"/>
                <w:sz w:val="24"/>
                <w:szCs w:val="24"/>
                <w:highlight w:val="none"/>
                <w:u w:val="single"/>
                <w:lang w:eastAsia="zh-CN"/>
              </w:rPr>
              <w:t>——</w:t>
            </w:r>
            <w:r>
              <w:rPr>
                <w:rFonts w:ascii="Times New Roman" w:hAnsi="Times New Roman" w:cs="Times New Roman"/>
                <w:i/>
                <w:iCs/>
                <w:color w:val="000000"/>
                <w:sz w:val="24"/>
                <w:szCs w:val="24"/>
                <w:highlight w:val="none"/>
                <w:u w:val="single"/>
              </w:rPr>
              <w:t>收到基灰分的质量分数，</w:t>
            </w:r>
            <w:r>
              <w:rPr>
                <w:rFonts w:hint="eastAsia" w:ascii="Times New Roman" w:hAnsi="Times New Roman" w:cs="Times New Roman"/>
                <w:i/>
                <w:iCs/>
                <w:color w:val="000000"/>
                <w:sz w:val="24"/>
                <w:szCs w:val="24"/>
                <w:highlight w:val="none"/>
                <w:u w:val="single"/>
              </w:rPr>
              <w:t>%</w:t>
            </w:r>
            <w:r>
              <w:rPr>
                <w:rFonts w:hint="eastAsia" w:cs="Times New Roman"/>
                <w:i/>
                <w:iCs/>
                <w:color w:val="000000"/>
                <w:sz w:val="24"/>
                <w:szCs w:val="24"/>
                <w:highlight w:val="none"/>
                <w:u w:val="single"/>
                <w:lang w:eastAsia="zh-CN"/>
              </w:rPr>
              <w:t>，</w:t>
            </w:r>
            <w:r>
              <w:rPr>
                <w:rFonts w:hint="eastAsia" w:cs="Times New Roman"/>
                <w:i/>
                <w:iCs/>
                <w:color w:val="000000"/>
                <w:sz w:val="24"/>
                <w:szCs w:val="24"/>
                <w:highlight w:val="none"/>
                <w:u w:val="single"/>
                <w:lang w:val="en-US" w:eastAsia="zh-CN"/>
              </w:rPr>
              <w:t>本项目取3.92</w:t>
            </w:r>
            <w:r>
              <w:rPr>
                <w:rFonts w:ascii="Times New Roman" w:hAnsi="Times New Roman" w:cs="Times New Roman"/>
                <w:i/>
                <w:iCs/>
                <w:color w:val="000000"/>
                <w:sz w:val="24"/>
                <w:szCs w:val="24"/>
                <w:highlight w:val="none"/>
                <w:u w:val="single"/>
              </w:rPr>
              <w:t>；</w:t>
            </w:r>
          </w:p>
          <w:p w14:paraId="4DB6416C">
            <w:pPr>
              <w:spacing w:line="360" w:lineRule="auto"/>
              <w:ind w:firstLine="480" w:firstLineChars="200"/>
              <w:rPr>
                <w:rFonts w:ascii="Times New Roman" w:hAnsi="Times New Roman" w:cs="Times New Roman"/>
                <w:i/>
                <w:iCs/>
                <w:color w:val="000000"/>
                <w:sz w:val="24"/>
                <w:szCs w:val="24"/>
                <w:highlight w:val="none"/>
                <w:u w:val="single"/>
              </w:rPr>
            </w:pPr>
            <w:r>
              <w:rPr>
                <w:rFonts w:ascii="Times New Roman" w:hAnsi="Times New Roman" w:cs="Times New Roman"/>
                <w:i/>
                <w:iCs/>
                <w:color w:val="000000"/>
                <w:sz w:val="24"/>
                <w:szCs w:val="24"/>
                <w:highlight w:val="none"/>
                <w:u w:val="single"/>
              </w:rPr>
              <w:t>q</w:t>
            </w:r>
            <w:r>
              <w:rPr>
                <w:rFonts w:ascii="Times New Roman" w:hAnsi="Times New Roman" w:cs="Times New Roman"/>
                <w:i/>
                <w:iCs/>
                <w:color w:val="000000"/>
                <w:sz w:val="24"/>
                <w:szCs w:val="24"/>
                <w:highlight w:val="none"/>
                <w:u w:val="single"/>
                <w:vertAlign w:val="subscript"/>
              </w:rPr>
              <w:t>4</w:t>
            </w:r>
            <w:r>
              <w:rPr>
                <w:rFonts w:hint="eastAsia" w:cs="Times New Roman"/>
                <w:i/>
                <w:iCs/>
                <w:color w:val="000000"/>
                <w:sz w:val="24"/>
                <w:szCs w:val="24"/>
                <w:highlight w:val="none"/>
                <w:u w:val="single"/>
                <w:lang w:eastAsia="zh-CN"/>
              </w:rPr>
              <w:t>——</w:t>
            </w:r>
            <w:r>
              <w:rPr>
                <w:rFonts w:ascii="Times New Roman" w:hAnsi="Times New Roman" w:cs="Times New Roman"/>
                <w:i/>
                <w:iCs/>
                <w:color w:val="000000"/>
                <w:sz w:val="24"/>
                <w:szCs w:val="24"/>
                <w:highlight w:val="none"/>
                <w:u w:val="single"/>
              </w:rPr>
              <w:t>锅炉机械不完全燃烧热损失，</w:t>
            </w:r>
            <w:r>
              <w:rPr>
                <w:rFonts w:hint="eastAsia" w:ascii="Times New Roman" w:hAnsi="Times New Roman" w:cs="Times New Roman"/>
                <w:i/>
                <w:iCs/>
                <w:color w:val="000000"/>
                <w:sz w:val="24"/>
                <w:szCs w:val="24"/>
                <w:highlight w:val="none"/>
                <w:u w:val="single"/>
              </w:rPr>
              <w:t>%</w:t>
            </w:r>
            <w:r>
              <w:rPr>
                <w:rFonts w:hint="eastAsia" w:cs="Times New Roman"/>
                <w:i/>
                <w:iCs/>
                <w:color w:val="000000"/>
                <w:sz w:val="24"/>
                <w:szCs w:val="24"/>
                <w:highlight w:val="none"/>
                <w:u w:val="single"/>
                <w:lang w:eastAsia="zh-CN"/>
              </w:rPr>
              <w:t>，</w:t>
            </w:r>
            <w:r>
              <w:rPr>
                <w:rFonts w:hint="eastAsia" w:cs="Times New Roman"/>
                <w:i/>
                <w:iCs/>
                <w:color w:val="000000"/>
                <w:sz w:val="24"/>
                <w:szCs w:val="24"/>
                <w:highlight w:val="none"/>
                <w:u w:val="single"/>
                <w:lang w:val="en-US" w:eastAsia="zh-CN"/>
              </w:rPr>
              <w:t>本项目取10</w:t>
            </w:r>
            <w:r>
              <w:rPr>
                <w:rFonts w:ascii="Times New Roman" w:hAnsi="Times New Roman" w:cs="Times New Roman"/>
                <w:i/>
                <w:iCs/>
                <w:color w:val="000000"/>
                <w:sz w:val="24"/>
                <w:szCs w:val="24"/>
                <w:highlight w:val="none"/>
                <w:u w:val="single"/>
              </w:rPr>
              <w:t>；</w:t>
            </w:r>
          </w:p>
          <w:p w14:paraId="2E6AE64B">
            <w:pPr>
              <w:spacing w:line="360" w:lineRule="auto"/>
              <w:ind w:firstLine="480" w:firstLineChars="200"/>
              <w:rPr>
                <w:rFonts w:ascii="Times New Roman" w:hAnsi="Times New Roman" w:cs="Times New Roman"/>
                <w:bCs/>
                <w:i/>
                <w:iCs/>
                <w:color w:val="000000"/>
                <w:sz w:val="24"/>
                <w:szCs w:val="24"/>
                <w:highlight w:val="none"/>
                <w:u w:val="single"/>
              </w:rPr>
            </w:pPr>
            <w:r>
              <w:rPr>
                <w:rFonts w:ascii="Times New Roman" w:hAnsi="Times New Roman" w:cs="Times New Roman"/>
                <w:i/>
                <w:iCs/>
                <w:color w:val="000000"/>
                <w:sz w:val="24"/>
                <w:szCs w:val="24"/>
                <w:highlight w:val="none"/>
                <w:u w:val="single"/>
              </w:rPr>
              <w:t>Qnet,ar</w:t>
            </w:r>
            <w:r>
              <w:rPr>
                <w:rFonts w:hint="eastAsia" w:cs="Times New Roman"/>
                <w:i/>
                <w:iCs/>
                <w:color w:val="000000"/>
                <w:sz w:val="24"/>
                <w:szCs w:val="24"/>
                <w:highlight w:val="none"/>
                <w:u w:val="single"/>
                <w:lang w:eastAsia="zh-CN"/>
              </w:rPr>
              <w:t>——</w:t>
            </w:r>
            <w:r>
              <w:rPr>
                <w:rFonts w:ascii="Times New Roman" w:hAnsi="Times New Roman" w:cs="Times New Roman"/>
                <w:i/>
                <w:iCs/>
                <w:color w:val="000000"/>
                <w:sz w:val="24"/>
                <w:szCs w:val="24"/>
                <w:highlight w:val="none"/>
                <w:u w:val="single"/>
              </w:rPr>
              <w:t>收到基低位发热量，kJ/kg</w:t>
            </w:r>
            <w:r>
              <w:rPr>
                <w:rFonts w:hint="eastAsia" w:cs="Times New Roman"/>
                <w:i/>
                <w:iCs/>
                <w:color w:val="000000"/>
                <w:sz w:val="24"/>
                <w:szCs w:val="24"/>
                <w:highlight w:val="none"/>
                <w:u w:val="single"/>
                <w:lang w:eastAsia="zh-CN"/>
              </w:rPr>
              <w:t>，</w:t>
            </w:r>
            <w:r>
              <w:rPr>
                <w:rFonts w:hint="eastAsia" w:cs="Times New Roman"/>
                <w:i/>
                <w:iCs/>
                <w:color w:val="000000"/>
                <w:sz w:val="24"/>
                <w:szCs w:val="24"/>
                <w:highlight w:val="none"/>
                <w:u w:val="single"/>
                <w:lang w:val="en-US" w:eastAsia="zh-CN"/>
              </w:rPr>
              <w:t>本项目取16.76x10</w:t>
            </w:r>
            <w:r>
              <w:rPr>
                <w:rFonts w:hint="eastAsia" w:cs="Times New Roman"/>
                <w:i/>
                <w:iCs/>
                <w:color w:val="000000"/>
                <w:sz w:val="24"/>
                <w:szCs w:val="24"/>
                <w:highlight w:val="none"/>
                <w:u w:val="single"/>
                <w:vertAlign w:val="superscript"/>
                <w:lang w:val="en-US" w:eastAsia="zh-CN"/>
              </w:rPr>
              <w:t>3</w:t>
            </w:r>
            <w:r>
              <w:rPr>
                <w:rFonts w:ascii="Times New Roman" w:hAnsi="Times New Roman" w:cs="Times New Roman"/>
                <w:i/>
                <w:iCs/>
                <w:color w:val="000000"/>
                <w:sz w:val="24"/>
                <w:szCs w:val="24"/>
                <w:highlight w:val="none"/>
                <w:u w:val="single"/>
              </w:rPr>
              <w:t>。</w:t>
            </w:r>
          </w:p>
          <w:p w14:paraId="3FA082E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cs="Times New Roman"/>
                <w:i/>
                <w:iCs/>
                <w:kern w:val="0"/>
                <w:sz w:val="24"/>
                <w:szCs w:val="24"/>
                <w:u w:val="single"/>
                <w:lang w:val="en-US" w:eastAsia="zh-CN"/>
              </w:rPr>
            </w:pPr>
            <w:r>
              <w:rPr>
                <w:rFonts w:hint="default" w:ascii="Times New Roman" w:hAnsi="Times New Roman" w:cs="Times New Roman"/>
                <w:i/>
                <w:iCs/>
                <w:kern w:val="0"/>
                <w:sz w:val="24"/>
                <w:szCs w:val="24"/>
                <w:u w:val="single"/>
                <w:lang w:val="en-US" w:eastAsia="zh-CN"/>
              </w:rPr>
              <w:t>根据参数核算，本项目生物质</w:t>
            </w:r>
            <w:r>
              <w:rPr>
                <w:rFonts w:hint="eastAsia" w:cs="Times New Roman"/>
                <w:i/>
                <w:iCs/>
                <w:kern w:val="0"/>
                <w:sz w:val="24"/>
                <w:szCs w:val="24"/>
                <w:u w:val="single"/>
                <w:lang w:val="en-US" w:eastAsia="zh-CN"/>
              </w:rPr>
              <w:t>锅炉</w:t>
            </w:r>
            <w:r>
              <w:rPr>
                <w:rFonts w:hint="default" w:ascii="Times New Roman" w:hAnsi="Times New Roman" w:cs="Times New Roman"/>
                <w:i/>
                <w:iCs/>
                <w:kern w:val="0"/>
                <w:sz w:val="24"/>
                <w:szCs w:val="24"/>
                <w:u w:val="single"/>
                <w:lang w:val="en-US" w:eastAsia="zh-CN"/>
              </w:rPr>
              <w:t>灰渣产生量为</w:t>
            </w:r>
            <w:r>
              <w:rPr>
                <w:rFonts w:hint="eastAsia" w:cs="Times New Roman"/>
                <w:i/>
                <w:iCs/>
                <w:kern w:val="0"/>
                <w:sz w:val="24"/>
                <w:szCs w:val="24"/>
                <w:u w:val="single"/>
                <w:lang w:val="en-US" w:eastAsia="zh-CN"/>
              </w:rPr>
              <w:t>95.8</w:t>
            </w:r>
            <w:r>
              <w:rPr>
                <w:rFonts w:hint="default" w:ascii="Times New Roman" w:hAnsi="Times New Roman" w:cs="Times New Roman"/>
                <w:i/>
                <w:iCs/>
                <w:kern w:val="0"/>
                <w:sz w:val="24"/>
                <w:szCs w:val="24"/>
                <w:u w:val="single"/>
                <w:lang w:val="en-US" w:eastAsia="zh-CN"/>
              </w:rPr>
              <w:t>t/a，属于一般固体废物</w:t>
            </w:r>
            <w:r>
              <w:rPr>
                <w:rFonts w:hint="eastAsia" w:cs="Times New Roman"/>
                <w:i/>
                <w:iCs/>
                <w:kern w:val="0"/>
                <w:sz w:val="24"/>
                <w:szCs w:val="24"/>
                <w:u w:val="single"/>
                <w:lang w:val="en-US" w:eastAsia="zh-CN"/>
              </w:rPr>
              <w:t>，代码为443-001-64</w:t>
            </w:r>
            <w:r>
              <w:rPr>
                <w:rFonts w:hint="default" w:ascii="Times New Roman" w:hAnsi="Times New Roman" w:cs="Times New Roman"/>
                <w:i/>
                <w:iCs/>
                <w:kern w:val="0"/>
                <w:sz w:val="24"/>
                <w:szCs w:val="24"/>
                <w:u w:val="single"/>
                <w:lang w:val="en-US" w:eastAsia="zh-CN"/>
              </w:rPr>
              <w:t>，装入暂存袋密闭暂存在</w:t>
            </w:r>
            <w:r>
              <w:rPr>
                <w:rFonts w:hint="eastAsia" w:cs="Times New Roman"/>
                <w:i/>
                <w:iCs/>
                <w:kern w:val="0"/>
                <w:sz w:val="24"/>
                <w:szCs w:val="24"/>
                <w:u w:val="single"/>
                <w:lang w:val="en-US" w:eastAsia="zh-CN"/>
              </w:rPr>
              <w:t>锅炉房</w:t>
            </w:r>
            <w:r>
              <w:rPr>
                <w:rFonts w:hint="default" w:ascii="Times New Roman" w:hAnsi="Times New Roman" w:cs="Times New Roman"/>
                <w:i/>
                <w:iCs/>
                <w:kern w:val="0"/>
                <w:sz w:val="24"/>
                <w:szCs w:val="24"/>
                <w:u w:val="single"/>
                <w:lang w:val="en-US" w:eastAsia="zh-CN"/>
              </w:rPr>
              <w:t>内。灰渣主要为草木灰，草木灰含钾约为5%-15%，其中80%-90%是水溶性钾，易被作物根系吸收利用，其中还有丰富的氮、磷、钾、钙、镁等微量元素，是农业生产上不可多得的好肥料，故本项目</w:t>
            </w:r>
            <w:r>
              <w:rPr>
                <w:rFonts w:hint="eastAsia" w:cs="Times New Roman"/>
                <w:i/>
                <w:iCs/>
                <w:kern w:val="0"/>
                <w:sz w:val="24"/>
                <w:szCs w:val="24"/>
                <w:u w:val="single"/>
                <w:lang w:val="en-US" w:eastAsia="zh-CN"/>
              </w:rPr>
              <w:t>锅炉</w:t>
            </w:r>
            <w:r>
              <w:rPr>
                <w:rFonts w:hint="default" w:ascii="Times New Roman" w:hAnsi="Times New Roman" w:cs="Times New Roman"/>
                <w:i/>
                <w:iCs/>
                <w:kern w:val="0"/>
                <w:sz w:val="24"/>
                <w:szCs w:val="24"/>
                <w:u w:val="single"/>
                <w:lang w:val="en-US" w:eastAsia="zh-CN"/>
              </w:rPr>
              <w:t>产生的灰渣</w:t>
            </w:r>
            <w:r>
              <w:rPr>
                <w:rFonts w:hint="eastAsia" w:cs="Times New Roman"/>
                <w:i/>
                <w:iCs/>
                <w:kern w:val="0"/>
                <w:sz w:val="24"/>
                <w:szCs w:val="24"/>
                <w:u w:val="single"/>
                <w:lang w:val="en-US" w:eastAsia="zh-CN"/>
              </w:rPr>
              <w:t>定期送东辽县日月星有机肥有限公司生产有机肥。</w:t>
            </w:r>
          </w:p>
          <w:p w14:paraId="1CBA17E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cs="Times New Roman"/>
                <w:i/>
                <w:iCs/>
                <w:kern w:val="0"/>
                <w:sz w:val="24"/>
                <w:szCs w:val="24"/>
                <w:u w:val="single"/>
                <w:lang w:val="en-US" w:eastAsia="zh-CN"/>
              </w:rPr>
            </w:pPr>
            <w:r>
              <w:rPr>
                <w:rFonts w:hint="eastAsia" w:cs="Times New Roman"/>
                <w:i/>
                <w:iCs/>
                <w:kern w:val="0"/>
                <w:sz w:val="24"/>
                <w:szCs w:val="24"/>
                <w:u w:val="single"/>
                <w:lang w:val="en-US" w:eastAsia="zh-CN"/>
              </w:rPr>
              <w:t>东辽县日月星有机肥有限公司生产绿化用土原材料中的破碎秸秆用量为35850t/a，本项目除尘器</w:t>
            </w:r>
            <w:r>
              <w:rPr>
                <w:rFonts w:hint="default" w:ascii="Times New Roman" w:hAnsi="Times New Roman" w:cs="Times New Roman"/>
                <w:i/>
                <w:iCs/>
                <w:kern w:val="0"/>
                <w:sz w:val="24"/>
                <w:szCs w:val="24"/>
                <w:u w:val="single"/>
                <w:lang w:val="en-US" w:eastAsia="zh-CN"/>
              </w:rPr>
              <w:t>收集的</w:t>
            </w:r>
            <w:r>
              <w:rPr>
                <w:rFonts w:hint="eastAsia" w:cs="Times New Roman"/>
                <w:i/>
                <w:iCs/>
                <w:kern w:val="0"/>
                <w:sz w:val="24"/>
                <w:szCs w:val="24"/>
                <w:u w:val="single"/>
                <w:lang w:val="en-US" w:eastAsia="zh-CN"/>
              </w:rPr>
              <w:t>烟</w:t>
            </w:r>
            <w:r>
              <w:rPr>
                <w:rFonts w:hint="default" w:ascii="Times New Roman" w:hAnsi="Times New Roman" w:cs="Times New Roman"/>
                <w:i/>
                <w:iCs/>
                <w:kern w:val="0"/>
                <w:sz w:val="24"/>
                <w:szCs w:val="24"/>
                <w:u w:val="single"/>
                <w:lang w:val="en-US" w:eastAsia="zh-CN"/>
              </w:rPr>
              <w:t>尘</w:t>
            </w:r>
            <w:r>
              <w:rPr>
                <w:rFonts w:hint="eastAsia" w:ascii="Times New Roman" w:hAnsi="Times New Roman" w:cs="Times New Roman"/>
                <w:i/>
                <w:iCs/>
                <w:kern w:val="0"/>
                <w:sz w:val="24"/>
                <w:szCs w:val="24"/>
                <w:u w:val="single"/>
                <w:lang w:val="en-US" w:eastAsia="zh-CN"/>
              </w:rPr>
              <w:t>及灰渣为秸秆生物质燃烧后的废物，</w:t>
            </w:r>
            <w:r>
              <w:rPr>
                <w:rFonts w:hint="eastAsia" w:cs="Times New Roman"/>
                <w:i/>
                <w:iCs/>
                <w:kern w:val="0"/>
                <w:sz w:val="24"/>
                <w:szCs w:val="24"/>
                <w:u w:val="single"/>
                <w:lang w:val="en-US" w:eastAsia="zh-CN"/>
              </w:rPr>
              <w:t>产生量共为114.428t/a，约占原材料破碎秸秆用量的0.3%，由此可知东辽县日月星有机肥有限公司完全可以接纳本项目产生的除尘器</w:t>
            </w:r>
            <w:r>
              <w:rPr>
                <w:rFonts w:hint="default" w:ascii="Times New Roman" w:hAnsi="Times New Roman" w:cs="Times New Roman"/>
                <w:i/>
                <w:iCs/>
                <w:kern w:val="0"/>
                <w:sz w:val="24"/>
                <w:szCs w:val="24"/>
                <w:u w:val="single"/>
                <w:lang w:val="en-US" w:eastAsia="zh-CN"/>
              </w:rPr>
              <w:t>收集</w:t>
            </w:r>
            <w:r>
              <w:rPr>
                <w:rFonts w:hint="eastAsia" w:cs="Times New Roman"/>
                <w:i/>
                <w:iCs/>
                <w:kern w:val="0"/>
                <w:sz w:val="24"/>
                <w:szCs w:val="24"/>
                <w:u w:val="single"/>
                <w:lang w:val="en-US" w:eastAsia="zh-CN"/>
              </w:rPr>
              <w:t>烟</w:t>
            </w:r>
            <w:r>
              <w:rPr>
                <w:rFonts w:hint="default" w:ascii="Times New Roman" w:hAnsi="Times New Roman" w:cs="Times New Roman"/>
                <w:i/>
                <w:iCs/>
                <w:kern w:val="0"/>
                <w:sz w:val="24"/>
                <w:szCs w:val="24"/>
                <w:u w:val="single"/>
                <w:lang w:val="en-US" w:eastAsia="zh-CN"/>
              </w:rPr>
              <w:t>尘</w:t>
            </w:r>
            <w:r>
              <w:rPr>
                <w:rFonts w:hint="eastAsia" w:ascii="Times New Roman" w:hAnsi="Times New Roman" w:cs="Times New Roman"/>
                <w:i/>
                <w:iCs/>
                <w:kern w:val="0"/>
                <w:sz w:val="24"/>
                <w:szCs w:val="24"/>
                <w:u w:val="single"/>
                <w:lang w:val="en-US" w:eastAsia="zh-CN"/>
              </w:rPr>
              <w:t>及灰渣</w:t>
            </w:r>
            <w:r>
              <w:rPr>
                <w:rFonts w:hint="eastAsia" w:cs="Times New Roman"/>
                <w:i/>
                <w:iCs/>
                <w:kern w:val="0"/>
                <w:sz w:val="24"/>
                <w:szCs w:val="24"/>
                <w:u w:val="single"/>
                <w:lang w:val="en-US" w:eastAsia="zh-CN"/>
              </w:rPr>
              <w:t>做为绿化用土的生产原材料。</w:t>
            </w:r>
          </w:p>
          <w:p w14:paraId="2F670AD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imes New Roman" w:hAnsi="Times New Roman" w:cs="Times New Roman"/>
                <w:i/>
                <w:iCs/>
                <w:kern w:val="0"/>
                <w:sz w:val="24"/>
                <w:szCs w:val="24"/>
                <w:u w:val="single"/>
                <w:lang w:val="en-US" w:eastAsia="zh-CN"/>
              </w:rPr>
            </w:pPr>
            <w:r>
              <w:rPr>
                <w:rFonts w:hint="eastAsia" w:cs="Times New Roman"/>
                <w:i/>
                <w:iCs/>
                <w:kern w:val="0"/>
                <w:sz w:val="24"/>
                <w:szCs w:val="24"/>
                <w:u w:val="single"/>
                <w:lang w:val="en-US" w:eastAsia="zh-CN"/>
              </w:rPr>
              <w:t>（3）废布袋</w:t>
            </w:r>
          </w:p>
          <w:p w14:paraId="4F4E8F2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imes New Roman" w:hAnsi="Times New Roman" w:cs="Times New Roman"/>
                <w:i/>
                <w:iCs/>
                <w:kern w:val="0"/>
                <w:sz w:val="24"/>
                <w:szCs w:val="24"/>
                <w:u w:val="single"/>
                <w:lang w:val="en-US" w:eastAsia="zh-CN"/>
              </w:rPr>
            </w:pPr>
            <w:r>
              <w:rPr>
                <w:rFonts w:hint="eastAsia" w:cs="Times New Roman"/>
                <w:i/>
                <w:iCs/>
                <w:kern w:val="0"/>
                <w:sz w:val="24"/>
                <w:szCs w:val="24"/>
                <w:u w:val="single"/>
                <w:lang w:val="en-US" w:eastAsia="zh-CN"/>
              </w:rPr>
              <w:t>布袋除尘器废布袋产生量为0.1</w:t>
            </w:r>
            <w:r>
              <w:rPr>
                <w:rFonts w:hint="eastAsia" w:ascii="Times New Roman" w:hAnsi="Times New Roman" w:cs="Times New Roman"/>
                <w:i/>
                <w:iCs/>
                <w:kern w:val="0"/>
                <w:sz w:val="24"/>
                <w:szCs w:val="24"/>
                <w:u w:val="single"/>
                <w:lang w:val="en-US" w:eastAsia="zh-CN"/>
              </w:rPr>
              <w:t>t/a</w:t>
            </w:r>
            <w:r>
              <w:rPr>
                <w:rFonts w:hint="eastAsia" w:cs="Times New Roman"/>
                <w:i/>
                <w:iCs/>
                <w:kern w:val="0"/>
                <w:sz w:val="24"/>
                <w:szCs w:val="24"/>
                <w:u w:val="single"/>
                <w:lang w:val="en-US" w:eastAsia="zh-CN"/>
              </w:rPr>
              <w:t>，为一般固废，代码为443-001-99，委托环卫部门统一处置</w:t>
            </w:r>
            <w:r>
              <w:rPr>
                <w:rFonts w:hint="eastAsia" w:ascii="Times New Roman" w:hAnsi="Times New Roman" w:cs="Times New Roman"/>
                <w:i/>
                <w:iCs/>
                <w:kern w:val="0"/>
                <w:sz w:val="24"/>
                <w:szCs w:val="24"/>
                <w:u w:val="single"/>
                <w:lang w:val="en-US" w:eastAsia="zh-CN"/>
              </w:rPr>
              <w:t>。</w:t>
            </w:r>
          </w:p>
          <w:p w14:paraId="1630078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bCs/>
                <w:i/>
                <w:iCs/>
                <w:sz w:val="24"/>
                <w:szCs w:val="24"/>
                <w:u w:val="single"/>
                <w:lang w:val="en-US" w:eastAsia="zh-CN"/>
              </w:rPr>
            </w:pPr>
            <w:r>
              <w:rPr>
                <w:rFonts w:hint="eastAsia" w:cs="Times New Roman"/>
                <w:bCs/>
                <w:i/>
                <w:iCs/>
                <w:sz w:val="24"/>
                <w:szCs w:val="24"/>
                <w:u w:val="single"/>
                <w:lang w:val="en-US" w:eastAsia="zh-CN"/>
              </w:rPr>
              <w:t>（4）废离子交换树脂</w:t>
            </w:r>
          </w:p>
          <w:p w14:paraId="161B7C2D">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imes New Roman" w:hAnsi="Times New Roman" w:eastAsia="宋体" w:cs="Times New Roman"/>
                <w:bCs/>
                <w:i/>
                <w:iCs/>
                <w:sz w:val="24"/>
                <w:szCs w:val="24"/>
                <w:u w:val="single"/>
                <w:lang w:val="en-US" w:eastAsia="zh-CN"/>
              </w:rPr>
            </w:pPr>
            <w:r>
              <w:rPr>
                <w:rFonts w:hint="eastAsia" w:ascii="Times New Roman" w:hAnsi="Times New Roman" w:eastAsia="宋体" w:cs="Times New Roman"/>
                <w:bCs/>
                <w:i/>
                <w:iCs/>
                <w:sz w:val="24"/>
                <w:szCs w:val="24"/>
                <w:u w:val="single"/>
                <w:lang w:val="en-US" w:eastAsia="zh-CN"/>
              </w:rPr>
              <w:t>本项目生产用水和锅炉用水均经软化水处理系统处理，采用离子交换树脂制备软水。由于离子交换树脂更换期限和进水水质有关，根据业主提供的资料，本项目离子交换树脂预计5年更换一次，废离子交换树脂产生量为0.2t/次（平均每年产生量为0.04t/a）</w:t>
            </w:r>
            <w:r>
              <w:rPr>
                <w:rFonts w:hint="eastAsia" w:cs="Times New Roman"/>
                <w:bCs/>
                <w:i/>
                <w:iCs/>
                <w:sz w:val="24"/>
                <w:szCs w:val="24"/>
                <w:u w:val="single"/>
                <w:lang w:val="en-US" w:eastAsia="zh-CN"/>
              </w:rPr>
              <w:t>。</w:t>
            </w:r>
          </w:p>
          <w:p w14:paraId="0C70CD3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imes New Roman" w:hAnsi="Times New Roman" w:eastAsia="宋体" w:cs="Times New Roman"/>
                <w:bCs/>
                <w:i/>
                <w:iCs/>
                <w:sz w:val="24"/>
                <w:szCs w:val="24"/>
                <w:u w:val="single"/>
                <w:lang w:val="en-US" w:eastAsia="zh-CN"/>
              </w:rPr>
            </w:pPr>
            <w:r>
              <w:rPr>
                <w:rFonts w:hint="eastAsia" w:ascii="Times New Roman" w:hAnsi="Times New Roman" w:eastAsia="宋体" w:cs="Times New Roman"/>
                <w:bCs/>
                <w:i/>
                <w:iCs/>
                <w:sz w:val="24"/>
                <w:szCs w:val="24"/>
                <w:u w:val="single"/>
                <w:lang w:val="en-US" w:eastAsia="zh-CN"/>
              </w:rPr>
              <w:t>根据《国家危险废物名录（2021年版）》常见问题解答中23：900-015-13类废物中的“工业废水处理过程产生的废弃离子交换树脂”如何理解？工业企业锅炉软化水在处理过程中产生的废弃离子交换树脂是否属于该类废物？</w:t>
            </w:r>
          </w:p>
          <w:p w14:paraId="29BEEB4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bCs/>
                <w:i/>
                <w:iCs/>
                <w:sz w:val="24"/>
                <w:szCs w:val="24"/>
                <w:u w:val="single"/>
                <w:lang w:val="en-US" w:eastAsia="zh-CN"/>
              </w:rPr>
            </w:pPr>
            <w:r>
              <w:rPr>
                <w:rFonts w:hint="eastAsia" w:ascii="Times New Roman" w:hAnsi="Times New Roman" w:eastAsia="宋体" w:cs="Times New Roman"/>
                <w:bCs/>
                <w:i/>
                <w:iCs/>
                <w:sz w:val="24"/>
                <w:szCs w:val="24"/>
                <w:u w:val="single"/>
                <w:lang w:val="en-US" w:eastAsia="zh-CN"/>
              </w:rPr>
              <w:t>解答称</w:t>
            </w:r>
            <w:r>
              <w:rPr>
                <w:rFonts w:hint="default" w:ascii="Times New Roman" w:hAnsi="Times New Roman" w:eastAsia="宋体" w:cs="Times New Roman"/>
                <w:bCs/>
                <w:i/>
                <w:iCs/>
                <w:sz w:val="24"/>
                <w:szCs w:val="24"/>
                <w:u w:val="single"/>
                <w:lang w:val="en-US" w:eastAsia="zh-CN"/>
              </w:rPr>
              <w:t>该条款中所称的工业废水特指工业企业工艺生产过程产生的废水，不包含工业企业锅炉软化水。因此，工业企业锅炉软化水处理过程产生的废弃离子交换树脂不属于该类废物。</w:t>
            </w:r>
          </w:p>
          <w:p w14:paraId="6A3D9DA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bCs/>
                <w:i/>
                <w:iCs/>
                <w:sz w:val="24"/>
                <w:szCs w:val="24"/>
                <w:u w:val="single"/>
                <w:lang w:val="en-US" w:eastAsia="zh-CN"/>
              </w:rPr>
            </w:pPr>
            <w:r>
              <w:rPr>
                <w:rFonts w:hint="eastAsia" w:ascii="Times New Roman" w:hAnsi="Times New Roman" w:eastAsia="宋体" w:cs="Times New Roman"/>
                <w:bCs/>
                <w:i/>
                <w:iCs/>
                <w:sz w:val="24"/>
                <w:szCs w:val="24"/>
                <w:u w:val="single"/>
                <w:lang w:val="en-US" w:eastAsia="zh-CN"/>
              </w:rPr>
              <w:t>故本项目</w:t>
            </w:r>
            <w:r>
              <w:rPr>
                <w:rFonts w:hint="eastAsia" w:cs="Times New Roman"/>
                <w:bCs/>
                <w:i/>
                <w:iCs/>
                <w:sz w:val="24"/>
                <w:szCs w:val="24"/>
                <w:u w:val="single"/>
                <w:lang w:val="en-US" w:eastAsia="zh-CN"/>
              </w:rPr>
              <w:t>软水制备工序</w:t>
            </w:r>
            <w:r>
              <w:rPr>
                <w:rFonts w:hint="eastAsia" w:ascii="Times New Roman" w:hAnsi="Times New Roman" w:eastAsia="宋体" w:cs="Times New Roman"/>
                <w:bCs/>
                <w:i/>
                <w:iCs/>
                <w:sz w:val="24"/>
                <w:szCs w:val="24"/>
                <w:u w:val="single"/>
                <w:lang w:val="en-US" w:eastAsia="zh-CN"/>
              </w:rPr>
              <w:t>产生的废离子交换树脂为一般固废，代码为</w:t>
            </w:r>
            <w:r>
              <w:rPr>
                <w:rFonts w:hint="eastAsia" w:cs="Times New Roman"/>
                <w:bCs/>
                <w:i/>
                <w:iCs/>
                <w:sz w:val="24"/>
                <w:szCs w:val="24"/>
                <w:u w:val="single"/>
                <w:lang w:val="en-US" w:eastAsia="zh-CN"/>
              </w:rPr>
              <w:t>821</w:t>
            </w:r>
            <w:r>
              <w:rPr>
                <w:rFonts w:hint="eastAsia" w:ascii="Times New Roman" w:hAnsi="Times New Roman" w:eastAsia="宋体" w:cs="Times New Roman"/>
                <w:bCs/>
                <w:i/>
                <w:iCs/>
                <w:sz w:val="24"/>
                <w:szCs w:val="24"/>
                <w:u w:val="single"/>
                <w:lang w:val="en-US" w:eastAsia="zh-CN"/>
              </w:rPr>
              <w:t>-</w:t>
            </w:r>
            <w:r>
              <w:rPr>
                <w:rFonts w:hint="eastAsia" w:cs="Times New Roman"/>
                <w:bCs/>
                <w:i/>
                <w:iCs/>
                <w:sz w:val="24"/>
                <w:szCs w:val="24"/>
                <w:u w:val="single"/>
                <w:lang w:val="en-US" w:eastAsia="zh-CN"/>
              </w:rPr>
              <w:t>003</w:t>
            </w:r>
            <w:r>
              <w:rPr>
                <w:rFonts w:hint="eastAsia" w:ascii="Times New Roman" w:hAnsi="Times New Roman" w:eastAsia="宋体" w:cs="Times New Roman"/>
                <w:bCs/>
                <w:i/>
                <w:iCs/>
                <w:sz w:val="24"/>
                <w:szCs w:val="24"/>
                <w:u w:val="single"/>
                <w:lang w:val="en-US" w:eastAsia="zh-CN"/>
              </w:rPr>
              <w:t>-99，</w:t>
            </w:r>
            <w:r>
              <w:rPr>
                <w:rFonts w:hint="default" w:ascii="Times New Roman" w:hAnsi="Times New Roman" w:eastAsia="宋体" w:cs="Times New Roman"/>
                <w:bCs/>
                <w:i/>
                <w:iCs/>
                <w:sz w:val="24"/>
                <w:szCs w:val="24"/>
                <w:u w:val="single"/>
                <w:lang w:val="en-US" w:eastAsia="zh-CN"/>
              </w:rPr>
              <w:t>收集后委托环卫部门统一处理</w:t>
            </w:r>
            <w:r>
              <w:rPr>
                <w:rFonts w:hint="eastAsia" w:ascii="Times New Roman" w:hAnsi="Times New Roman" w:eastAsia="宋体" w:cs="Times New Roman"/>
                <w:bCs/>
                <w:i/>
                <w:iCs/>
                <w:sz w:val="24"/>
                <w:szCs w:val="24"/>
                <w:u w:val="single"/>
                <w:lang w:val="en-US" w:eastAsia="zh-CN"/>
              </w:rPr>
              <w:t>。</w:t>
            </w:r>
          </w:p>
          <w:p w14:paraId="0C25F37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bCs/>
                <w:i/>
                <w:iCs/>
                <w:sz w:val="24"/>
                <w:szCs w:val="24"/>
                <w:u w:val="single"/>
                <w:lang w:val="en-US" w:eastAsia="zh-CN"/>
              </w:rPr>
            </w:pPr>
            <w:r>
              <w:rPr>
                <w:rFonts w:hint="default" w:ascii="Times New Roman" w:hAnsi="Times New Roman" w:eastAsia="宋体" w:cs="Times New Roman"/>
                <w:bCs/>
                <w:i/>
                <w:iCs/>
                <w:sz w:val="24"/>
                <w:szCs w:val="24"/>
                <w:u w:val="single"/>
                <w:lang w:val="en-US" w:eastAsia="zh-CN"/>
              </w:rPr>
              <w:t>（5）废石英砂</w:t>
            </w:r>
          </w:p>
          <w:p w14:paraId="3457932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bCs/>
                <w:i w:val="0"/>
                <w:iCs w:val="0"/>
                <w:sz w:val="24"/>
                <w:szCs w:val="24"/>
                <w:u w:val="none"/>
                <w:lang w:val="en-US" w:eastAsia="zh-CN"/>
              </w:rPr>
            </w:pPr>
            <w:r>
              <w:rPr>
                <w:rFonts w:hint="default" w:ascii="Times New Roman" w:hAnsi="Times New Roman" w:eastAsia="宋体" w:cs="Times New Roman"/>
                <w:bCs/>
                <w:i/>
                <w:iCs/>
                <w:sz w:val="24"/>
                <w:szCs w:val="24"/>
                <w:u w:val="single"/>
                <w:lang w:val="en-US" w:eastAsia="zh-CN"/>
              </w:rPr>
              <w:t>石英砂初级过滤器中的石英砂等一年更换一次，更换总量0.2m</w:t>
            </w:r>
            <w:r>
              <w:rPr>
                <w:rFonts w:hint="default" w:ascii="Times New Roman" w:hAnsi="Times New Roman" w:eastAsia="宋体" w:cs="Times New Roman"/>
                <w:bCs/>
                <w:i/>
                <w:iCs/>
                <w:sz w:val="24"/>
                <w:szCs w:val="24"/>
                <w:u w:val="single"/>
                <w:vertAlign w:val="superscript"/>
                <w:lang w:val="en-US" w:eastAsia="zh-CN"/>
              </w:rPr>
              <w:t>3</w:t>
            </w:r>
            <w:r>
              <w:rPr>
                <w:rFonts w:hint="default" w:ascii="Times New Roman" w:hAnsi="Times New Roman" w:eastAsia="宋体" w:cs="Times New Roman"/>
                <w:bCs/>
                <w:i/>
                <w:iCs/>
                <w:sz w:val="24"/>
                <w:szCs w:val="24"/>
                <w:u w:val="single"/>
                <w:lang w:val="en-US" w:eastAsia="zh-CN"/>
              </w:rPr>
              <w:t>，约为0.75t/a，为一般固废，代码为</w:t>
            </w:r>
            <w:r>
              <w:rPr>
                <w:rFonts w:hint="eastAsia" w:cs="Times New Roman"/>
                <w:bCs/>
                <w:i/>
                <w:iCs/>
                <w:sz w:val="24"/>
                <w:szCs w:val="24"/>
                <w:u w:val="single"/>
                <w:lang w:val="en-US" w:eastAsia="zh-CN"/>
              </w:rPr>
              <w:t>821</w:t>
            </w:r>
            <w:r>
              <w:rPr>
                <w:rFonts w:hint="eastAsia" w:ascii="Times New Roman" w:hAnsi="Times New Roman" w:eastAsia="宋体" w:cs="Times New Roman"/>
                <w:bCs/>
                <w:i/>
                <w:iCs/>
                <w:sz w:val="24"/>
                <w:szCs w:val="24"/>
                <w:u w:val="single"/>
                <w:lang w:val="en-US" w:eastAsia="zh-CN"/>
              </w:rPr>
              <w:t>-</w:t>
            </w:r>
            <w:r>
              <w:rPr>
                <w:rFonts w:hint="eastAsia" w:cs="Times New Roman"/>
                <w:bCs/>
                <w:i/>
                <w:iCs/>
                <w:sz w:val="24"/>
                <w:szCs w:val="24"/>
                <w:u w:val="single"/>
                <w:lang w:val="en-US" w:eastAsia="zh-CN"/>
              </w:rPr>
              <w:t>003</w:t>
            </w:r>
            <w:r>
              <w:rPr>
                <w:rFonts w:hint="default" w:ascii="Times New Roman" w:hAnsi="Times New Roman" w:eastAsia="宋体" w:cs="Times New Roman"/>
                <w:bCs/>
                <w:i/>
                <w:iCs/>
                <w:sz w:val="24"/>
                <w:szCs w:val="24"/>
                <w:u w:val="single"/>
                <w:lang w:val="en-US" w:eastAsia="zh-CN"/>
              </w:rPr>
              <w:t>-39，</w:t>
            </w:r>
            <w:r>
              <w:rPr>
                <w:rFonts w:hint="eastAsia" w:cs="Times New Roman"/>
                <w:bCs/>
                <w:i/>
                <w:iCs/>
                <w:sz w:val="24"/>
                <w:szCs w:val="24"/>
                <w:u w:val="single"/>
                <w:lang w:val="en-US" w:eastAsia="zh-CN"/>
              </w:rPr>
              <w:t>由柳晶（长春）环保科技有限公司处理</w:t>
            </w:r>
            <w:r>
              <w:rPr>
                <w:rFonts w:hint="default" w:ascii="Times New Roman" w:hAnsi="Times New Roman" w:eastAsia="宋体" w:cs="Times New Roman"/>
                <w:bCs/>
                <w:i/>
                <w:iCs/>
                <w:sz w:val="24"/>
                <w:szCs w:val="24"/>
                <w:u w:val="single"/>
                <w:lang w:val="en-US" w:eastAsia="zh-CN"/>
              </w:rPr>
              <w:t>。</w:t>
            </w:r>
            <w:r>
              <w:rPr>
                <w:rFonts w:hint="eastAsia" w:cs="Times New Roman"/>
                <w:bCs/>
                <w:i/>
                <w:iCs/>
                <w:sz w:val="24"/>
                <w:szCs w:val="24"/>
                <w:u w:val="single"/>
                <w:lang w:val="en-US" w:eastAsia="zh-CN"/>
              </w:rPr>
              <w:t>柳晶（长春）环保科技有限公司经营范围包括废砂、废灰的再利用，可接收处理本项目</w:t>
            </w:r>
            <w:r>
              <w:rPr>
                <w:rFonts w:hint="default" w:ascii="Times New Roman" w:hAnsi="Times New Roman" w:eastAsia="宋体" w:cs="Times New Roman"/>
                <w:bCs/>
                <w:i/>
                <w:iCs/>
                <w:sz w:val="24"/>
                <w:szCs w:val="24"/>
                <w:u w:val="single"/>
                <w:lang w:val="en-US" w:eastAsia="zh-CN"/>
              </w:rPr>
              <w:t>废石英砂</w:t>
            </w:r>
            <w:r>
              <w:rPr>
                <w:rFonts w:hint="eastAsia" w:cs="Times New Roman"/>
                <w:bCs/>
                <w:i/>
                <w:iCs/>
                <w:sz w:val="24"/>
                <w:szCs w:val="24"/>
                <w:u w:val="single"/>
                <w:lang w:val="en-US" w:eastAsia="zh-CN"/>
              </w:rPr>
              <w:t>。</w:t>
            </w:r>
          </w:p>
          <w:p w14:paraId="38AFA38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bCs/>
                <w:i/>
                <w:iCs/>
                <w:sz w:val="24"/>
                <w:szCs w:val="24"/>
                <w:u w:val="single"/>
                <w:lang w:val="en-US" w:eastAsia="zh-CN"/>
              </w:rPr>
            </w:pPr>
            <w:r>
              <w:rPr>
                <w:rFonts w:hint="default" w:ascii="Times New Roman" w:hAnsi="Times New Roman" w:eastAsia="宋体" w:cs="Times New Roman"/>
                <w:bCs/>
                <w:i/>
                <w:iCs/>
                <w:sz w:val="24"/>
                <w:szCs w:val="24"/>
                <w:u w:val="single"/>
                <w:lang w:val="en-US" w:eastAsia="zh-CN"/>
              </w:rPr>
              <w:t>（</w:t>
            </w:r>
            <w:r>
              <w:rPr>
                <w:rFonts w:hint="eastAsia" w:cs="Times New Roman"/>
                <w:bCs/>
                <w:i/>
                <w:iCs/>
                <w:sz w:val="24"/>
                <w:szCs w:val="24"/>
                <w:u w:val="single"/>
                <w:lang w:val="en-US" w:eastAsia="zh-CN"/>
              </w:rPr>
              <w:t>6</w:t>
            </w:r>
            <w:r>
              <w:rPr>
                <w:rFonts w:hint="default" w:ascii="Times New Roman" w:hAnsi="Times New Roman" w:eastAsia="宋体" w:cs="Times New Roman"/>
                <w:bCs/>
                <w:i/>
                <w:iCs/>
                <w:sz w:val="24"/>
                <w:szCs w:val="24"/>
                <w:u w:val="single"/>
                <w:lang w:val="en-US" w:eastAsia="zh-CN"/>
              </w:rPr>
              <w:t>）废活性炭</w:t>
            </w:r>
          </w:p>
          <w:p w14:paraId="632BEB1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bCs/>
                <w:i/>
                <w:iCs/>
                <w:sz w:val="24"/>
                <w:szCs w:val="24"/>
                <w:u w:val="single"/>
                <w:lang w:val="en-US" w:eastAsia="zh-CN"/>
              </w:rPr>
            </w:pPr>
            <w:r>
              <w:rPr>
                <w:rFonts w:hint="eastAsia" w:cs="Times New Roman"/>
                <w:bCs/>
                <w:i/>
                <w:iCs/>
                <w:sz w:val="24"/>
                <w:szCs w:val="24"/>
                <w:u w:val="single"/>
                <w:lang w:val="en-US" w:eastAsia="zh-CN"/>
              </w:rPr>
              <w:t>活性炭</w:t>
            </w:r>
            <w:r>
              <w:rPr>
                <w:rFonts w:hint="default" w:ascii="Times New Roman" w:hAnsi="Times New Roman" w:eastAsia="宋体" w:cs="Times New Roman"/>
                <w:bCs/>
                <w:i/>
                <w:iCs/>
                <w:sz w:val="24"/>
                <w:szCs w:val="24"/>
                <w:u w:val="single"/>
                <w:lang w:val="en-US" w:eastAsia="zh-CN"/>
              </w:rPr>
              <w:t>过滤器中的活性炭等一年更换一次，更换总量1m</w:t>
            </w:r>
            <w:r>
              <w:rPr>
                <w:rFonts w:hint="default" w:ascii="Times New Roman" w:hAnsi="Times New Roman" w:eastAsia="宋体" w:cs="Times New Roman"/>
                <w:bCs/>
                <w:i/>
                <w:iCs/>
                <w:sz w:val="24"/>
                <w:szCs w:val="24"/>
                <w:u w:val="single"/>
                <w:vertAlign w:val="superscript"/>
                <w:lang w:val="en-US" w:eastAsia="zh-CN"/>
              </w:rPr>
              <w:t>3</w:t>
            </w:r>
            <w:r>
              <w:rPr>
                <w:rFonts w:hint="default" w:ascii="Times New Roman" w:hAnsi="Times New Roman" w:eastAsia="宋体" w:cs="Times New Roman"/>
                <w:bCs/>
                <w:i/>
                <w:iCs/>
                <w:sz w:val="24"/>
                <w:szCs w:val="24"/>
                <w:u w:val="single"/>
                <w:lang w:val="en-US" w:eastAsia="zh-CN"/>
              </w:rPr>
              <w:t>，约为0.5t/a，为一般固废，代码为</w:t>
            </w:r>
            <w:r>
              <w:rPr>
                <w:rFonts w:hint="eastAsia" w:cs="Times New Roman"/>
                <w:bCs/>
                <w:i/>
                <w:iCs/>
                <w:sz w:val="24"/>
                <w:szCs w:val="24"/>
                <w:u w:val="single"/>
                <w:lang w:val="en-US" w:eastAsia="zh-CN"/>
              </w:rPr>
              <w:t>821</w:t>
            </w:r>
            <w:r>
              <w:rPr>
                <w:rFonts w:hint="eastAsia" w:ascii="Times New Roman" w:hAnsi="Times New Roman" w:eastAsia="宋体" w:cs="Times New Roman"/>
                <w:bCs/>
                <w:i/>
                <w:iCs/>
                <w:sz w:val="24"/>
                <w:szCs w:val="24"/>
                <w:u w:val="single"/>
                <w:lang w:val="en-US" w:eastAsia="zh-CN"/>
              </w:rPr>
              <w:t>-</w:t>
            </w:r>
            <w:r>
              <w:rPr>
                <w:rFonts w:hint="eastAsia" w:cs="Times New Roman"/>
                <w:bCs/>
                <w:i/>
                <w:iCs/>
                <w:sz w:val="24"/>
                <w:szCs w:val="24"/>
                <w:u w:val="single"/>
                <w:lang w:val="en-US" w:eastAsia="zh-CN"/>
              </w:rPr>
              <w:t>003</w:t>
            </w:r>
            <w:r>
              <w:rPr>
                <w:rFonts w:hint="default" w:ascii="Times New Roman" w:hAnsi="Times New Roman" w:eastAsia="宋体" w:cs="Times New Roman"/>
                <w:bCs/>
                <w:i/>
                <w:iCs/>
                <w:sz w:val="24"/>
                <w:szCs w:val="24"/>
                <w:u w:val="single"/>
                <w:lang w:val="en-US" w:eastAsia="zh-CN"/>
              </w:rPr>
              <w:t>-39，</w:t>
            </w:r>
            <w:r>
              <w:rPr>
                <w:rFonts w:hint="eastAsia" w:cs="Times New Roman"/>
                <w:bCs/>
                <w:i/>
                <w:iCs/>
                <w:sz w:val="24"/>
                <w:szCs w:val="24"/>
                <w:u w:val="single"/>
                <w:lang w:val="en-US" w:eastAsia="zh-CN"/>
              </w:rPr>
              <w:t>由长春市群力废旧物资回收公司处理。长春市群力废旧物资回收公司处理能力为年回收废活性炭200t/a，本项目废活性炭排放量占其处理量的0.25%，故长春市群力废旧物资回收公司可接收处理本项目废活性炭</w:t>
            </w:r>
            <w:r>
              <w:rPr>
                <w:rFonts w:hint="default" w:ascii="Times New Roman" w:hAnsi="Times New Roman" w:eastAsia="宋体" w:cs="Times New Roman"/>
                <w:bCs/>
                <w:i/>
                <w:iCs/>
                <w:sz w:val="24"/>
                <w:szCs w:val="24"/>
                <w:u w:val="single"/>
                <w:lang w:val="en-US" w:eastAsia="zh-CN"/>
              </w:rPr>
              <w:t>。</w:t>
            </w:r>
          </w:p>
          <w:p w14:paraId="29EB548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bCs/>
                <w:i w:val="0"/>
                <w:iCs w:val="0"/>
                <w:sz w:val="24"/>
                <w:szCs w:val="24"/>
                <w:u w:val="none"/>
                <w:lang w:val="en-US" w:eastAsia="zh-CN"/>
              </w:rPr>
            </w:pPr>
            <w:r>
              <w:rPr>
                <w:rFonts w:hint="default" w:ascii="Times New Roman" w:hAnsi="Times New Roman" w:eastAsia="宋体" w:cs="Times New Roman"/>
                <w:bCs/>
                <w:i/>
                <w:iCs/>
                <w:sz w:val="24"/>
                <w:szCs w:val="24"/>
                <w:u w:val="single"/>
                <w:lang w:val="en-US" w:eastAsia="zh-CN"/>
              </w:rPr>
              <w:t>活性炭主要为吸附水中臭味、氯、氰、杂质及一些微生物等，根据对比《国家危险废物名录》中所列废活性炭所属废物类别、行业来源及危险废物的主要内容可知，项目所产生的废活性炭的性质不属于《国家危险废物名录》中所列的危险废物。</w:t>
            </w:r>
          </w:p>
          <w:p w14:paraId="7DA8B81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bCs/>
                <w:i/>
                <w:iCs/>
                <w:sz w:val="24"/>
                <w:szCs w:val="24"/>
                <w:u w:val="single"/>
                <w:lang w:val="en-US" w:eastAsia="zh-CN"/>
              </w:rPr>
            </w:pPr>
            <w:r>
              <w:rPr>
                <w:rFonts w:hint="default" w:ascii="Times New Roman" w:hAnsi="Times New Roman" w:eastAsia="宋体" w:cs="Times New Roman"/>
                <w:bCs/>
                <w:i/>
                <w:iCs/>
                <w:sz w:val="24"/>
                <w:szCs w:val="24"/>
                <w:u w:val="single"/>
                <w:lang w:val="en-US" w:eastAsia="zh-CN"/>
              </w:rPr>
              <w:t>（</w:t>
            </w:r>
            <w:r>
              <w:rPr>
                <w:rFonts w:hint="eastAsia" w:cs="Times New Roman"/>
                <w:bCs/>
                <w:i/>
                <w:iCs/>
                <w:sz w:val="24"/>
                <w:szCs w:val="24"/>
                <w:u w:val="single"/>
                <w:lang w:val="en-US" w:eastAsia="zh-CN"/>
              </w:rPr>
              <w:t>7</w:t>
            </w:r>
            <w:r>
              <w:rPr>
                <w:rFonts w:hint="default" w:ascii="Times New Roman" w:hAnsi="Times New Roman" w:eastAsia="宋体" w:cs="Times New Roman"/>
                <w:bCs/>
                <w:i/>
                <w:iCs/>
                <w:sz w:val="24"/>
                <w:szCs w:val="24"/>
                <w:u w:val="single"/>
                <w:lang w:val="en-US" w:eastAsia="zh-CN"/>
              </w:rPr>
              <w:t>）废包装物</w:t>
            </w:r>
          </w:p>
          <w:p w14:paraId="3AD78A87">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bCs/>
                <w:i/>
                <w:iCs/>
                <w:sz w:val="24"/>
                <w:szCs w:val="24"/>
                <w:u w:val="single"/>
                <w:lang w:val="en-US" w:eastAsia="zh-CN"/>
              </w:rPr>
            </w:pPr>
            <w:r>
              <w:rPr>
                <w:rFonts w:hint="eastAsia" w:cs="Times New Roman"/>
                <w:bCs/>
                <w:i/>
                <w:iCs/>
                <w:sz w:val="24"/>
                <w:szCs w:val="24"/>
                <w:u w:val="single"/>
                <w:lang w:val="en-US" w:eastAsia="zh-CN"/>
              </w:rPr>
              <w:t>洗涤剂等</w:t>
            </w:r>
            <w:r>
              <w:rPr>
                <w:rFonts w:hint="default" w:ascii="Times New Roman" w:hAnsi="Times New Roman" w:eastAsia="宋体" w:cs="Times New Roman"/>
                <w:bCs/>
                <w:i/>
                <w:iCs/>
                <w:sz w:val="24"/>
                <w:szCs w:val="24"/>
                <w:u w:val="single"/>
                <w:lang w:val="en-US" w:eastAsia="zh-CN"/>
              </w:rPr>
              <w:t>原材料拆包过程产生的废包装物量为0.0</w:t>
            </w:r>
            <w:r>
              <w:rPr>
                <w:rFonts w:hint="eastAsia" w:cs="Times New Roman"/>
                <w:bCs/>
                <w:i/>
                <w:iCs/>
                <w:sz w:val="24"/>
                <w:szCs w:val="24"/>
                <w:u w:val="single"/>
                <w:lang w:val="en-US" w:eastAsia="zh-CN"/>
              </w:rPr>
              <w:t>1</w:t>
            </w:r>
            <w:r>
              <w:rPr>
                <w:rFonts w:hint="default" w:ascii="Times New Roman" w:hAnsi="Times New Roman" w:eastAsia="宋体" w:cs="Times New Roman"/>
                <w:bCs/>
                <w:i/>
                <w:iCs/>
                <w:sz w:val="24"/>
                <w:szCs w:val="24"/>
                <w:u w:val="single"/>
                <w:lang w:val="en-US" w:eastAsia="zh-CN"/>
              </w:rPr>
              <w:t>t/a，为一般固废，代码为</w:t>
            </w:r>
            <w:r>
              <w:rPr>
                <w:rFonts w:hint="eastAsia" w:cs="Times New Roman"/>
                <w:bCs/>
                <w:i/>
                <w:iCs/>
                <w:sz w:val="24"/>
                <w:szCs w:val="24"/>
                <w:u w:val="single"/>
                <w:lang w:val="en-US" w:eastAsia="zh-CN"/>
              </w:rPr>
              <w:t>821</w:t>
            </w:r>
            <w:r>
              <w:rPr>
                <w:rFonts w:hint="default" w:ascii="Times New Roman" w:hAnsi="Times New Roman" w:eastAsia="宋体" w:cs="Times New Roman"/>
                <w:bCs/>
                <w:i/>
                <w:iCs/>
                <w:sz w:val="24"/>
                <w:szCs w:val="24"/>
                <w:u w:val="single"/>
                <w:lang w:val="en-US" w:eastAsia="zh-CN"/>
              </w:rPr>
              <w:t>-00</w:t>
            </w:r>
            <w:r>
              <w:rPr>
                <w:rFonts w:hint="eastAsia" w:cs="Times New Roman"/>
                <w:bCs/>
                <w:i/>
                <w:iCs/>
                <w:sz w:val="24"/>
                <w:szCs w:val="24"/>
                <w:u w:val="single"/>
                <w:lang w:val="en-US" w:eastAsia="zh-CN"/>
              </w:rPr>
              <w:t>1</w:t>
            </w:r>
            <w:r>
              <w:rPr>
                <w:rFonts w:hint="default" w:ascii="Times New Roman" w:hAnsi="Times New Roman" w:eastAsia="宋体" w:cs="Times New Roman"/>
                <w:bCs/>
                <w:i/>
                <w:iCs/>
                <w:sz w:val="24"/>
                <w:szCs w:val="24"/>
                <w:u w:val="single"/>
                <w:lang w:val="en-US" w:eastAsia="zh-CN"/>
              </w:rPr>
              <w:t>-07，收集后委托环卫部门统一处理。</w:t>
            </w:r>
          </w:p>
          <w:p w14:paraId="325E330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bCs/>
                <w:i/>
                <w:iCs/>
                <w:sz w:val="24"/>
                <w:szCs w:val="24"/>
                <w:u w:val="single"/>
                <w:lang w:val="en-US" w:eastAsia="zh-CN"/>
              </w:rPr>
            </w:pPr>
            <w:r>
              <w:rPr>
                <w:rFonts w:hint="default" w:ascii="Times New Roman" w:hAnsi="Times New Roman" w:eastAsia="宋体" w:cs="Times New Roman"/>
                <w:bCs/>
                <w:i/>
                <w:iCs/>
                <w:sz w:val="24"/>
                <w:szCs w:val="24"/>
                <w:u w:val="single"/>
                <w:lang w:val="en-US" w:eastAsia="zh-CN"/>
              </w:rPr>
              <w:t>（</w:t>
            </w:r>
            <w:r>
              <w:rPr>
                <w:rFonts w:hint="eastAsia" w:cs="Times New Roman"/>
                <w:bCs/>
                <w:i/>
                <w:iCs/>
                <w:sz w:val="24"/>
                <w:szCs w:val="24"/>
                <w:u w:val="single"/>
                <w:lang w:val="en-US" w:eastAsia="zh-CN"/>
              </w:rPr>
              <w:t>8</w:t>
            </w:r>
            <w:r>
              <w:rPr>
                <w:rFonts w:hint="default" w:ascii="Times New Roman" w:hAnsi="Times New Roman" w:eastAsia="宋体" w:cs="Times New Roman"/>
                <w:bCs/>
                <w:i/>
                <w:iCs/>
                <w:sz w:val="24"/>
                <w:szCs w:val="24"/>
                <w:u w:val="single"/>
                <w:lang w:val="en-US" w:eastAsia="zh-CN"/>
              </w:rPr>
              <w:t>）生活垃圾</w:t>
            </w:r>
          </w:p>
          <w:p w14:paraId="77EE0F5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bCs/>
                <w:i/>
                <w:iCs/>
                <w:sz w:val="24"/>
                <w:szCs w:val="24"/>
                <w:u w:val="single"/>
                <w:lang w:val="en-US" w:eastAsia="zh-CN"/>
              </w:rPr>
            </w:pPr>
            <w:r>
              <w:rPr>
                <w:rFonts w:hint="default" w:ascii="Times New Roman" w:hAnsi="Times New Roman" w:eastAsia="宋体" w:cs="Times New Roman"/>
                <w:bCs/>
                <w:i/>
                <w:iCs/>
                <w:sz w:val="24"/>
                <w:szCs w:val="24"/>
                <w:u w:val="single"/>
                <w:lang w:val="en-US" w:eastAsia="zh-CN"/>
              </w:rPr>
              <w:t>生活垃圾产生量为1.</w:t>
            </w:r>
            <w:r>
              <w:rPr>
                <w:rFonts w:hint="eastAsia" w:cs="Times New Roman"/>
                <w:bCs/>
                <w:i/>
                <w:iCs/>
                <w:sz w:val="24"/>
                <w:szCs w:val="24"/>
                <w:u w:val="single"/>
                <w:lang w:val="en-US" w:eastAsia="zh-CN"/>
              </w:rPr>
              <w:t>2</w:t>
            </w:r>
            <w:r>
              <w:rPr>
                <w:rFonts w:hint="default" w:ascii="Times New Roman" w:hAnsi="Times New Roman" w:eastAsia="宋体" w:cs="Times New Roman"/>
                <w:bCs/>
                <w:i/>
                <w:iCs/>
                <w:sz w:val="24"/>
                <w:szCs w:val="24"/>
                <w:u w:val="single"/>
                <w:lang w:val="en-US" w:eastAsia="zh-CN"/>
              </w:rPr>
              <w:t>t/a，每日由专人收集后，在专用垃圾桶暂存，收集后委托环卫部门统一处理，实行日收日运，即收即运。</w:t>
            </w:r>
          </w:p>
          <w:p w14:paraId="5752078A">
            <w:pPr>
              <w:spacing w:line="360" w:lineRule="auto"/>
              <w:ind w:firstLine="480" w:firstLineChars="200"/>
              <w:rPr>
                <w:i/>
                <w:iCs/>
                <w:color w:val="auto"/>
                <w:sz w:val="24"/>
                <w:highlight w:val="none"/>
                <w:u w:val="single" w:color="auto"/>
              </w:rPr>
            </w:pPr>
            <w:r>
              <w:rPr>
                <w:i/>
                <w:iCs/>
                <w:color w:val="auto"/>
                <w:sz w:val="24"/>
                <w:highlight w:val="none"/>
                <w:u w:val="single" w:color="auto"/>
              </w:rPr>
              <w:t>本项目固体废物产排情况详见下表：</w:t>
            </w:r>
          </w:p>
          <w:p w14:paraId="139885F8">
            <w:pPr>
              <w:jc w:val="center"/>
              <w:rPr>
                <w:b/>
                <w:i/>
                <w:iCs/>
                <w:color w:val="auto"/>
                <w:sz w:val="24"/>
                <w:highlight w:val="none"/>
                <w:u w:val="single" w:color="auto"/>
              </w:rPr>
            </w:pPr>
            <w:r>
              <w:rPr>
                <w:rFonts w:hint="eastAsia"/>
                <w:b/>
                <w:i/>
                <w:iCs/>
                <w:color w:val="auto"/>
                <w:sz w:val="24"/>
                <w:highlight w:val="none"/>
                <w:u w:val="single" w:color="auto"/>
              </w:rPr>
              <w:t>表</w:t>
            </w:r>
            <w:r>
              <w:rPr>
                <w:rFonts w:hint="eastAsia"/>
                <w:b/>
                <w:i/>
                <w:iCs/>
                <w:color w:val="auto"/>
                <w:sz w:val="24"/>
                <w:highlight w:val="none"/>
                <w:u w:val="single" w:color="auto"/>
                <w:lang w:val="en-US" w:eastAsia="zh-CN"/>
              </w:rPr>
              <w:t>30</w:t>
            </w:r>
            <w:r>
              <w:rPr>
                <w:rFonts w:hint="eastAsia"/>
                <w:b/>
                <w:i/>
                <w:iCs/>
                <w:color w:val="auto"/>
                <w:sz w:val="24"/>
                <w:highlight w:val="none"/>
                <w:u w:val="single" w:color="auto"/>
              </w:rPr>
              <w:t xml:space="preserve">  </w:t>
            </w:r>
            <w:r>
              <w:rPr>
                <w:b/>
                <w:i/>
                <w:iCs/>
                <w:color w:val="auto"/>
                <w:sz w:val="24"/>
                <w:highlight w:val="none"/>
                <w:u w:val="single" w:color="auto"/>
              </w:rPr>
              <w:t>本项目固体废物排放一览表</w:t>
            </w:r>
          </w:p>
          <w:tbl>
            <w:tblPr>
              <w:tblStyle w:val="30"/>
              <w:tblW w:w="8683"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174"/>
              <w:gridCol w:w="1272"/>
              <w:gridCol w:w="1489"/>
              <w:gridCol w:w="1211"/>
              <w:gridCol w:w="1120"/>
              <w:gridCol w:w="1756"/>
            </w:tblGrid>
            <w:tr w14:paraId="6CDAC02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661" w:type="dxa"/>
                  <w:noWrap w:val="0"/>
                  <w:vAlign w:val="center"/>
                </w:tcPr>
                <w:p w14:paraId="428DABE2">
                  <w:pPr>
                    <w:jc w:val="center"/>
                    <w:rPr>
                      <w:i/>
                      <w:iCs/>
                      <w:color w:val="auto"/>
                      <w:kern w:val="0"/>
                      <w:sz w:val="21"/>
                      <w:szCs w:val="21"/>
                      <w:highlight w:val="none"/>
                      <w:u w:val="single" w:color="auto"/>
                    </w:rPr>
                  </w:pPr>
                  <w:r>
                    <w:rPr>
                      <w:i/>
                      <w:iCs/>
                      <w:color w:val="auto"/>
                      <w:kern w:val="0"/>
                      <w:sz w:val="21"/>
                      <w:szCs w:val="21"/>
                      <w:highlight w:val="none"/>
                      <w:u w:val="single" w:color="auto"/>
                    </w:rPr>
                    <w:t>序号</w:t>
                  </w:r>
                </w:p>
              </w:tc>
              <w:tc>
                <w:tcPr>
                  <w:tcW w:w="1174" w:type="dxa"/>
                  <w:noWrap w:val="0"/>
                  <w:vAlign w:val="center"/>
                </w:tcPr>
                <w:p w14:paraId="7D9A3681">
                  <w:pPr>
                    <w:jc w:val="center"/>
                    <w:rPr>
                      <w:i/>
                      <w:iCs/>
                      <w:color w:val="auto"/>
                      <w:kern w:val="0"/>
                      <w:sz w:val="21"/>
                      <w:szCs w:val="21"/>
                      <w:highlight w:val="none"/>
                      <w:u w:val="single" w:color="auto"/>
                    </w:rPr>
                  </w:pPr>
                  <w:r>
                    <w:rPr>
                      <w:i/>
                      <w:iCs/>
                      <w:color w:val="auto"/>
                      <w:kern w:val="0"/>
                      <w:sz w:val="21"/>
                      <w:szCs w:val="21"/>
                      <w:highlight w:val="none"/>
                      <w:u w:val="single" w:color="auto"/>
                    </w:rPr>
                    <w:t>固废名称</w:t>
                  </w:r>
                </w:p>
              </w:tc>
              <w:tc>
                <w:tcPr>
                  <w:tcW w:w="1272" w:type="dxa"/>
                  <w:noWrap w:val="0"/>
                  <w:vAlign w:val="center"/>
                </w:tcPr>
                <w:p w14:paraId="3F5F6302">
                  <w:pPr>
                    <w:jc w:val="center"/>
                    <w:rPr>
                      <w:i/>
                      <w:iCs/>
                      <w:color w:val="auto"/>
                      <w:kern w:val="0"/>
                      <w:sz w:val="21"/>
                      <w:szCs w:val="21"/>
                      <w:highlight w:val="none"/>
                      <w:u w:val="single" w:color="auto"/>
                    </w:rPr>
                  </w:pPr>
                  <w:r>
                    <w:rPr>
                      <w:i/>
                      <w:iCs/>
                      <w:color w:val="auto"/>
                      <w:kern w:val="0"/>
                      <w:sz w:val="21"/>
                      <w:szCs w:val="21"/>
                      <w:highlight w:val="none"/>
                      <w:u w:val="single" w:color="auto"/>
                    </w:rPr>
                    <w:t>产生环节</w:t>
                  </w:r>
                </w:p>
              </w:tc>
              <w:tc>
                <w:tcPr>
                  <w:tcW w:w="1489" w:type="dxa"/>
                  <w:noWrap w:val="0"/>
                  <w:vAlign w:val="center"/>
                </w:tcPr>
                <w:p w14:paraId="596AE7E8">
                  <w:pPr>
                    <w:jc w:val="center"/>
                    <w:rPr>
                      <w:i/>
                      <w:iCs/>
                      <w:color w:val="auto"/>
                      <w:kern w:val="0"/>
                      <w:sz w:val="21"/>
                      <w:szCs w:val="21"/>
                      <w:highlight w:val="none"/>
                      <w:u w:val="single" w:color="auto"/>
                    </w:rPr>
                  </w:pPr>
                  <w:r>
                    <w:rPr>
                      <w:i/>
                      <w:iCs/>
                      <w:color w:val="auto"/>
                      <w:kern w:val="0"/>
                      <w:sz w:val="21"/>
                      <w:szCs w:val="21"/>
                      <w:highlight w:val="none"/>
                      <w:u w:val="single" w:color="auto"/>
                    </w:rPr>
                    <w:t>属性</w:t>
                  </w:r>
                </w:p>
              </w:tc>
              <w:tc>
                <w:tcPr>
                  <w:tcW w:w="1211" w:type="dxa"/>
                  <w:noWrap w:val="0"/>
                  <w:vAlign w:val="center"/>
                </w:tcPr>
                <w:p w14:paraId="016F76F4">
                  <w:pPr>
                    <w:jc w:val="center"/>
                    <w:rPr>
                      <w:i/>
                      <w:iCs/>
                      <w:color w:val="auto"/>
                      <w:kern w:val="0"/>
                      <w:sz w:val="21"/>
                      <w:szCs w:val="21"/>
                      <w:highlight w:val="none"/>
                      <w:u w:val="single" w:color="auto"/>
                    </w:rPr>
                  </w:pPr>
                  <w:r>
                    <w:rPr>
                      <w:i/>
                      <w:iCs/>
                      <w:color w:val="auto"/>
                      <w:kern w:val="0"/>
                      <w:sz w:val="21"/>
                      <w:szCs w:val="21"/>
                      <w:highlight w:val="none"/>
                      <w:u w:val="single" w:color="auto"/>
                    </w:rPr>
                    <w:t>代码</w:t>
                  </w:r>
                </w:p>
              </w:tc>
              <w:tc>
                <w:tcPr>
                  <w:tcW w:w="1120" w:type="dxa"/>
                  <w:noWrap w:val="0"/>
                  <w:vAlign w:val="center"/>
                </w:tcPr>
                <w:p w14:paraId="0DB79A5F">
                  <w:pPr>
                    <w:jc w:val="center"/>
                    <w:rPr>
                      <w:i/>
                      <w:iCs/>
                      <w:color w:val="auto"/>
                      <w:kern w:val="0"/>
                      <w:sz w:val="21"/>
                      <w:szCs w:val="21"/>
                      <w:highlight w:val="none"/>
                      <w:u w:val="single" w:color="auto"/>
                    </w:rPr>
                  </w:pPr>
                  <w:r>
                    <w:rPr>
                      <w:i/>
                      <w:iCs/>
                      <w:color w:val="auto"/>
                      <w:kern w:val="0"/>
                      <w:sz w:val="21"/>
                      <w:szCs w:val="21"/>
                      <w:highlight w:val="none"/>
                      <w:u w:val="single" w:color="auto"/>
                    </w:rPr>
                    <w:t>产生量t/a</w:t>
                  </w:r>
                </w:p>
              </w:tc>
              <w:tc>
                <w:tcPr>
                  <w:tcW w:w="1756" w:type="dxa"/>
                  <w:noWrap w:val="0"/>
                  <w:vAlign w:val="center"/>
                </w:tcPr>
                <w:p w14:paraId="32F5E737">
                  <w:pPr>
                    <w:jc w:val="center"/>
                    <w:rPr>
                      <w:i/>
                      <w:iCs/>
                      <w:color w:val="auto"/>
                      <w:kern w:val="0"/>
                      <w:sz w:val="21"/>
                      <w:szCs w:val="21"/>
                      <w:highlight w:val="none"/>
                      <w:u w:val="single" w:color="auto"/>
                    </w:rPr>
                  </w:pPr>
                  <w:r>
                    <w:rPr>
                      <w:i/>
                      <w:iCs/>
                      <w:color w:val="auto"/>
                      <w:kern w:val="0"/>
                      <w:sz w:val="21"/>
                      <w:szCs w:val="21"/>
                      <w:highlight w:val="none"/>
                      <w:u w:val="single" w:color="auto"/>
                    </w:rPr>
                    <w:t>最终去向</w:t>
                  </w:r>
                </w:p>
              </w:tc>
            </w:tr>
            <w:tr w14:paraId="35303A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661" w:type="dxa"/>
                  <w:noWrap w:val="0"/>
                  <w:vAlign w:val="center"/>
                </w:tcPr>
                <w:p w14:paraId="4852A812">
                  <w:pPr>
                    <w:jc w:val="center"/>
                    <w:rPr>
                      <w:i/>
                      <w:iCs/>
                      <w:color w:val="auto"/>
                      <w:kern w:val="0"/>
                      <w:sz w:val="21"/>
                      <w:szCs w:val="21"/>
                      <w:highlight w:val="none"/>
                      <w:u w:val="single" w:color="auto"/>
                    </w:rPr>
                  </w:pPr>
                  <w:r>
                    <w:rPr>
                      <w:i/>
                      <w:iCs/>
                      <w:color w:val="auto"/>
                      <w:kern w:val="0"/>
                      <w:sz w:val="21"/>
                      <w:szCs w:val="21"/>
                      <w:highlight w:val="none"/>
                      <w:u w:val="single" w:color="auto"/>
                    </w:rPr>
                    <w:t>1</w:t>
                  </w:r>
                </w:p>
              </w:tc>
              <w:tc>
                <w:tcPr>
                  <w:tcW w:w="1174" w:type="dxa"/>
                  <w:noWrap w:val="0"/>
                  <w:vAlign w:val="center"/>
                </w:tcPr>
                <w:p w14:paraId="29A169FA">
                  <w:pPr>
                    <w:jc w:val="center"/>
                    <w:rPr>
                      <w:i/>
                      <w:iCs/>
                      <w:color w:val="auto"/>
                      <w:kern w:val="0"/>
                      <w:sz w:val="21"/>
                      <w:szCs w:val="21"/>
                      <w:highlight w:val="none"/>
                      <w:u w:val="single" w:color="auto"/>
                    </w:rPr>
                  </w:pPr>
                  <w:r>
                    <w:rPr>
                      <w:rFonts w:hint="eastAsia"/>
                      <w:i/>
                      <w:iCs/>
                      <w:color w:val="auto"/>
                      <w:kern w:val="0"/>
                      <w:sz w:val="21"/>
                      <w:szCs w:val="21"/>
                      <w:highlight w:val="none"/>
                      <w:u w:val="single" w:color="auto"/>
                    </w:rPr>
                    <w:t>锅炉灰渣</w:t>
                  </w:r>
                </w:p>
              </w:tc>
              <w:tc>
                <w:tcPr>
                  <w:tcW w:w="1272" w:type="dxa"/>
                  <w:noWrap w:val="0"/>
                  <w:vAlign w:val="center"/>
                </w:tcPr>
                <w:p w14:paraId="25EAD043">
                  <w:pPr>
                    <w:jc w:val="center"/>
                    <w:rPr>
                      <w:i/>
                      <w:iCs/>
                      <w:color w:val="auto"/>
                      <w:kern w:val="0"/>
                      <w:sz w:val="21"/>
                      <w:szCs w:val="21"/>
                      <w:highlight w:val="none"/>
                      <w:u w:val="single" w:color="auto"/>
                    </w:rPr>
                  </w:pPr>
                  <w:r>
                    <w:rPr>
                      <w:i/>
                      <w:iCs/>
                      <w:color w:val="auto"/>
                      <w:kern w:val="0"/>
                      <w:sz w:val="21"/>
                      <w:szCs w:val="21"/>
                      <w:highlight w:val="none"/>
                      <w:u w:val="single" w:color="auto"/>
                    </w:rPr>
                    <w:t>锅炉</w:t>
                  </w:r>
                </w:p>
              </w:tc>
              <w:tc>
                <w:tcPr>
                  <w:tcW w:w="1489" w:type="dxa"/>
                  <w:noWrap w:val="0"/>
                  <w:vAlign w:val="center"/>
                </w:tcPr>
                <w:p w14:paraId="7305D961">
                  <w:pPr>
                    <w:jc w:val="center"/>
                    <w:rPr>
                      <w:i/>
                      <w:iCs/>
                      <w:color w:val="auto"/>
                      <w:kern w:val="0"/>
                      <w:sz w:val="21"/>
                      <w:szCs w:val="21"/>
                      <w:highlight w:val="none"/>
                      <w:u w:val="single" w:color="auto"/>
                    </w:rPr>
                  </w:pPr>
                  <w:r>
                    <w:rPr>
                      <w:i/>
                      <w:iCs/>
                      <w:color w:val="auto"/>
                      <w:kern w:val="0"/>
                      <w:sz w:val="21"/>
                      <w:szCs w:val="21"/>
                      <w:highlight w:val="none"/>
                      <w:u w:val="single" w:color="auto"/>
                    </w:rPr>
                    <w:t>一般固体废物</w:t>
                  </w:r>
                </w:p>
              </w:tc>
              <w:tc>
                <w:tcPr>
                  <w:tcW w:w="1211" w:type="dxa"/>
                  <w:noWrap w:val="0"/>
                  <w:vAlign w:val="center"/>
                </w:tcPr>
                <w:p w14:paraId="10D010B9">
                  <w:pPr>
                    <w:jc w:val="center"/>
                    <w:rPr>
                      <w:rFonts w:hint="eastAsia" w:ascii="Times New Roman" w:hAnsi="Times New Roman" w:eastAsia="宋体" w:cs="Times New Roman"/>
                      <w:i/>
                      <w:iCs/>
                      <w:color w:val="auto"/>
                      <w:kern w:val="0"/>
                      <w:sz w:val="21"/>
                      <w:szCs w:val="21"/>
                      <w:highlight w:val="none"/>
                      <w:u w:val="single" w:color="auto"/>
                      <w:lang w:val="en-US" w:eastAsia="zh-CN"/>
                    </w:rPr>
                  </w:pPr>
                  <w:r>
                    <w:rPr>
                      <w:rFonts w:hint="eastAsia" w:ascii="Times New Roman" w:hAnsi="Times New Roman" w:eastAsia="宋体" w:cs="Times New Roman"/>
                      <w:i/>
                      <w:iCs/>
                      <w:color w:val="auto"/>
                      <w:kern w:val="0"/>
                      <w:sz w:val="21"/>
                      <w:szCs w:val="21"/>
                      <w:highlight w:val="none"/>
                      <w:u w:val="single" w:color="auto"/>
                      <w:lang w:val="en-US" w:eastAsia="zh-CN"/>
                    </w:rPr>
                    <w:t>443-001-64</w:t>
                  </w:r>
                </w:p>
              </w:tc>
              <w:tc>
                <w:tcPr>
                  <w:tcW w:w="1120" w:type="dxa"/>
                  <w:noWrap w:val="0"/>
                  <w:vAlign w:val="center"/>
                </w:tcPr>
                <w:p w14:paraId="530040F3">
                  <w:pPr>
                    <w:jc w:val="center"/>
                    <w:rPr>
                      <w:rFonts w:hint="default"/>
                      <w:i/>
                      <w:iCs/>
                      <w:color w:val="auto"/>
                      <w:kern w:val="0"/>
                      <w:sz w:val="21"/>
                      <w:szCs w:val="21"/>
                      <w:highlight w:val="none"/>
                      <w:u w:val="single" w:color="auto"/>
                      <w:lang w:val="en-US"/>
                    </w:rPr>
                  </w:pPr>
                  <w:r>
                    <w:rPr>
                      <w:rFonts w:hint="eastAsia"/>
                      <w:i/>
                      <w:iCs/>
                      <w:color w:val="auto"/>
                      <w:sz w:val="21"/>
                      <w:szCs w:val="21"/>
                      <w:highlight w:val="none"/>
                      <w:u w:val="single" w:color="auto"/>
                      <w:lang w:val="en-US" w:eastAsia="zh-CN"/>
                    </w:rPr>
                    <w:t>95.8</w:t>
                  </w:r>
                </w:p>
              </w:tc>
              <w:tc>
                <w:tcPr>
                  <w:tcW w:w="1756" w:type="dxa"/>
                  <w:vMerge w:val="restart"/>
                  <w:noWrap w:val="0"/>
                  <w:vAlign w:val="center"/>
                </w:tcPr>
                <w:p w14:paraId="0B4159AD">
                  <w:pPr>
                    <w:jc w:val="center"/>
                    <w:rPr>
                      <w:rFonts w:hint="eastAsia" w:eastAsia="宋体"/>
                      <w:i/>
                      <w:iCs/>
                      <w:color w:val="auto"/>
                      <w:kern w:val="0"/>
                      <w:sz w:val="21"/>
                      <w:szCs w:val="21"/>
                      <w:highlight w:val="none"/>
                      <w:u w:val="single" w:color="auto"/>
                      <w:lang w:eastAsia="zh-CN"/>
                    </w:rPr>
                  </w:pPr>
                  <w:r>
                    <w:rPr>
                      <w:rFonts w:hint="eastAsia"/>
                      <w:i/>
                      <w:iCs/>
                      <w:color w:val="auto"/>
                      <w:kern w:val="0"/>
                      <w:sz w:val="21"/>
                      <w:szCs w:val="21"/>
                      <w:highlight w:val="none"/>
                      <w:u w:val="single" w:color="auto"/>
                      <w:lang w:eastAsia="zh-CN"/>
                    </w:rPr>
                    <w:t>定期送东辽县日月星有机肥有限公司生产有机肥</w:t>
                  </w:r>
                </w:p>
              </w:tc>
            </w:tr>
            <w:tr w14:paraId="7A895F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1" w:hRule="atLeast"/>
                <w:tblHeader/>
                <w:jc w:val="center"/>
              </w:trPr>
              <w:tc>
                <w:tcPr>
                  <w:tcW w:w="661" w:type="dxa"/>
                  <w:noWrap w:val="0"/>
                  <w:vAlign w:val="center"/>
                </w:tcPr>
                <w:p w14:paraId="07CD3B80">
                  <w:pPr>
                    <w:jc w:val="center"/>
                    <w:rPr>
                      <w:i/>
                      <w:iCs/>
                      <w:color w:val="auto"/>
                      <w:kern w:val="0"/>
                      <w:sz w:val="21"/>
                      <w:szCs w:val="21"/>
                      <w:highlight w:val="none"/>
                      <w:u w:val="single" w:color="auto"/>
                    </w:rPr>
                  </w:pPr>
                  <w:r>
                    <w:rPr>
                      <w:i/>
                      <w:iCs/>
                      <w:color w:val="auto"/>
                      <w:kern w:val="0"/>
                      <w:sz w:val="21"/>
                      <w:szCs w:val="21"/>
                      <w:highlight w:val="none"/>
                      <w:u w:val="single" w:color="auto"/>
                    </w:rPr>
                    <w:t>2</w:t>
                  </w:r>
                </w:p>
              </w:tc>
              <w:tc>
                <w:tcPr>
                  <w:tcW w:w="1174" w:type="dxa"/>
                  <w:noWrap w:val="0"/>
                  <w:vAlign w:val="center"/>
                </w:tcPr>
                <w:p w14:paraId="349DBC22">
                  <w:pPr>
                    <w:jc w:val="center"/>
                    <w:rPr>
                      <w:i/>
                      <w:iCs/>
                      <w:color w:val="auto"/>
                      <w:kern w:val="0"/>
                      <w:sz w:val="21"/>
                      <w:szCs w:val="21"/>
                      <w:highlight w:val="none"/>
                      <w:u w:val="single" w:color="auto"/>
                    </w:rPr>
                  </w:pPr>
                  <w:r>
                    <w:rPr>
                      <w:rFonts w:hint="eastAsia"/>
                      <w:i/>
                      <w:iCs/>
                      <w:color w:val="auto"/>
                      <w:kern w:val="0"/>
                      <w:sz w:val="21"/>
                      <w:szCs w:val="21"/>
                      <w:highlight w:val="none"/>
                      <w:u w:val="single" w:color="auto"/>
                    </w:rPr>
                    <w:t>除尘器收集的烟尘</w:t>
                  </w:r>
                </w:p>
              </w:tc>
              <w:tc>
                <w:tcPr>
                  <w:tcW w:w="1272" w:type="dxa"/>
                  <w:noWrap w:val="0"/>
                  <w:vAlign w:val="center"/>
                </w:tcPr>
                <w:p w14:paraId="74CB1B13">
                  <w:pPr>
                    <w:jc w:val="center"/>
                    <w:rPr>
                      <w:i/>
                      <w:iCs/>
                      <w:color w:val="auto"/>
                      <w:kern w:val="0"/>
                      <w:sz w:val="21"/>
                      <w:szCs w:val="21"/>
                      <w:highlight w:val="none"/>
                      <w:u w:val="single" w:color="auto"/>
                    </w:rPr>
                  </w:pPr>
                  <w:r>
                    <w:rPr>
                      <w:i/>
                      <w:iCs/>
                      <w:color w:val="auto"/>
                      <w:sz w:val="21"/>
                      <w:szCs w:val="21"/>
                      <w:highlight w:val="none"/>
                      <w:u w:val="single" w:color="auto"/>
                    </w:rPr>
                    <w:t>袋式除尘器</w:t>
                  </w:r>
                </w:p>
              </w:tc>
              <w:tc>
                <w:tcPr>
                  <w:tcW w:w="1489" w:type="dxa"/>
                  <w:noWrap w:val="0"/>
                  <w:vAlign w:val="center"/>
                </w:tcPr>
                <w:p w14:paraId="05A1F201">
                  <w:pPr>
                    <w:jc w:val="center"/>
                    <w:rPr>
                      <w:i/>
                      <w:iCs/>
                      <w:color w:val="auto"/>
                      <w:kern w:val="0"/>
                      <w:sz w:val="21"/>
                      <w:szCs w:val="21"/>
                      <w:highlight w:val="none"/>
                      <w:u w:val="single" w:color="auto"/>
                    </w:rPr>
                  </w:pPr>
                  <w:r>
                    <w:rPr>
                      <w:i/>
                      <w:iCs/>
                      <w:color w:val="auto"/>
                      <w:kern w:val="0"/>
                      <w:sz w:val="21"/>
                      <w:szCs w:val="21"/>
                      <w:highlight w:val="none"/>
                      <w:u w:val="single" w:color="auto"/>
                    </w:rPr>
                    <w:t>一般固体废物</w:t>
                  </w:r>
                </w:p>
              </w:tc>
              <w:tc>
                <w:tcPr>
                  <w:tcW w:w="1211" w:type="dxa"/>
                  <w:noWrap w:val="0"/>
                  <w:vAlign w:val="center"/>
                </w:tcPr>
                <w:p w14:paraId="6B3E882E">
                  <w:pPr>
                    <w:jc w:val="center"/>
                    <w:rPr>
                      <w:rFonts w:hint="eastAsia" w:ascii="Times New Roman" w:hAnsi="Times New Roman" w:eastAsia="宋体" w:cs="Times New Roman"/>
                      <w:i/>
                      <w:iCs/>
                      <w:color w:val="auto"/>
                      <w:kern w:val="0"/>
                      <w:sz w:val="21"/>
                      <w:szCs w:val="21"/>
                      <w:highlight w:val="none"/>
                      <w:u w:val="single" w:color="auto"/>
                      <w:lang w:val="en-US" w:eastAsia="zh-CN"/>
                    </w:rPr>
                  </w:pPr>
                  <w:r>
                    <w:rPr>
                      <w:rFonts w:hint="eastAsia" w:ascii="Times New Roman" w:hAnsi="Times New Roman" w:eastAsia="宋体" w:cs="Times New Roman"/>
                      <w:i/>
                      <w:iCs/>
                      <w:color w:val="auto"/>
                      <w:kern w:val="0"/>
                      <w:sz w:val="21"/>
                      <w:szCs w:val="21"/>
                      <w:highlight w:val="none"/>
                      <w:u w:val="single" w:color="auto"/>
                      <w:lang w:val="en-US" w:eastAsia="zh-CN"/>
                    </w:rPr>
                    <w:t>443-001-63</w:t>
                  </w:r>
                </w:p>
              </w:tc>
              <w:tc>
                <w:tcPr>
                  <w:tcW w:w="1120" w:type="dxa"/>
                  <w:noWrap w:val="0"/>
                  <w:vAlign w:val="center"/>
                </w:tcPr>
                <w:p w14:paraId="1A20D6A8">
                  <w:pPr>
                    <w:jc w:val="center"/>
                    <w:rPr>
                      <w:rFonts w:hint="default"/>
                      <w:i/>
                      <w:iCs/>
                      <w:color w:val="auto"/>
                      <w:kern w:val="0"/>
                      <w:sz w:val="21"/>
                      <w:szCs w:val="21"/>
                      <w:highlight w:val="none"/>
                      <w:u w:val="single" w:color="auto"/>
                      <w:lang w:val="en-US"/>
                    </w:rPr>
                  </w:pPr>
                  <w:r>
                    <w:rPr>
                      <w:rFonts w:hint="default"/>
                      <w:i/>
                      <w:iCs/>
                      <w:color w:val="auto"/>
                      <w:kern w:val="0"/>
                      <w:sz w:val="21"/>
                      <w:szCs w:val="21"/>
                      <w:highlight w:val="none"/>
                      <w:u w:val="single" w:color="auto"/>
                      <w:lang w:val="en-US"/>
                    </w:rPr>
                    <w:t>18.628</w:t>
                  </w:r>
                </w:p>
              </w:tc>
              <w:tc>
                <w:tcPr>
                  <w:tcW w:w="1756" w:type="dxa"/>
                  <w:vMerge w:val="continue"/>
                  <w:noWrap w:val="0"/>
                  <w:vAlign w:val="center"/>
                </w:tcPr>
                <w:p w14:paraId="5A4466CD">
                  <w:pPr>
                    <w:jc w:val="center"/>
                    <w:rPr>
                      <w:i/>
                      <w:iCs/>
                      <w:color w:val="auto"/>
                      <w:kern w:val="0"/>
                      <w:sz w:val="21"/>
                      <w:szCs w:val="21"/>
                      <w:highlight w:val="none"/>
                      <w:u w:val="single" w:color="auto"/>
                    </w:rPr>
                  </w:pPr>
                </w:p>
              </w:tc>
            </w:tr>
            <w:tr w14:paraId="444710E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661" w:type="dxa"/>
                  <w:noWrap w:val="0"/>
                  <w:vAlign w:val="center"/>
                </w:tcPr>
                <w:p w14:paraId="33A1454C">
                  <w:pPr>
                    <w:jc w:val="center"/>
                    <w:rPr>
                      <w:i/>
                      <w:iCs/>
                      <w:color w:val="auto"/>
                      <w:kern w:val="0"/>
                      <w:sz w:val="21"/>
                      <w:szCs w:val="21"/>
                      <w:highlight w:val="none"/>
                      <w:u w:val="single" w:color="auto"/>
                    </w:rPr>
                  </w:pPr>
                  <w:r>
                    <w:rPr>
                      <w:i/>
                      <w:iCs/>
                      <w:color w:val="auto"/>
                      <w:kern w:val="0"/>
                      <w:sz w:val="21"/>
                      <w:szCs w:val="21"/>
                      <w:highlight w:val="none"/>
                      <w:u w:val="single" w:color="auto"/>
                    </w:rPr>
                    <w:t>3</w:t>
                  </w:r>
                </w:p>
              </w:tc>
              <w:tc>
                <w:tcPr>
                  <w:tcW w:w="1174" w:type="dxa"/>
                  <w:noWrap w:val="0"/>
                  <w:vAlign w:val="center"/>
                </w:tcPr>
                <w:p w14:paraId="21D8A708">
                  <w:pPr>
                    <w:jc w:val="center"/>
                    <w:rPr>
                      <w:i/>
                      <w:iCs/>
                      <w:color w:val="auto"/>
                      <w:kern w:val="0"/>
                      <w:sz w:val="21"/>
                      <w:szCs w:val="21"/>
                      <w:highlight w:val="none"/>
                      <w:u w:val="single" w:color="auto"/>
                    </w:rPr>
                  </w:pPr>
                  <w:r>
                    <w:rPr>
                      <w:i/>
                      <w:iCs/>
                      <w:color w:val="auto"/>
                      <w:kern w:val="0"/>
                      <w:sz w:val="21"/>
                      <w:szCs w:val="21"/>
                      <w:highlight w:val="none"/>
                      <w:u w:val="single" w:color="auto"/>
                    </w:rPr>
                    <w:t>废布袋</w:t>
                  </w:r>
                </w:p>
              </w:tc>
              <w:tc>
                <w:tcPr>
                  <w:tcW w:w="1272" w:type="dxa"/>
                  <w:noWrap w:val="0"/>
                  <w:vAlign w:val="center"/>
                </w:tcPr>
                <w:p w14:paraId="70B045E4">
                  <w:pPr>
                    <w:jc w:val="center"/>
                    <w:rPr>
                      <w:i/>
                      <w:iCs/>
                      <w:color w:val="auto"/>
                      <w:kern w:val="0"/>
                      <w:sz w:val="21"/>
                      <w:szCs w:val="21"/>
                      <w:highlight w:val="none"/>
                      <w:u w:val="single" w:color="auto"/>
                    </w:rPr>
                  </w:pPr>
                  <w:r>
                    <w:rPr>
                      <w:i/>
                      <w:iCs/>
                      <w:color w:val="auto"/>
                      <w:sz w:val="21"/>
                      <w:szCs w:val="21"/>
                      <w:highlight w:val="none"/>
                      <w:u w:val="single" w:color="auto"/>
                    </w:rPr>
                    <w:t>袋式除尘器</w:t>
                  </w:r>
                </w:p>
              </w:tc>
              <w:tc>
                <w:tcPr>
                  <w:tcW w:w="1489" w:type="dxa"/>
                  <w:noWrap w:val="0"/>
                  <w:vAlign w:val="center"/>
                </w:tcPr>
                <w:p w14:paraId="7FFB0961">
                  <w:pPr>
                    <w:jc w:val="center"/>
                    <w:rPr>
                      <w:i/>
                      <w:iCs/>
                      <w:color w:val="auto"/>
                      <w:kern w:val="0"/>
                      <w:sz w:val="21"/>
                      <w:szCs w:val="21"/>
                      <w:highlight w:val="none"/>
                      <w:u w:val="single" w:color="auto"/>
                    </w:rPr>
                  </w:pPr>
                  <w:r>
                    <w:rPr>
                      <w:i/>
                      <w:iCs/>
                      <w:color w:val="auto"/>
                      <w:kern w:val="0"/>
                      <w:sz w:val="21"/>
                      <w:szCs w:val="21"/>
                      <w:highlight w:val="none"/>
                      <w:u w:val="single" w:color="auto"/>
                    </w:rPr>
                    <w:t>一般固体废物</w:t>
                  </w:r>
                </w:p>
              </w:tc>
              <w:tc>
                <w:tcPr>
                  <w:tcW w:w="1211" w:type="dxa"/>
                  <w:noWrap w:val="0"/>
                  <w:vAlign w:val="center"/>
                </w:tcPr>
                <w:p w14:paraId="45C97E43">
                  <w:pPr>
                    <w:jc w:val="center"/>
                    <w:rPr>
                      <w:rFonts w:hint="default" w:ascii="Times New Roman" w:hAnsi="Times New Roman" w:eastAsia="宋体" w:cs="Times New Roman"/>
                      <w:i/>
                      <w:iCs/>
                      <w:color w:val="auto"/>
                      <w:kern w:val="0"/>
                      <w:sz w:val="21"/>
                      <w:szCs w:val="21"/>
                      <w:highlight w:val="none"/>
                      <w:u w:val="single" w:color="auto"/>
                      <w:lang w:val="en-US" w:eastAsia="zh-CN"/>
                    </w:rPr>
                  </w:pPr>
                  <w:r>
                    <w:rPr>
                      <w:rFonts w:hint="default" w:ascii="Times New Roman" w:hAnsi="Times New Roman" w:eastAsia="宋体" w:cs="Times New Roman"/>
                      <w:i/>
                      <w:iCs/>
                      <w:color w:val="auto"/>
                      <w:kern w:val="0"/>
                      <w:sz w:val="21"/>
                      <w:szCs w:val="21"/>
                      <w:highlight w:val="none"/>
                      <w:u w:val="single" w:color="auto"/>
                      <w:lang w:val="en-US" w:eastAsia="zh-CN"/>
                    </w:rPr>
                    <w:t>443-001-99</w:t>
                  </w:r>
                </w:p>
              </w:tc>
              <w:tc>
                <w:tcPr>
                  <w:tcW w:w="1120" w:type="dxa"/>
                  <w:noWrap w:val="0"/>
                  <w:vAlign w:val="center"/>
                </w:tcPr>
                <w:p w14:paraId="37DEC43A">
                  <w:pPr>
                    <w:jc w:val="center"/>
                    <w:rPr>
                      <w:rFonts w:hint="default" w:eastAsia="宋体"/>
                      <w:i/>
                      <w:iCs/>
                      <w:color w:val="auto"/>
                      <w:kern w:val="0"/>
                      <w:sz w:val="21"/>
                      <w:szCs w:val="21"/>
                      <w:highlight w:val="none"/>
                      <w:u w:val="single" w:color="auto"/>
                      <w:lang w:val="en-US" w:eastAsia="zh-CN"/>
                    </w:rPr>
                  </w:pPr>
                  <w:r>
                    <w:rPr>
                      <w:rFonts w:hint="eastAsia" w:eastAsia="宋体"/>
                      <w:i/>
                      <w:iCs/>
                      <w:color w:val="auto"/>
                      <w:kern w:val="0"/>
                      <w:sz w:val="21"/>
                      <w:szCs w:val="21"/>
                      <w:highlight w:val="none"/>
                      <w:u w:val="single" w:color="auto"/>
                      <w:lang w:val="en-US" w:eastAsia="zh-CN"/>
                    </w:rPr>
                    <w:t>0.1</w:t>
                  </w:r>
                </w:p>
              </w:tc>
              <w:tc>
                <w:tcPr>
                  <w:tcW w:w="1756" w:type="dxa"/>
                  <w:noWrap w:val="0"/>
                  <w:vAlign w:val="center"/>
                </w:tcPr>
                <w:p w14:paraId="764D46CE">
                  <w:pPr>
                    <w:jc w:val="center"/>
                    <w:rPr>
                      <w:b/>
                      <w:bCs/>
                      <w:i/>
                      <w:iCs/>
                      <w:color w:val="auto"/>
                      <w:kern w:val="0"/>
                      <w:sz w:val="21"/>
                      <w:szCs w:val="21"/>
                      <w:highlight w:val="none"/>
                      <w:u w:val="single" w:color="auto"/>
                    </w:rPr>
                  </w:pPr>
                  <w:r>
                    <w:rPr>
                      <w:rFonts w:hint="eastAsia"/>
                      <w:i/>
                      <w:iCs/>
                      <w:color w:val="auto"/>
                      <w:sz w:val="21"/>
                      <w:szCs w:val="21"/>
                      <w:highlight w:val="none"/>
                      <w:u w:val="single" w:color="auto"/>
                    </w:rPr>
                    <w:t>委托环卫部门统一处理</w:t>
                  </w:r>
                </w:p>
              </w:tc>
            </w:tr>
            <w:tr w14:paraId="489FE7D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1" w:hRule="atLeast"/>
                <w:tblHeader/>
                <w:jc w:val="center"/>
              </w:trPr>
              <w:tc>
                <w:tcPr>
                  <w:tcW w:w="661" w:type="dxa"/>
                  <w:noWrap w:val="0"/>
                  <w:vAlign w:val="center"/>
                </w:tcPr>
                <w:p w14:paraId="0F75C764">
                  <w:pPr>
                    <w:jc w:val="center"/>
                    <w:rPr>
                      <w:rFonts w:hint="eastAsia" w:eastAsia="宋体"/>
                      <w:i/>
                      <w:iCs/>
                      <w:color w:val="auto"/>
                      <w:kern w:val="0"/>
                      <w:sz w:val="21"/>
                      <w:szCs w:val="21"/>
                      <w:highlight w:val="none"/>
                      <w:u w:val="single" w:color="auto"/>
                      <w:lang w:val="en-US" w:eastAsia="zh-CN"/>
                    </w:rPr>
                  </w:pPr>
                  <w:r>
                    <w:rPr>
                      <w:rFonts w:hint="eastAsia"/>
                      <w:i/>
                      <w:iCs/>
                      <w:color w:val="auto"/>
                      <w:kern w:val="0"/>
                      <w:sz w:val="21"/>
                      <w:szCs w:val="21"/>
                      <w:highlight w:val="none"/>
                      <w:u w:val="single" w:color="auto"/>
                      <w:lang w:val="en-US" w:eastAsia="zh-CN"/>
                    </w:rPr>
                    <w:t>4</w:t>
                  </w:r>
                </w:p>
              </w:tc>
              <w:tc>
                <w:tcPr>
                  <w:tcW w:w="1174" w:type="dxa"/>
                  <w:noWrap w:val="0"/>
                  <w:vAlign w:val="center"/>
                </w:tcPr>
                <w:p w14:paraId="54AB1EAD">
                  <w:pPr>
                    <w:jc w:val="center"/>
                    <w:rPr>
                      <w:i/>
                      <w:iCs/>
                      <w:color w:val="auto"/>
                      <w:kern w:val="0"/>
                      <w:sz w:val="21"/>
                      <w:szCs w:val="21"/>
                      <w:highlight w:val="none"/>
                      <w:u w:val="single" w:color="auto"/>
                    </w:rPr>
                  </w:pPr>
                  <w:r>
                    <w:rPr>
                      <w:rFonts w:hint="default" w:ascii="Times New Roman" w:hAnsi="Times New Roman" w:eastAsia="宋体" w:cs="Times New Roman"/>
                      <w:i/>
                      <w:iCs/>
                      <w:color w:val="auto"/>
                      <w:sz w:val="21"/>
                      <w:szCs w:val="21"/>
                      <w:u w:val="single" w:color="auto"/>
                      <w:lang w:val="en-US" w:eastAsia="zh-CN"/>
                    </w:rPr>
                    <w:t>废离子交换树脂</w:t>
                  </w:r>
                </w:p>
              </w:tc>
              <w:tc>
                <w:tcPr>
                  <w:tcW w:w="1272" w:type="dxa"/>
                  <w:noWrap w:val="0"/>
                  <w:vAlign w:val="center"/>
                </w:tcPr>
                <w:p w14:paraId="1E4A78E9">
                  <w:pPr>
                    <w:jc w:val="center"/>
                    <w:rPr>
                      <w:i/>
                      <w:iCs/>
                      <w:color w:val="auto"/>
                      <w:sz w:val="21"/>
                      <w:szCs w:val="21"/>
                      <w:highlight w:val="none"/>
                      <w:u w:val="single" w:color="auto"/>
                    </w:rPr>
                  </w:pPr>
                  <w:r>
                    <w:rPr>
                      <w:rFonts w:hint="default" w:ascii="Times New Roman" w:hAnsi="Times New Roman" w:eastAsia="宋体" w:cs="Times New Roman"/>
                      <w:i/>
                      <w:iCs/>
                      <w:color w:val="auto"/>
                      <w:sz w:val="21"/>
                      <w:szCs w:val="21"/>
                      <w:u w:val="single" w:color="auto"/>
                      <w:lang w:val="en-US" w:eastAsia="zh-CN"/>
                    </w:rPr>
                    <w:t>软水设备</w:t>
                  </w:r>
                </w:p>
              </w:tc>
              <w:tc>
                <w:tcPr>
                  <w:tcW w:w="1489" w:type="dxa"/>
                  <w:noWrap w:val="0"/>
                  <w:vAlign w:val="center"/>
                </w:tcPr>
                <w:p w14:paraId="7AA5D154">
                  <w:pPr>
                    <w:jc w:val="center"/>
                    <w:rPr>
                      <w:i/>
                      <w:iCs/>
                      <w:color w:val="auto"/>
                      <w:kern w:val="0"/>
                      <w:sz w:val="21"/>
                      <w:szCs w:val="21"/>
                      <w:highlight w:val="none"/>
                      <w:u w:val="single" w:color="auto"/>
                    </w:rPr>
                  </w:pPr>
                  <w:r>
                    <w:rPr>
                      <w:i/>
                      <w:iCs/>
                      <w:color w:val="auto"/>
                      <w:kern w:val="0"/>
                      <w:sz w:val="21"/>
                      <w:szCs w:val="21"/>
                      <w:highlight w:val="none"/>
                      <w:u w:val="single" w:color="auto"/>
                    </w:rPr>
                    <w:t>一般固体废物</w:t>
                  </w:r>
                </w:p>
              </w:tc>
              <w:tc>
                <w:tcPr>
                  <w:tcW w:w="1211" w:type="dxa"/>
                  <w:noWrap w:val="0"/>
                  <w:vAlign w:val="center"/>
                </w:tcPr>
                <w:p w14:paraId="00E7EA35">
                  <w:pPr>
                    <w:jc w:val="center"/>
                    <w:rPr>
                      <w:rFonts w:hint="eastAsia" w:ascii="Times New Roman" w:hAnsi="Times New Roman" w:eastAsia="宋体" w:cs="Times New Roman"/>
                      <w:i/>
                      <w:iCs/>
                      <w:color w:val="auto"/>
                      <w:kern w:val="0"/>
                      <w:sz w:val="21"/>
                      <w:szCs w:val="21"/>
                      <w:highlight w:val="none"/>
                      <w:u w:val="single" w:color="auto"/>
                      <w:lang w:val="en-US" w:eastAsia="zh-CN"/>
                    </w:rPr>
                  </w:pPr>
                  <w:r>
                    <w:rPr>
                      <w:rFonts w:hint="eastAsia" w:ascii="Times New Roman" w:hAnsi="Times New Roman" w:eastAsia="宋体" w:cs="Times New Roman"/>
                      <w:i/>
                      <w:iCs/>
                      <w:color w:val="auto"/>
                      <w:kern w:val="0"/>
                      <w:sz w:val="21"/>
                      <w:szCs w:val="21"/>
                      <w:highlight w:val="none"/>
                      <w:u w:val="single" w:color="auto"/>
                      <w:lang w:val="en-US" w:eastAsia="zh-CN"/>
                    </w:rPr>
                    <w:t>821-003-99</w:t>
                  </w:r>
                </w:p>
              </w:tc>
              <w:tc>
                <w:tcPr>
                  <w:tcW w:w="1120" w:type="dxa"/>
                  <w:noWrap w:val="0"/>
                  <w:vAlign w:val="center"/>
                </w:tcPr>
                <w:p w14:paraId="5D6F2649">
                  <w:pPr>
                    <w:jc w:val="center"/>
                    <w:rPr>
                      <w:rFonts w:hint="default" w:eastAsia="宋体"/>
                      <w:i/>
                      <w:iCs/>
                      <w:color w:val="auto"/>
                      <w:kern w:val="0"/>
                      <w:sz w:val="21"/>
                      <w:szCs w:val="21"/>
                      <w:highlight w:val="none"/>
                      <w:u w:val="single" w:color="auto"/>
                      <w:lang w:val="en-US" w:eastAsia="zh-CN"/>
                    </w:rPr>
                  </w:pPr>
                  <w:r>
                    <w:rPr>
                      <w:rFonts w:hint="eastAsia"/>
                      <w:i/>
                      <w:iCs/>
                      <w:color w:val="auto"/>
                      <w:kern w:val="0"/>
                      <w:sz w:val="21"/>
                      <w:szCs w:val="21"/>
                      <w:highlight w:val="none"/>
                      <w:u w:val="single" w:color="auto"/>
                      <w:lang w:val="en-US" w:eastAsia="zh-CN"/>
                    </w:rPr>
                    <w:t>0.04</w:t>
                  </w:r>
                </w:p>
              </w:tc>
              <w:tc>
                <w:tcPr>
                  <w:tcW w:w="1756" w:type="dxa"/>
                  <w:noWrap w:val="0"/>
                  <w:vAlign w:val="center"/>
                </w:tcPr>
                <w:p w14:paraId="5506DC87">
                  <w:pPr>
                    <w:jc w:val="center"/>
                    <w:rPr>
                      <w:i/>
                      <w:iCs/>
                      <w:color w:val="auto"/>
                      <w:sz w:val="21"/>
                      <w:szCs w:val="21"/>
                      <w:highlight w:val="none"/>
                      <w:u w:val="single" w:color="auto"/>
                    </w:rPr>
                  </w:pPr>
                  <w:r>
                    <w:rPr>
                      <w:rFonts w:hint="eastAsia"/>
                      <w:i/>
                      <w:iCs/>
                      <w:color w:val="auto"/>
                      <w:sz w:val="21"/>
                      <w:szCs w:val="21"/>
                      <w:highlight w:val="none"/>
                      <w:u w:val="single" w:color="auto"/>
                    </w:rPr>
                    <w:t>收集后委托环卫部门统一处理</w:t>
                  </w:r>
                </w:p>
              </w:tc>
            </w:tr>
            <w:tr w14:paraId="40CBEE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1" w:hRule="atLeast"/>
                <w:tblHeader/>
                <w:jc w:val="center"/>
              </w:trPr>
              <w:tc>
                <w:tcPr>
                  <w:tcW w:w="661" w:type="dxa"/>
                  <w:noWrap w:val="0"/>
                  <w:vAlign w:val="center"/>
                </w:tcPr>
                <w:p w14:paraId="1CE590CD">
                  <w:pPr>
                    <w:jc w:val="center"/>
                    <w:rPr>
                      <w:rFonts w:hint="default"/>
                      <w:i/>
                      <w:iCs/>
                      <w:color w:val="auto"/>
                      <w:kern w:val="0"/>
                      <w:sz w:val="21"/>
                      <w:szCs w:val="21"/>
                      <w:highlight w:val="none"/>
                      <w:u w:val="single" w:color="auto"/>
                      <w:lang w:val="en-US" w:eastAsia="zh-CN"/>
                    </w:rPr>
                  </w:pPr>
                  <w:r>
                    <w:rPr>
                      <w:rFonts w:hint="eastAsia"/>
                      <w:i/>
                      <w:iCs/>
                      <w:color w:val="auto"/>
                      <w:kern w:val="0"/>
                      <w:sz w:val="21"/>
                      <w:szCs w:val="21"/>
                      <w:highlight w:val="none"/>
                      <w:u w:val="single" w:color="auto"/>
                      <w:lang w:val="en-US" w:eastAsia="zh-CN"/>
                    </w:rPr>
                    <w:t>5</w:t>
                  </w:r>
                </w:p>
              </w:tc>
              <w:tc>
                <w:tcPr>
                  <w:tcW w:w="1174" w:type="dxa"/>
                  <w:noWrap w:val="0"/>
                  <w:vAlign w:val="center"/>
                </w:tcPr>
                <w:p w14:paraId="6A0CD252">
                  <w:pPr>
                    <w:jc w:val="center"/>
                    <w:rPr>
                      <w:rFonts w:hint="default" w:ascii="Times New Roman" w:hAnsi="Times New Roman" w:eastAsia="宋体" w:cs="Times New Roman"/>
                      <w:i/>
                      <w:iCs/>
                      <w:color w:val="auto"/>
                      <w:sz w:val="21"/>
                      <w:szCs w:val="21"/>
                      <w:u w:val="single" w:color="auto"/>
                      <w:lang w:val="en-US" w:eastAsia="zh-CN"/>
                    </w:rPr>
                  </w:pPr>
                  <w:r>
                    <w:rPr>
                      <w:rFonts w:hint="default" w:ascii="Times New Roman" w:hAnsi="Times New Roman" w:eastAsia="宋体" w:cs="Times New Roman"/>
                      <w:i/>
                      <w:iCs/>
                      <w:color w:val="auto"/>
                      <w:sz w:val="21"/>
                      <w:szCs w:val="21"/>
                      <w:u w:val="single" w:color="auto"/>
                      <w:lang w:val="en-US" w:eastAsia="zh-CN"/>
                    </w:rPr>
                    <w:t>废石英砂</w:t>
                  </w:r>
                </w:p>
              </w:tc>
              <w:tc>
                <w:tcPr>
                  <w:tcW w:w="1272" w:type="dxa"/>
                  <w:noWrap w:val="0"/>
                  <w:vAlign w:val="center"/>
                </w:tcPr>
                <w:p w14:paraId="37907BC3">
                  <w:pPr>
                    <w:jc w:val="center"/>
                    <w:rPr>
                      <w:rFonts w:hint="default" w:ascii="Times New Roman" w:hAnsi="Times New Roman" w:eastAsia="宋体" w:cs="Times New Roman"/>
                      <w:i/>
                      <w:iCs/>
                      <w:color w:val="auto"/>
                      <w:sz w:val="21"/>
                      <w:szCs w:val="21"/>
                      <w:u w:val="single" w:color="auto"/>
                      <w:lang w:val="en-US" w:eastAsia="zh-CN"/>
                    </w:rPr>
                  </w:pPr>
                  <w:r>
                    <w:rPr>
                      <w:rFonts w:hint="eastAsia" w:ascii="Times New Roman" w:hAnsi="Times New Roman" w:eastAsia="宋体" w:cs="Times New Roman"/>
                      <w:i/>
                      <w:iCs/>
                      <w:color w:val="auto"/>
                      <w:sz w:val="21"/>
                      <w:szCs w:val="21"/>
                      <w:u w:val="single" w:color="auto"/>
                      <w:lang w:val="en-US" w:eastAsia="zh-CN"/>
                    </w:rPr>
                    <w:t>过滤器</w:t>
                  </w:r>
                </w:p>
              </w:tc>
              <w:tc>
                <w:tcPr>
                  <w:tcW w:w="1489" w:type="dxa"/>
                  <w:noWrap w:val="0"/>
                  <w:vAlign w:val="center"/>
                </w:tcPr>
                <w:p w14:paraId="6BAE2BD9">
                  <w:pPr>
                    <w:jc w:val="center"/>
                    <w:rPr>
                      <w:i/>
                      <w:iCs/>
                      <w:color w:val="auto"/>
                      <w:kern w:val="0"/>
                      <w:sz w:val="21"/>
                      <w:szCs w:val="21"/>
                      <w:highlight w:val="none"/>
                      <w:u w:val="single" w:color="auto"/>
                    </w:rPr>
                  </w:pPr>
                  <w:r>
                    <w:rPr>
                      <w:i/>
                      <w:iCs/>
                      <w:color w:val="auto"/>
                      <w:kern w:val="0"/>
                      <w:sz w:val="21"/>
                      <w:szCs w:val="21"/>
                      <w:highlight w:val="none"/>
                      <w:u w:val="single" w:color="auto"/>
                    </w:rPr>
                    <w:t>一般固体废物</w:t>
                  </w:r>
                </w:p>
              </w:tc>
              <w:tc>
                <w:tcPr>
                  <w:tcW w:w="1211" w:type="dxa"/>
                  <w:noWrap w:val="0"/>
                  <w:vAlign w:val="center"/>
                </w:tcPr>
                <w:p w14:paraId="73544785">
                  <w:pPr>
                    <w:jc w:val="center"/>
                    <w:rPr>
                      <w:rFonts w:hint="eastAsia" w:ascii="Times New Roman" w:hAnsi="Times New Roman" w:eastAsia="宋体" w:cs="Times New Roman"/>
                      <w:i/>
                      <w:iCs/>
                      <w:color w:val="auto"/>
                      <w:kern w:val="0"/>
                      <w:sz w:val="21"/>
                      <w:szCs w:val="21"/>
                      <w:highlight w:val="none"/>
                      <w:u w:val="single" w:color="auto"/>
                      <w:lang w:val="en-US" w:eastAsia="zh-CN"/>
                    </w:rPr>
                  </w:pPr>
                  <w:r>
                    <w:rPr>
                      <w:rFonts w:hint="eastAsia" w:ascii="Times New Roman" w:hAnsi="Times New Roman" w:eastAsia="宋体" w:cs="Times New Roman"/>
                      <w:i/>
                      <w:iCs/>
                      <w:color w:val="auto"/>
                      <w:kern w:val="0"/>
                      <w:sz w:val="21"/>
                      <w:szCs w:val="21"/>
                      <w:highlight w:val="none"/>
                      <w:u w:val="single" w:color="auto"/>
                      <w:lang w:val="en-US" w:eastAsia="zh-CN"/>
                    </w:rPr>
                    <w:t>821-003-39</w:t>
                  </w:r>
                </w:p>
              </w:tc>
              <w:tc>
                <w:tcPr>
                  <w:tcW w:w="1120" w:type="dxa"/>
                  <w:noWrap w:val="0"/>
                  <w:vAlign w:val="center"/>
                </w:tcPr>
                <w:p w14:paraId="38A23031">
                  <w:pPr>
                    <w:jc w:val="center"/>
                    <w:rPr>
                      <w:rFonts w:hint="default"/>
                      <w:i/>
                      <w:iCs/>
                      <w:color w:val="auto"/>
                      <w:kern w:val="0"/>
                      <w:sz w:val="21"/>
                      <w:szCs w:val="21"/>
                      <w:highlight w:val="none"/>
                      <w:u w:val="single" w:color="auto"/>
                      <w:lang w:val="en-US" w:eastAsia="zh-CN"/>
                    </w:rPr>
                  </w:pPr>
                  <w:r>
                    <w:rPr>
                      <w:rFonts w:hint="eastAsia"/>
                      <w:i/>
                      <w:iCs/>
                      <w:color w:val="auto"/>
                      <w:kern w:val="0"/>
                      <w:sz w:val="21"/>
                      <w:szCs w:val="21"/>
                      <w:highlight w:val="none"/>
                      <w:u w:val="single" w:color="auto"/>
                      <w:lang w:val="en-US" w:eastAsia="zh-CN"/>
                    </w:rPr>
                    <w:t>0.75</w:t>
                  </w:r>
                </w:p>
              </w:tc>
              <w:tc>
                <w:tcPr>
                  <w:tcW w:w="1756" w:type="dxa"/>
                  <w:noWrap w:val="0"/>
                  <w:vAlign w:val="center"/>
                </w:tcPr>
                <w:p w14:paraId="1B5E5698">
                  <w:pPr>
                    <w:jc w:val="center"/>
                    <w:rPr>
                      <w:rFonts w:hint="eastAsia" w:eastAsia="宋体"/>
                      <w:i/>
                      <w:iCs/>
                      <w:color w:val="auto"/>
                      <w:sz w:val="21"/>
                      <w:szCs w:val="21"/>
                      <w:highlight w:val="none"/>
                      <w:u w:val="single" w:color="auto"/>
                      <w:lang w:eastAsia="zh-CN"/>
                    </w:rPr>
                  </w:pPr>
                  <w:r>
                    <w:rPr>
                      <w:rFonts w:hint="eastAsia"/>
                      <w:i/>
                      <w:iCs/>
                      <w:color w:val="auto"/>
                      <w:sz w:val="21"/>
                      <w:szCs w:val="21"/>
                      <w:highlight w:val="none"/>
                      <w:u w:val="single" w:color="auto"/>
                      <w:lang w:eastAsia="zh-CN"/>
                    </w:rPr>
                    <w:t>由柳晶（长春）环保科技有限公司处理</w:t>
                  </w:r>
                </w:p>
              </w:tc>
            </w:tr>
            <w:tr w14:paraId="7E242E9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1" w:hRule="atLeast"/>
                <w:tblHeader/>
                <w:jc w:val="center"/>
              </w:trPr>
              <w:tc>
                <w:tcPr>
                  <w:tcW w:w="661" w:type="dxa"/>
                  <w:noWrap w:val="0"/>
                  <w:vAlign w:val="center"/>
                </w:tcPr>
                <w:p w14:paraId="1D39DE4F">
                  <w:pPr>
                    <w:jc w:val="center"/>
                    <w:rPr>
                      <w:rFonts w:hint="default"/>
                      <w:i/>
                      <w:iCs/>
                      <w:color w:val="auto"/>
                      <w:kern w:val="0"/>
                      <w:sz w:val="21"/>
                      <w:szCs w:val="21"/>
                      <w:highlight w:val="none"/>
                      <w:u w:val="single" w:color="auto"/>
                      <w:lang w:val="en-US" w:eastAsia="zh-CN"/>
                    </w:rPr>
                  </w:pPr>
                  <w:r>
                    <w:rPr>
                      <w:rFonts w:hint="eastAsia"/>
                      <w:i/>
                      <w:iCs/>
                      <w:color w:val="auto"/>
                      <w:kern w:val="0"/>
                      <w:sz w:val="21"/>
                      <w:szCs w:val="21"/>
                      <w:highlight w:val="none"/>
                      <w:u w:val="single" w:color="auto"/>
                      <w:lang w:val="en-US" w:eastAsia="zh-CN"/>
                    </w:rPr>
                    <w:t>6</w:t>
                  </w:r>
                </w:p>
              </w:tc>
              <w:tc>
                <w:tcPr>
                  <w:tcW w:w="1174" w:type="dxa"/>
                  <w:noWrap w:val="0"/>
                  <w:vAlign w:val="center"/>
                </w:tcPr>
                <w:p w14:paraId="150A95FF">
                  <w:pPr>
                    <w:jc w:val="center"/>
                    <w:rPr>
                      <w:rFonts w:hint="default" w:ascii="Times New Roman" w:hAnsi="Times New Roman" w:eastAsia="宋体" w:cs="Times New Roman"/>
                      <w:i/>
                      <w:iCs/>
                      <w:color w:val="auto"/>
                      <w:sz w:val="21"/>
                      <w:szCs w:val="21"/>
                      <w:u w:val="single" w:color="auto"/>
                      <w:lang w:val="en-US" w:eastAsia="zh-CN"/>
                    </w:rPr>
                  </w:pPr>
                  <w:r>
                    <w:rPr>
                      <w:rFonts w:hint="default" w:ascii="Times New Roman" w:hAnsi="Times New Roman" w:eastAsia="宋体" w:cs="Times New Roman"/>
                      <w:i/>
                      <w:iCs/>
                      <w:color w:val="auto"/>
                      <w:sz w:val="21"/>
                      <w:szCs w:val="21"/>
                      <w:u w:val="single" w:color="auto"/>
                      <w:lang w:val="en-US" w:eastAsia="zh-CN"/>
                    </w:rPr>
                    <w:t>废活性炭</w:t>
                  </w:r>
                </w:p>
              </w:tc>
              <w:tc>
                <w:tcPr>
                  <w:tcW w:w="1272" w:type="dxa"/>
                  <w:noWrap w:val="0"/>
                  <w:vAlign w:val="center"/>
                </w:tcPr>
                <w:p w14:paraId="0457C517">
                  <w:pPr>
                    <w:jc w:val="center"/>
                    <w:rPr>
                      <w:rFonts w:hint="default" w:ascii="Times New Roman" w:hAnsi="Times New Roman" w:eastAsia="宋体" w:cs="Times New Roman"/>
                      <w:i/>
                      <w:iCs/>
                      <w:color w:val="auto"/>
                      <w:sz w:val="21"/>
                      <w:szCs w:val="21"/>
                      <w:u w:val="single" w:color="auto"/>
                      <w:lang w:val="en-US" w:eastAsia="zh-CN"/>
                    </w:rPr>
                  </w:pPr>
                  <w:r>
                    <w:rPr>
                      <w:rFonts w:hint="eastAsia" w:ascii="Times New Roman" w:hAnsi="Times New Roman" w:eastAsia="宋体" w:cs="Times New Roman"/>
                      <w:i/>
                      <w:iCs/>
                      <w:color w:val="auto"/>
                      <w:sz w:val="21"/>
                      <w:szCs w:val="21"/>
                      <w:u w:val="single" w:color="auto"/>
                      <w:lang w:val="en-US" w:eastAsia="zh-CN"/>
                    </w:rPr>
                    <w:t>过滤器</w:t>
                  </w:r>
                </w:p>
              </w:tc>
              <w:tc>
                <w:tcPr>
                  <w:tcW w:w="1489" w:type="dxa"/>
                  <w:shd w:val="clear" w:color="auto" w:fill="auto"/>
                  <w:noWrap w:val="0"/>
                  <w:vAlign w:val="center"/>
                </w:tcPr>
                <w:p w14:paraId="15CA2D57">
                  <w:pPr>
                    <w:jc w:val="center"/>
                    <w:rPr>
                      <w:rFonts w:ascii="Times New Roman" w:hAnsi="Times New Roman" w:eastAsia="宋体" w:cs="Times New Roman"/>
                      <w:i/>
                      <w:iCs/>
                      <w:color w:val="auto"/>
                      <w:kern w:val="0"/>
                      <w:sz w:val="21"/>
                      <w:szCs w:val="21"/>
                      <w:highlight w:val="none"/>
                      <w:u w:val="single" w:color="auto"/>
                      <w:lang w:val="en-US" w:eastAsia="zh-CN" w:bidi="ar-SA"/>
                    </w:rPr>
                  </w:pPr>
                  <w:r>
                    <w:rPr>
                      <w:i/>
                      <w:iCs/>
                      <w:color w:val="auto"/>
                      <w:kern w:val="0"/>
                      <w:sz w:val="21"/>
                      <w:szCs w:val="21"/>
                      <w:highlight w:val="none"/>
                      <w:u w:val="single" w:color="auto"/>
                    </w:rPr>
                    <w:t>一般固体废物</w:t>
                  </w:r>
                </w:p>
              </w:tc>
              <w:tc>
                <w:tcPr>
                  <w:tcW w:w="1211" w:type="dxa"/>
                  <w:shd w:val="clear" w:color="auto" w:fill="auto"/>
                  <w:noWrap w:val="0"/>
                  <w:vAlign w:val="center"/>
                </w:tcPr>
                <w:p w14:paraId="1E86430F">
                  <w:pPr>
                    <w:jc w:val="center"/>
                    <w:rPr>
                      <w:rFonts w:hint="eastAsia" w:ascii="Times New Roman" w:hAnsi="Times New Roman" w:eastAsia="宋体" w:cs="Times New Roman"/>
                      <w:i/>
                      <w:iCs/>
                      <w:color w:val="auto"/>
                      <w:kern w:val="0"/>
                      <w:sz w:val="21"/>
                      <w:szCs w:val="21"/>
                      <w:highlight w:val="none"/>
                      <w:u w:val="single" w:color="auto"/>
                      <w:lang w:val="en-US" w:eastAsia="zh-CN" w:bidi="ar-SA"/>
                    </w:rPr>
                  </w:pPr>
                  <w:r>
                    <w:rPr>
                      <w:rFonts w:hint="eastAsia" w:ascii="Times New Roman" w:hAnsi="Times New Roman" w:eastAsia="宋体" w:cs="Times New Roman"/>
                      <w:i/>
                      <w:iCs/>
                      <w:color w:val="auto"/>
                      <w:kern w:val="0"/>
                      <w:sz w:val="21"/>
                      <w:szCs w:val="21"/>
                      <w:highlight w:val="none"/>
                      <w:u w:val="single" w:color="auto"/>
                      <w:lang w:val="en-US" w:eastAsia="zh-CN"/>
                    </w:rPr>
                    <w:t>821-003-39</w:t>
                  </w:r>
                </w:p>
              </w:tc>
              <w:tc>
                <w:tcPr>
                  <w:tcW w:w="1120" w:type="dxa"/>
                  <w:noWrap w:val="0"/>
                  <w:vAlign w:val="center"/>
                </w:tcPr>
                <w:p w14:paraId="0DCE2848">
                  <w:pPr>
                    <w:jc w:val="center"/>
                    <w:rPr>
                      <w:rFonts w:hint="default"/>
                      <w:i/>
                      <w:iCs/>
                      <w:color w:val="auto"/>
                      <w:kern w:val="0"/>
                      <w:sz w:val="21"/>
                      <w:szCs w:val="21"/>
                      <w:highlight w:val="none"/>
                      <w:u w:val="single" w:color="auto"/>
                      <w:lang w:val="en-US" w:eastAsia="zh-CN"/>
                    </w:rPr>
                  </w:pPr>
                  <w:r>
                    <w:rPr>
                      <w:rFonts w:hint="eastAsia"/>
                      <w:i/>
                      <w:iCs/>
                      <w:color w:val="auto"/>
                      <w:kern w:val="0"/>
                      <w:sz w:val="21"/>
                      <w:szCs w:val="21"/>
                      <w:highlight w:val="none"/>
                      <w:u w:val="single" w:color="auto"/>
                      <w:lang w:val="en-US" w:eastAsia="zh-CN"/>
                    </w:rPr>
                    <w:t>0.5</w:t>
                  </w:r>
                </w:p>
              </w:tc>
              <w:tc>
                <w:tcPr>
                  <w:tcW w:w="1756" w:type="dxa"/>
                  <w:noWrap w:val="0"/>
                  <w:vAlign w:val="center"/>
                </w:tcPr>
                <w:p w14:paraId="606C8C2F">
                  <w:pPr>
                    <w:jc w:val="center"/>
                    <w:rPr>
                      <w:rFonts w:hint="eastAsia" w:eastAsia="宋体"/>
                      <w:i/>
                      <w:iCs/>
                      <w:color w:val="auto"/>
                      <w:sz w:val="21"/>
                      <w:szCs w:val="21"/>
                      <w:highlight w:val="none"/>
                      <w:u w:val="single" w:color="auto"/>
                      <w:lang w:eastAsia="zh-CN"/>
                    </w:rPr>
                  </w:pPr>
                  <w:r>
                    <w:rPr>
                      <w:rFonts w:hint="eastAsia"/>
                      <w:i/>
                      <w:iCs/>
                      <w:color w:val="auto"/>
                      <w:sz w:val="21"/>
                      <w:szCs w:val="21"/>
                      <w:highlight w:val="none"/>
                      <w:u w:val="single" w:color="auto"/>
                      <w:lang w:eastAsia="zh-CN"/>
                    </w:rPr>
                    <w:t>由长春市群力废旧物资回收公司处理</w:t>
                  </w:r>
                </w:p>
              </w:tc>
            </w:tr>
            <w:tr w14:paraId="4E4320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1" w:hRule="atLeast"/>
                <w:tblHeader/>
                <w:jc w:val="center"/>
              </w:trPr>
              <w:tc>
                <w:tcPr>
                  <w:tcW w:w="661" w:type="dxa"/>
                  <w:noWrap w:val="0"/>
                  <w:vAlign w:val="center"/>
                </w:tcPr>
                <w:p w14:paraId="6C88F85C">
                  <w:pPr>
                    <w:jc w:val="center"/>
                    <w:rPr>
                      <w:rFonts w:hint="default"/>
                      <w:i/>
                      <w:iCs/>
                      <w:color w:val="auto"/>
                      <w:kern w:val="0"/>
                      <w:sz w:val="21"/>
                      <w:szCs w:val="21"/>
                      <w:highlight w:val="none"/>
                      <w:u w:val="single" w:color="auto"/>
                      <w:lang w:val="en-US" w:eastAsia="zh-CN"/>
                    </w:rPr>
                  </w:pPr>
                  <w:r>
                    <w:rPr>
                      <w:rFonts w:hint="eastAsia"/>
                      <w:i/>
                      <w:iCs/>
                      <w:color w:val="auto"/>
                      <w:kern w:val="0"/>
                      <w:sz w:val="21"/>
                      <w:szCs w:val="21"/>
                      <w:highlight w:val="none"/>
                      <w:u w:val="single" w:color="auto"/>
                      <w:lang w:val="en-US" w:eastAsia="zh-CN"/>
                    </w:rPr>
                    <w:t>7</w:t>
                  </w:r>
                </w:p>
              </w:tc>
              <w:tc>
                <w:tcPr>
                  <w:tcW w:w="1174" w:type="dxa"/>
                  <w:noWrap w:val="0"/>
                  <w:vAlign w:val="center"/>
                </w:tcPr>
                <w:p w14:paraId="3FCB0DF3">
                  <w:pPr>
                    <w:jc w:val="center"/>
                    <w:rPr>
                      <w:rFonts w:hint="default" w:ascii="Times New Roman" w:hAnsi="Times New Roman" w:eastAsia="宋体" w:cs="Times New Roman"/>
                      <w:i/>
                      <w:iCs/>
                      <w:color w:val="auto"/>
                      <w:sz w:val="21"/>
                      <w:szCs w:val="21"/>
                      <w:u w:val="single" w:color="auto"/>
                      <w:lang w:val="en-US" w:eastAsia="zh-CN"/>
                    </w:rPr>
                  </w:pPr>
                  <w:r>
                    <w:rPr>
                      <w:rFonts w:hint="eastAsia" w:ascii="Times New Roman" w:hAnsi="Times New Roman" w:eastAsia="宋体" w:cs="Times New Roman"/>
                      <w:i/>
                      <w:iCs/>
                      <w:color w:val="auto"/>
                      <w:sz w:val="21"/>
                      <w:szCs w:val="21"/>
                      <w:u w:val="single" w:color="auto"/>
                      <w:lang w:val="en-US" w:eastAsia="zh-CN"/>
                    </w:rPr>
                    <w:t>废包装物</w:t>
                  </w:r>
                </w:p>
              </w:tc>
              <w:tc>
                <w:tcPr>
                  <w:tcW w:w="1272" w:type="dxa"/>
                  <w:noWrap w:val="0"/>
                  <w:vAlign w:val="center"/>
                </w:tcPr>
                <w:p w14:paraId="52D0A674">
                  <w:pPr>
                    <w:jc w:val="center"/>
                    <w:rPr>
                      <w:rFonts w:hint="default" w:ascii="Times New Roman" w:hAnsi="Times New Roman" w:eastAsia="宋体" w:cs="Times New Roman"/>
                      <w:i/>
                      <w:iCs/>
                      <w:color w:val="auto"/>
                      <w:sz w:val="21"/>
                      <w:szCs w:val="21"/>
                      <w:u w:val="single" w:color="auto"/>
                      <w:lang w:val="en-US" w:eastAsia="zh-CN"/>
                    </w:rPr>
                  </w:pPr>
                  <w:r>
                    <w:rPr>
                      <w:rFonts w:hint="eastAsia" w:ascii="Times New Roman" w:hAnsi="Times New Roman" w:eastAsia="宋体" w:cs="Times New Roman"/>
                      <w:i/>
                      <w:iCs/>
                      <w:color w:val="auto"/>
                      <w:sz w:val="21"/>
                      <w:szCs w:val="21"/>
                      <w:u w:val="single" w:color="auto"/>
                      <w:lang w:val="en-US" w:eastAsia="zh-CN"/>
                    </w:rPr>
                    <w:t>原辅材料</w:t>
                  </w:r>
                </w:p>
              </w:tc>
              <w:tc>
                <w:tcPr>
                  <w:tcW w:w="1489" w:type="dxa"/>
                  <w:shd w:val="clear" w:color="auto" w:fill="auto"/>
                  <w:noWrap w:val="0"/>
                  <w:vAlign w:val="center"/>
                </w:tcPr>
                <w:p w14:paraId="00C5F0BB">
                  <w:pPr>
                    <w:jc w:val="center"/>
                    <w:rPr>
                      <w:i/>
                      <w:iCs/>
                      <w:color w:val="auto"/>
                      <w:kern w:val="0"/>
                      <w:sz w:val="21"/>
                      <w:szCs w:val="21"/>
                      <w:highlight w:val="none"/>
                      <w:u w:val="single" w:color="auto"/>
                    </w:rPr>
                  </w:pPr>
                  <w:r>
                    <w:rPr>
                      <w:i/>
                      <w:iCs/>
                      <w:color w:val="auto"/>
                      <w:kern w:val="0"/>
                      <w:sz w:val="21"/>
                      <w:szCs w:val="21"/>
                      <w:highlight w:val="none"/>
                      <w:u w:val="single" w:color="auto"/>
                    </w:rPr>
                    <w:t>一般固体废物</w:t>
                  </w:r>
                </w:p>
              </w:tc>
              <w:tc>
                <w:tcPr>
                  <w:tcW w:w="1211" w:type="dxa"/>
                  <w:shd w:val="clear" w:color="auto" w:fill="auto"/>
                  <w:noWrap w:val="0"/>
                  <w:vAlign w:val="center"/>
                </w:tcPr>
                <w:p w14:paraId="0BA7610A">
                  <w:pPr>
                    <w:jc w:val="center"/>
                    <w:rPr>
                      <w:rFonts w:hint="eastAsia" w:ascii="Times New Roman" w:hAnsi="Times New Roman" w:eastAsia="宋体" w:cs="Times New Roman"/>
                      <w:i/>
                      <w:iCs/>
                      <w:color w:val="auto"/>
                      <w:kern w:val="0"/>
                      <w:sz w:val="21"/>
                      <w:szCs w:val="21"/>
                      <w:highlight w:val="none"/>
                      <w:u w:val="single" w:color="auto"/>
                      <w:lang w:val="en-US" w:eastAsia="zh-CN"/>
                    </w:rPr>
                  </w:pPr>
                  <w:r>
                    <w:rPr>
                      <w:rFonts w:hint="eastAsia" w:ascii="Times New Roman" w:hAnsi="Times New Roman" w:eastAsia="宋体" w:cs="Times New Roman"/>
                      <w:i/>
                      <w:iCs/>
                      <w:color w:val="auto"/>
                      <w:kern w:val="0"/>
                      <w:sz w:val="21"/>
                      <w:szCs w:val="21"/>
                      <w:highlight w:val="none"/>
                      <w:u w:val="single" w:color="auto"/>
                      <w:lang w:val="en-US" w:eastAsia="zh-CN"/>
                    </w:rPr>
                    <w:t>821-001-07</w:t>
                  </w:r>
                </w:p>
              </w:tc>
              <w:tc>
                <w:tcPr>
                  <w:tcW w:w="1120" w:type="dxa"/>
                  <w:noWrap w:val="0"/>
                  <w:vAlign w:val="center"/>
                </w:tcPr>
                <w:p w14:paraId="4947AF87">
                  <w:pPr>
                    <w:jc w:val="center"/>
                    <w:rPr>
                      <w:rFonts w:hint="default"/>
                      <w:i/>
                      <w:iCs/>
                      <w:color w:val="auto"/>
                      <w:kern w:val="0"/>
                      <w:sz w:val="21"/>
                      <w:szCs w:val="21"/>
                      <w:highlight w:val="none"/>
                      <w:u w:val="single" w:color="auto"/>
                      <w:lang w:val="en-US" w:eastAsia="zh-CN"/>
                    </w:rPr>
                  </w:pPr>
                  <w:r>
                    <w:rPr>
                      <w:rFonts w:hint="eastAsia"/>
                      <w:i/>
                      <w:iCs/>
                      <w:color w:val="auto"/>
                      <w:kern w:val="0"/>
                      <w:sz w:val="21"/>
                      <w:szCs w:val="21"/>
                      <w:highlight w:val="none"/>
                      <w:u w:val="single" w:color="auto"/>
                      <w:lang w:val="en-US" w:eastAsia="zh-CN"/>
                    </w:rPr>
                    <w:t>0.01</w:t>
                  </w:r>
                </w:p>
              </w:tc>
              <w:tc>
                <w:tcPr>
                  <w:tcW w:w="1756" w:type="dxa"/>
                  <w:noWrap w:val="0"/>
                  <w:vAlign w:val="center"/>
                </w:tcPr>
                <w:p w14:paraId="5845950F">
                  <w:pPr>
                    <w:jc w:val="center"/>
                    <w:rPr>
                      <w:rFonts w:hint="eastAsia"/>
                      <w:i/>
                      <w:iCs/>
                      <w:color w:val="auto"/>
                      <w:sz w:val="21"/>
                      <w:szCs w:val="21"/>
                      <w:highlight w:val="none"/>
                      <w:u w:val="single" w:color="auto"/>
                    </w:rPr>
                  </w:pPr>
                  <w:r>
                    <w:rPr>
                      <w:rFonts w:hint="eastAsia"/>
                      <w:i/>
                      <w:iCs/>
                      <w:color w:val="auto"/>
                      <w:sz w:val="21"/>
                      <w:szCs w:val="21"/>
                      <w:highlight w:val="none"/>
                      <w:u w:val="single" w:color="auto"/>
                    </w:rPr>
                    <w:t>收集后委托环卫部门统一处理</w:t>
                  </w:r>
                </w:p>
              </w:tc>
            </w:tr>
            <w:tr w14:paraId="7F9258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5" w:hRule="atLeast"/>
                <w:tblHeader/>
                <w:jc w:val="center"/>
              </w:trPr>
              <w:tc>
                <w:tcPr>
                  <w:tcW w:w="661" w:type="dxa"/>
                  <w:noWrap w:val="0"/>
                  <w:vAlign w:val="center"/>
                </w:tcPr>
                <w:p w14:paraId="74C1C499">
                  <w:pPr>
                    <w:jc w:val="center"/>
                    <w:rPr>
                      <w:rFonts w:hint="eastAsia" w:eastAsia="宋体"/>
                      <w:i/>
                      <w:iCs/>
                      <w:color w:val="auto"/>
                      <w:kern w:val="0"/>
                      <w:sz w:val="21"/>
                      <w:szCs w:val="21"/>
                      <w:highlight w:val="none"/>
                      <w:u w:val="single" w:color="auto"/>
                      <w:lang w:val="en-US" w:eastAsia="zh-CN"/>
                    </w:rPr>
                  </w:pPr>
                  <w:r>
                    <w:rPr>
                      <w:rFonts w:hint="eastAsia"/>
                      <w:i/>
                      <w:iCs/>
                      <w:color w:val="auto"/>
                      <w:kern w:val="0"/>
                      <w:sz w:val="21"/>
                      <w:szCs w:val="21"/>
                      <w:highlight w:val="none"/>
                      <w:u w:val="single" w:color="auto"/>
                      <w:lang w:val="en-US" w:eastAsia="zh-CN"/>
                    </w:rPr>
                    <w:t>8</w:t>
                  </w:r>
                </w:p>
              </w:tc>
              <w:tc>
                <w:tcPr>
                  <w:tcW w:w="1174" w:type="dxa"/>
                  <w:noWrap w:val="0"/>
                  <w:vAlign w:val="center"/>
                </w:tcPr>
                <w:p w14:paraId="3F32C4F7">
                  <w:pPr>
                    <w:jc w:val="center"/>
                    <w:rPr>
                      <w:i/>
                      <w:iCs/>
                      <w:color w:val="auto"/>
                      <w:kern w:val="0"/>
                      <w:sz w:val="21"/>
                      <w:szCs w:val="21"/>
                      <w:highlight w:val="none"/>
                      <w:u w:val="single" w:color="auto"/>
                    </w:rPr>
                  </w:pPr>
                  <w:r>
                    <w:rPr>
                      <w:rFonts w:hint="eastAsia"/>
                      <w:i/>
                      <w:iCs/>
                      <w:color w:val="auto"/>
                      <w:sz w:val="21"/>
                      <w:szCs w:val="21"/>
                      <w:highlight w:val="none"/>
                      <w:u w:val="single" w:color="auto"/>
                      <w:lang w:val="en-US" w:eastAsia="zh-CN"/>
                    </w:rPr>
                    <w:t>职工</w:t>
                  </w:r>
                </w:p>
              </w:tc>
              <w:tc>
                <w:tcPr>
                  <w:tcW w:w="1272" w:type="dxa"/>
                  <w:noWrap w:val="0"/>
                  <w:vAlign w:val="center"/>
                </w:tcPr>
                <w:p w14:paraId="55631F79">
                  <w:pPr>
                    <w:jc w:val="center"/>
                    <w:rPr>
                      <w:rFonts w:hint="eastAsia" w:eastAsia="宋体"/>
                      <w:i/>
                      <w:iCs/>
                      <w:color w:val="auto"/>
                      <w:sz w:val="21"/>
                      <w:szCs w:val="21"/>
                      <w:highlight w:val="none"/>
                      <w:u w:val="single" w:color="auto"/>
                      <w:lang w:val="en-US" w:eastAsia="zh-CN"/>
                    </w:rPr>
                  </w:pPr>
                  <w:r>
                    <w:rPr>
                      <w:rFonts w:hint="default" w:ascii="Times New Roman" w:hAnsi="Times New Roman" w:eastAsia="宋体" w:cs="Times New Roman"/>
                      <w:i/>
                      <w:iCs/>
                      <w:sz w:val="21"/>
                      <w:szCs w:val="21"/>
                      <w:u w:val="single" w:color="auto"/>
                      <w:lang w:val="en-US" w:eastAsia="zh-CN"/>
                    </w:rPr>
                    <w:t>生活垃圾</w:t>
                  </w:r>
                </w:p>
              </w:tc>
              <w:tc>
                <w:tcPr>
                  <w:tcW w:w="1489" w:type="dxa"/>
                  <w:noWrap w:val="0"/>
                  <w:vAlign w:val="center"/>
                </w:tcPr>
                <w:p w14:paraId="4BD88D25">
                  <w:pPr>
                    <w:jc w:val="center"/>
                    <w:rPr>
                      <w:i/>
                      <w:iCs/>
                      <w:color w:val="auto"/>
                      <w:kern w:val="0"/>
                      <w:sz w:val="21"/>
                      <w:szCs w:val="21"/>
                      <w:highlight w:val="none"/>
                      <w:u w:val="single" w:color="auto"/>
                    </w:rPr>
                  </w:pPr>
                  <w:r>
                    <w:rPr>
                      <w:rFonts w:hint="default" w:ascii="Times New Roman" w:hAnsi="Times New Roman" w:eastAsia="宋体" w:cs="Times New Roman"/>
                      <w:i/>
                      <w:iCs/>
                      <w:sz w:val="21"/>
                      <w:szCs w:val="21"/>
                      <w:u w:val="single" w:color="auto"/>
                      <w:lang w:val="en-US" w:eastAsia="zh-CN"/>
                    </w:rPr>
                    <w:t>生活垃圾</w:t>
                  </w:r>
                </w:p>
              </w:tc>
              <w:tc>
                <w:tcPr>
                  <w:tcW w:w="1211" w:type="dxa"/>
                  <w:noWrap w:val="0"/>
                  <w:vAlign w:val="center"/>
                </w:tcPr>
                <w:p w14:paraId="48431EFB">
                  <w:pPr>
                    <w:jc w:val="center"/>
                    <w:rPr>
                      <w:rFonts w:hint="eastAsia" w:ascii="Times New Roman" w:hAnsi="Times New Roman" w:eastAsia="宋体" w:cs="Times New Roman"/>
                      <w:i/>
                      <w:iCs/>
                      <w:color w:val="auto"/>
                      <w:kern w:val="0"/>
                      <w:sz w:val="21"/>
                      <w:szCs w:val="21"/>
                      <w:highlight w:val="none"/>
                      <w:u w:val="single" w:color="auto"/>
                      <w:lang w:val="en-US" w:eastAsia="zh-CN"/>
                    </w:rPr>
                  </w:pPr>
                  <w:r>
                    <w:rPr>
                      <w:rFonts w:hint="eastAsia" w:ascii="Times New Roman" w:hAnsi="Times New Roman" w:eastAsia="宋体" w:cs="Times New Roman"/>
                      <w:i/>
                      <w:iCs/>
                      <w:color w:val="auto"/>
                      <w:kern w:val="0"/>
                      <w:sz w:val="21"/>
                      <w:szCs w:val="21"/>
                      <w:highlight w:val="none"/>
                      <w:u w:val="single" w:color="auto"/>
                      <w:lang w:val="en-US" w:eastAsia="zh-CN"/>
                    </w:rPr>
                    <w:t>——</w:t>
                  </w:r>
                </w:p>
              </w:tc>
              <w:tc>
                <w:tcPr>
                  <w:tcW w:w="1120" w:type="dxa"/>
                  <w:noWrap w:val="0"/>
                  <w:vAlign w:val="center"/>
                </w:tcPr>
                <w:p w14:paraId="649A72B8">
                  <w:pPr>
                    <w:jc w:val="center"/>
                    <w:rPr>
                      <w:rFonts w:hint="default" w:eastAsia="宋体"/>
                      <w:i/>
                      <w:iCs/>
                      <w:color w:val="auto"/>
                      <w:kern w:val="0"/>
                      <w:sz w:val="21"/>
                      <w:szCs w:val="21"/>
                      <w:highlight w:val="none"/>
                      <w:u w:val="single" w:color="auto"/>
                      <w:lang w:val="en-US" w:eastAsia="zh-CN"/>
                    </w:rPr>
                  </w:pPr>
                  <w:r>
                    <w:rPr>
                      <w:rFonts w:hint="eastAsia" w:eastAsia="宋体"/>
                      <w:i/>
                      <w:iCs/>
                      <w:color w:val="auto"/>
                      <w:kern w:val="0"/>
                      <w:sz w:val="21"/>
                      <w:szCs w:val="21"/>
                      <w:highlight w:val="none"/>
                      <w:u w:val="single" w:color="auto"/>
                      <w:lang w:val="en-US" w:eastAsia="zh-CN"/>
                    </w:rPr>
                    <w:t>1.2</w:t>
                  </w:r>
                </w:p>
              </w:tc>
              <w:tc>
                <w:tcPr>
                  <w:tcW w:w="1756" w:type="dxa"/>
                  <w:noWrap w:val="0"/>
                  <w:vAlign w:val="center"/>
                </w:tcPr>
                <w:p w14:paraId="7156CFCA">
                  <w:pPr>
                    <w:jc w:val="center"/>
                    <w:rPr>
                      <w:i/>
                      <w:iCs/>
                      <w:color w:val="auto"/>
                      <w:sz w:val="21"/>
                      <w:szCs w:val="21"/>
                      <w:highlight w:val="none"/>
                      <w:u w:val="single" w:color="auto"/>
                    </w:rPr>
                  </w:pPr>
                  <w:r>
                    <w:rPr>
                      <w:rFonts w:hint="eastAsia"/>
                      <w:i/>
                      <w:iCs/>
                      <w:color w:val="auto"/>
                      <w:sz w:val="21"/>
                      <w:szCs w:val="21"/>
                      <w:highlight w:val="none"/>
                      <w:u w:val="single" w:color="auto"/>
                    </w:rPr>
                    <w:t>收集后委托环卫部门统一处理</w:t>
                  </w:r>
                </w:p>
              </w:tc>
            </w:tr>
          </w:tbl>
          <w:p w14:paraId="63610DC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bCs/>
                <w:i w:val="0"/>
                <w:iCs w:val="0"/>
                <w:sz w:val="24"/>
                <w:szCs w:val="24"/>
                <w:u w:val="none"/>
                <w:lang w:val="en-US" w:eastAsia="zh-CN"/>
              </w:rPr>
            </w:pPr>
          </w:p>
          <w:p w14:paraId="273CDE8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bCs/>
                <w:i/>
                <w:iCs/>
                <w:sz w:val="24"/>
                <w:szCs w:val="24"/>
                <w:u w:val="single"/>
                <w:lang w:val="en-US" w:eastAsia="zh-CN"/>
              </w:rPr>
            </w:pPr>
            <w:r>
              <w:rPr>
                <w:rFonts w:hint="default" w:ascii="Times New Roman" w:hAnsi="Times New Roman" w:eastAsia="宋体" w:cs="Times New Roman"/>
                <w:bCs/>
                <w:i/>
                <w:iCs/>
                <w:sz w:val="24"/>
                <w:szCs w:val="24"/>
                <w:u w:val="single"/>
                <w:lang w:val="en-US" w:eastAsia="zh-CN"/>
              </w:rPr>
              <w:t>（</w:t>
            </w:r>
            <w:r>
              <w:rPr>
                <w:rFonts w:hint="eastAsia" w:cs="Times New Roman"/>
                <w:bCs/>
                <w:i/>
                <w:iCs/>
                <w:sz w:val="24"/>
                <w:szCs w:val="24"/>
                <w:u w:val="single"/>
                <w:lang w:val="en-US" w:eastAsia="zh-CN"/>
              </w:rPr>
              <w:t>9</w:t>
            </w:r>
            <w:r>
              <w:rPr>
                <w:rFonts w:hint="default" w:ascii="Times New Roman" w:hAnsi="Times New Roman" w:eastAsia="宋体" w:cs="Times New Roman"/>
                <w:bCs/>
                <w:i/>
                <w:iCs/>
                <w:sz w:val="24"/>
                <w:szCs w:val="24"/>
                <w:u w:val="single"/>
                <w:lang w:val="en-US" w:eastAsia="zh-CN"/>
              </w:rPr>
              <w:t>）一般工业固体废物安全贮存要求</w:t>
            </w:r>
          </w:p>
          <w:p w14:paraId="7B69D78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bCs/>
                <w:i/>
                <w:iCs/>
                <w:sz w:val="24"/>
                <w:szCs w:val="24"/>
                <w:u w:val="single"/>
                <w:lang w:val="en-US" w:eastAsia="zh-CN"/>
              </w:rPr>
            </w:pPr>
            <w:r>
              <w:rPr>
                <w:rFonts w:hint="default" w:ascii="Times New Roman" w:hAnsi="Times New Roman" w:eastAsia="宋体" w:cs="Times New Roman"/>
                <w:bCs/>
                <w:i/>
                <w:iCs/>
                <w:sz w:val="24"/>
                <w:szCs w:val="24"/>
                <w:u w:val="single"/>
                <w:lang w:val="en-US" w:eastAsia="zh-CN"/>
              </w:rPr>
              <w:t>①要按照《一般工业固体废物贮存和填埋污染控制标准》（GB18599-2020）的要求设置暂存场所。</w:t>
            </w:r>
          </w:p>
          <w:p w14:paraId="3EDD713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bCs/>
                <w:i/>
                <w:iCs/>
                <w:sz w:val="24"/>
                <w:szCs w:val="24"/>
                <w:u w:val="single"/>
                <w:lang w:val="en-US" w:eastAsia="zh-CN"/>
              </w:rPr>
            </w:pPr>
            <w:r>
              <w:rPr>
                <w:rFonts w:hint="default" w:ascii="Times New Roman" w:hAnsi="Times New Roman" w:eastAsia="宋体" w:cs="Times New Roman"/>
                <w:bCs/>
                <w:i/>
                <w:iCs/>
                <w:sz w:val="24"/>
                <w:szCs w:val="24"/>
                <w:u w:val="single"/>
                <w:lang w:val="en-US" w:eastAsia="zh-CN"/>
              </w:rPr>
              <w:t>②贮存、处置场的设置必须与将要堆放的一般工业固体废物的类别相一致。</w:t>
            </w:r>
          </w:p>
          <w:p w14:paraId="1200189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bCs/>
                <w:i/>
                <w:iCs/>
                <w:sz w:val="24"/>
                <w:szCs w:val="24"/>
                <w:u w:val="single"/>
                <w:lang w:val="en-US" w:eastAsia="zh-CN"/>
              </w:rPr>
            </w:pPr>
            <w:r>
              <w:rPr>
                <w:rFonts w:hint="default" w:ascii="Times New Roman" w:hAnsi="Times New Roman" w:eastAsia="宋体" w:cs="Times New Roman"/>
                <w:bCs/>
                <w:i/>
                <w:iCs/>
                <w:sz w:val="24"/>
                <w:szCs w:val="24"/>
                <w:u w:val="single"/>
                <w:lang w:val="en-US" w:eastAsia="zh-CN"/>
              </w:rPr>
              <w:t>③不得露天堆放，防止雨水进入产生二次污染。</w:t>
            </w:r>
          </w:p>
          <w:p w14:paraId="638CDB1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bCs/>
                <w:i/>
                <w:iCs/>
                <w:sz w:val="24"/>
                <w:szCs w:val="24"/>
                <w:u w:val="single"/>
                <w:lang w:val="en-US" w:eastAsia="zh-CN"/>
              </w:rPr>
            </w:pPr>
            <w:r>
              <w:rPr>
                <w:rFonts w:hint="default" w:ascii="Times New Roman" w:hAnsi="Times New Roman" w:eastAsia="宋体" w:cs="Times New Roman"/>
                <w:bCs/>
                <w:i/>
                <w:iCs/>
                <w:sz w:val="24"/>
                <w:szCs w:val="24"/>
                <w:u w:val="single"/>
                <w:lang w:val="en-US" w:eastAsia="zh-CN"/>
              </w:rPr>
              <w:t>④单位须针对此对职工进行培训，加强安全及防止污染的意识，培训通过后方可上岗，对于固体废弃物的收集、运输要实施专人专职管理制度并建立好档案制度。应将入场的一般工业固体废物的种类和数量以及下列资料，详细记录在案，长期保存，供随时查阅。</w:t>
            </w:r>
          </w:p>
          <w:p w14:paraId="04BAB4DC">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imes New Roman" w:hAnsi="Times New Roman" w:eastAsia="宋体" w:cs="Times New Roman"/>
                <w:bCs/>
                <w:i w:val="0"/>
                <w:iCs w:val="0"/>
                <w:sz w:val="24"/>
                <w:szCs w:val="24"/>
                <w:u w:val="none"/>
                <w:lang w:val="en-US" w:eastAsia="zh-CN"/>
              </w:rPr>
            </w:pPr>
            <w:r>
              <w:rPr>
                <w:rFonts w:hint="default" w:ascii="Times New Roman" w:hAnsi="Times New Roman" w:eastAsia="宋体" w:cs="Times New Roman"/>
                <w:bCs/>
                <w:i w:val="0"/>
                <w:iCs w:val="0"/>
                <w:sz w:val="24"/>
                <w:szCs w:val="24"/>
                <w:u w:val="none"/>
                <w:lang w:val="en-US" w:eastAsia="zh-CN"/>
              </w:rPr>
              <w:t>综上所述，本项目采取的各项固体废弃物</w:t>
            </w:r>
            <w:r>
              <w:rPr>
                <w:rFonts w:hint="eastAsia" w:cs="Times New Roman"/>
                <w:bCs/>
                <w:i w:val="0"/>
                <w:iCs w:val="0"/>
                <w:sz w:val="24"/>
                <w:szCs w:val="24"/>
                <w:u w:val="none"/>
                <w:lang w:val="en-US" w:eastAsia="zh-CN"/>
              </w:rPr>
              <w:t>均由防渗漏放流失暂存装置暂存，</w:t>
            </w:r>
            <w:r>
              <w:rPr>
                <w:rFonts w:hint="default" w:ascii="Times New Roman" w:hAnsi="Times New Roman" w:eastAsia="宋体" w:cs="Times New Roman"/>
                <w:bCs/>
                <w:i w:val="0"/>
                <w:iCs w:val="0"/>
                <w:sz w:val="24"/>
                <w:szCs w:val="24"/>
                <w:u w:val="none"/>
                <w:lang w:val="en-US" w:eastAsia="zh-CN"/>
              </w:rPr>
              <w:t>处置措施基本可行，体现了固体废物资源化、无害化、减量化的处理原则，只要在工作中，将各项处理措施落实到实处，认真执行，固体废弃物</w:t>
            </w:r>
            <w:r>
              <w:rPr>
                <w:rFonts w:hint="eastAsia" w:cs="Times New Roman"/>
                <w:bCs/>
                <w:i w:val="0"/>
                <w:iCs w:val="0"/>
                <w:sz w:val="24"/>
                <w:szCs w:val="24"/>
                <w:u w:val="none"/>
                <w:lang w:val="en-US" w:eastAsia="zh-CN"/>
              </w:rPr>
              <w:t>不会</w:t>
            </w:r>
            <w:r>
              <w:rPr>
                <w:rFonts w:hint="default" w:ascii="Times New Roman" w:hAnsi="Times New Roman" w:eastAsia="宋体" w:cs="Times New Roman"/>
                <w:bCs/>
                <w:i w:val="0"/>
                <w:iCs w:val="0"/>
                <w:sz w:val="24"/>
                <w:szCs w:val="24"/>
                <w:u w:val="none"/>
                <w:lang w:val="en-US" w:eastAsia="zh-CN"/>
              </w:rPr>
              <w:t>对环境</w:t>
            </w:r>
            <w:r>
              <w:rPr>
                <w:rFonts w:hint="eastAsia" w:cs="Times New Roman"/>
                <w:bCs/>
                <w:i w:val="0"/>
                <w:iCs w:val="0"/>
                <w:sz w:val="24"/>
                <w:szCs w:val="24"/>
                <w:u w:val="none"/>
                <w:lang w:val="en-US" w:eastAsia="zh-CN"/>
              </w:rPr>
              <w:t>造成二次</w:t>
            </w:r>
            <w:r>
              <w:rPr>
                <w:rFonts w:hint="default" w:ascii="Times New Roman" w:hAnsi="Times New Roman" w:eastAsia="宋体" w:cs="Times New Roman"/>
                <w:bCs/>
                <w:i w:val="0"/>
                <w:iCs w:val="0"/>
                <w:sz w:val="24"/>
                <w:szCs w:val="24"/>
                <w:u w:val="none"/>
                <w:lang w:val="en-US" w:eastAsia="zh-CN"/>
              </w:rPr>
              <w:t>污染</w:t>
            </w:r>
            <w:r>
              <w:rPr>
                <w:rFonts w:hint="eastAsia" w:ascii="Times New Roman" w:hAnsi="Times New Roman" w:eastAsia="宋体" w:cs="Times New Roman"/>
                <w:bCs/>
                <w:i w:val="0"/>
                <w:iCs w:val="0"/>
                <w:sz w:val="24"/>
                <w:szCs w:val="24"/>
                <w:u w:val="none"/>
                <w:lang w:val="en-US" w:eastAsia="zh-CN"/>
              </w:rPr>
              <w:t>。</w:t>
            </w:r>
          </w:p>
          <w:p w14:paraId="38830F33">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eastAsia" w:ascii="Times New Roman" w:hAnsi="Times New Roman" w:eastAsia="宋体" w:cs="Times New Roman"/>
                <w:bCs/>
                <w:sz w:val="24"/>
                <w:szCs w:val="24"/>
                <w:lang w:val="en-US" w:eastAsia="zh-CN"/>
              </w:rPr>
            </w:pPr>
            <w:r>
              <w:rPr>
                <w:rFonts w:hint="eastAsia" w:cs="Times New Roman"/>
                <w:b/>
                <w:bCs w:val="0"/>
                <w:sz w:val="24"/>
                <w:szCs w:val="24"/>
                <w:lang w:val="en-US" w:eastAsia="zh-CN"/>
              </w:rPr>
              <w:t>5</w:t>
            </w:r>
            <w:r>
              <w:rPr>
                <w:rFonts w:hint="eastAsia" w:ascii="Times New Roman" w:hAnsi="Times New Roman" w:eastAsia="宋体" w:cs="Times New Roman"/>
                <w:b/>
                <w:bCs w:val="0"/>
                <w:sz w:val="24"/>
                <w:szCs w:val="24"/>
                <w:lang w:val="en-US" w:eastAsia="zh-CN"/>
              </w:rPr>
              <w:t>、</w:t>
            </w:r>
            <w:r>
              <w:rPr>
                <w:rFonts w:hint="eastAsia" w:cs="Times New Roman"/>
                <w:b/>
                <w:bCs w:val="0"/>
                <w:sz w:val="24"/>
                <w:szCs w:val="24"/>
                <w:lang w:val="en-US" w:eastAsia="zh-CN"/>
              </w:rPr>
              <w:t>地下水、</w:t>
            </w:r>
            <w:r>
              <w:rPr>
                <w:rFonts w:hint="eastAsia" w:ascii="Times New Roman" w:hAnsi="Times New Roman" w:eastAsia="宋体" w:cs="Times New Roman"/>
                <w:b/>
                <w:bCs w:val="0"/>
                <w:sz w:val="24"/>
                <w:szCs w:val="24"/>
                <w:lang w:val="en-US" w:eastAsia="zh-CN"/>
              </w:rPr>
              <w:t>土壤污染防治措施</w:t>
            </w:r>
          </w:p>
          <w:p w14:paraId="012B266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（1）污染源途径</w:t>
            </w:r>
          </w:p>
          <w:p w14:paraId="1E84A16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本项目可能造成地下水、土壤污染的途径主要为废水收集管道破裂</w:t>
            </w:r>
            <w:r>
              <w:rPr>
                <w:rFonts w:hint="eastAsia" w:cs="Times New Roman"/>
                <w:bCs/>
                <w:sz w:val="24"/>
                <w:szCs w:val="24"/>
                <w:lang w:val="en-US" w:eastAsia="zh-CN"/>
              </w:rPr>
              <w:t>或污水储池破裂</w:t>
            </w:r>
            <w:r>
              <w:rPr>
                <w:rFonts w:hint="eastAsia" w:ascii="Times New Roman" w:hAnsi="Times New Roman" w:eastAsia="宋体" w:cs="Times New Roman"/>
                <w:bCs/>
                <w:sz w:val="24"/>
                <w:szCs w:val="24"/>
                <w:lang w:val="en-US" w:eastAsia="zh-CN"/>
              </w:rPr>
              <w:t>造成生产废水发生泄漏污染地下水环境。</w:t>
            </w:r>
          </w:p>
          <w:p w14:paraId="62CC751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（2）地下水防治措施</w:t>
            </w:r>
          </w:p>
          <w:p w14:paraId="118450A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针对项目可能发生的地下水污染，地下水污染防治措施按照“源头控制、末端防治、污染监控、应急响应”相结合的原则，从污染物的产生、入渗、扩散、应急响应全过程进行控制。</w:t>
            </w:r>
          </w:p>
          <w:p w14:paraId="761FC293">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A、源头控制</w:t>
            </w:r>
          </w:p>
          <w:p w14:paraId="10A79354">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主要包括在工艺、管道、设备、污水储存采取相应措施，防止和降低污染物跑、冒、滴、漏，将污染物泄漏的环境风险事故降到最低程度；管线敷设尽量采用“可视化”原则，即管道尽可能地上敷设，做到污染物“早发现”早处理，减少由于埋地管道泄漏而造成的地下水污染。</w:t>
            </w:r>
          </w:p>
          <w:p w14:paraId="5F615E80">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 xml:space="preserve">B、末端控制措施 </w:t>
            </w:r>
          </w:p>
          <w:p w14:paraId="7ABE05D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主要包括厂内污染区地面的防渗措施和泄漏、渗漏污染物收集措施，即在污染区地面进行防渗处理，防止洒落地面的污染物渗入地下，并把滞留在地面的污染物收集起来，集中送至八家子镇污水站处理；末端控制采取分区防渗原则。</w:t>
            </w:r>
            <w:r>
              <w:rPr>
                <w:rFonts w:hint="eastAsia" w:cs="Calibri"/>
                <w:sz w:val="24"/>
                <w:u w:val="none"/>
              </w:rPr>
              <w:t>污水</w:t>
            </w:r>
            <w:r>
              <w:rPr>
                <w:rFonts w:hint="eastAsia" w:cs="Calibri"/>
                <w:sz w:val="24"/>
                <w:u w:val="none"/>
                <w:lang w:val="en-US" w:eastAsia="zh-CN"/>
              </w:rPr>
              <w:t>储池设置</w:t>
            </w:r>
            <w:r>
              <w:rPr>
                <w:rFonts w:cs="Calibri"/>
                <w:sz w:val="24"/>
                <w:u w:val="none"/>
              </w:rPr>
              <w:t>为重点防渗区，防渗技术要求参照《环境影响评价技术导则—地下水环境》（HJ610-2016）表7中要求执行，要求等效黏土防渗层Mb≥6.0m，渗透系数K≤1×10</w:t>
            </w:r>
            <w:r>
              <w:rPr>
                <w:rFonts w:cs="Calibri"/>
                <w:sz w:val="24"/>
                <w:u w:val="none"/>
                <w:vertAlign w:val="superscript"/>
              </w:rPr>
              <w:t>-7</w:t>
            </w:r>
            <w:r>
              <w:rPr>
                <w:rFonts w:cs="Calibri"/>
                <w:sz w:val="24"/>
                <w:u w:val="none"/>
              </w:rPr>
              <w:t xml:space="preserve"> cm/s。</w:t>
            </w:r>
          </w:p>
          <w:p w14:paraId="4515E88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C、污染监控体系</w:t>
            </w:r>
          </w:p>
          <w:p w14:paraId="346F33A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实施覆盖生产区的地下水、土壤污染监控系统，包括建立完善的监测制度、定期检测，及时发现污染、及时控制。</w:t>
            </w:r>
          </w:p>
          <w:p w14:paraId="21A54B35">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D、应急响应措施</w:t>
            </w:r>
          </w:p>
          <w:p w14:paraId="6F8B7561">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一旦发现地下水污染事故，应采取应急措施控制地下水、土壤污染，并使污染得到治理。</w:t>
            </w:r>
          </w:p>
          <w:p w14:paraId="2CDB72C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imes New Roman" w:hAnsi="Times New Roman" w:eastAsia="宋体" w:cs="Times New Roman"/>
                <w:bCs/>
                <w:sz w:val="24"/>
                <w:szCs w:val="24"/>
                <w:lang w:val="en-US" w:eastAsia="zh-CN"/>
              </w:rPr>
            </w:pPr>
            <w:r>
              <w:rPr>
                <w:rFonts w:hint="eastAsia" w:ascii="Times New Roman" w:hAnsi="Times New Roman" w:eastAsia="宋体" w:cs="Times New Roman"/>
                <w:bCs/>
                <w:sz w:val="24"/>
                <w:szCs w:val="24"/>
                <w:lang w:val="en-US" w:eastAsia="zh-CN"/>
              </w:rPr>
              <w:t>本项目通过加强生产运行管理，落实好相关源头控制和分区防治措施，切断污染物通过地表漫流、下渗进入土壤和地下水的途径。通过落实以上措施，项目在正常运行工况下，不会存在土壤和地下水的污染途径，不会对土壤和地下水环境质量造成显著的不利影响。</w:t>
            </w:r>
          </w:p>
          <w:p w14:paraId="465953C0">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auto"/>
              <w:rPr>
                <w:rFonts w:hint="default" w:ascii="Times New Roman" w:hAnsi="Times New Roman" w:eastAsia="宋体" w:cs="Times New Roman"/>
                <w:bCs/>
                <w:i/>
                <w:iCs/>
                <w:kern w:val="0"/>
                <w:sz w:val="24"/>
                <w:szCs w:val="24"/>
                <w:u w:val="single"/>
                <w:lang w:val="en-US" w:eastAsia="zh-CN"/>
              </w:rPr>
            </w:pPr>
            <w:r>
              <w:rPr>
                <w:rFonts w:hint="eastAsia" w:cs="Times New Roman"/>
                <w:b/>
                <w:bCs w:val="0"/>
                <w:i/>
                <w:iCs/>
                <w:kern w:val="0"/>
                <w:sz w:val="24"/>
                <w:szCs w:val="24"/>
                <w:u w:val="single"/>
                <w:lang w:val="en-US" w:eastAsia="zh-CN"/>
              </w:rPr>
              <w:t>6</w:t>
            </w:r>
            <w:r>
              <w:rPr>
                <w:rFonts w:hint="eastAsia" w:ascii="Times New Roman" w:hAnsi="Times New Roman" w:eastAsia="宋体" w:cs="Times New Roman"/>
                <w:b/>
                <w:bCs w:val="0"/>
                <w:i/>
                <w:iCs/>
                <w:kern w:val="0"/>
                <w:sz w:val="24"/>
                <w:szCs w:val="24"/>
                <w:u w:val="single"/>
                <w:lang w:val="en-US" w:eastAsia="zh-CN"/>
              </w:rPr>
              <w:t>、运输过程环境影响</w:t>
            </w:r>
          </w:p>
          <w:p w14:paraId="1AE7123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default" w:ascii="Times New Roman" w:hAnsi="Times New Roman" w:eastAsia="宋体" w:cs="Times New Roman"/>
                <w:bCs/>
                <w:i/>
                <w:iCs/>
                <w:kern w:val="0"/>
                <w:sz w:val="24"/>
                <w:szCs w:val="24"/>
                <w:u w:val="single"/>
                <w:lang w:val="en-US" w:eastAsia="zh-CN"/>
              </w:rPr>
            </w:pPr>
            <w:r>
              <w:rPr>
                <w:rFonts w:hint="eastAsia" w:ascii="Times New Roman" w:hAnsi="Times New Roman" w:eastAsia="宋体" w:cs="Times New Roman"/>
                <w:bCs/>
                <w:i/>
                <w:iCs/>
                <w:kern w:val="0"/>
                <w:sz w:val="24"/>
                <w:szCs w:val="24"/>
                <w:u w:val="single"/>
                <w:lang w:val="en-US" w:eastAsia="zh-CN"/>
              </w:rPr>
              <w:t>项目产品及原材料</w:t>
            </w:r>
            <w:r>
              <w:rPr>
                <w:rFonts w:hint="eastAsia" w:cs="Times New Roman"/>
                <w:bCs/>
                <w:i/>
                <w:iCs/>
                <w:kern w:val="0"/>
                <w:sz w:val="24"/>
                <w:szCs w:val="24"/>
                <w:u w:val="single"/>
                <w:lang w:val="en-US" w:eastAsia="zh-CN"/>
              </w:rPr>
              <w:t>、污水</w:t>
            </w:r>
            <w:r>
              <w:rPr>
                <w:rFonts w:hint="eastAsia" w:ascii="Times New Roman" w:hAnsi="Times New Roman" w:eastAsia="宋体" w:cs="Times New Roman"/>
                <w:bCs/>
                <w:i/>
                <w:iCs/>
                <w:kern w:val="0"/>
                <w:sz w:val="24"/>
                <w:szCs w:val="24"/>
                <w:u w:val="single"/>
                <w:lang w:val="en-US" w:eastAsia="zh-CN"/>
              </w:rPr>
              <w:t>运输产生的汽车尾气、道路扬尘、运输噪声可能会对</w:t>
            </w:r>
            <w:r>
              <w:rPr>
                <w:rFonts w:hint="eastAsia" w:cs="Times New Roman"/>
                <w:bCs/>
                <w:i/>
                <w:iCs/>
                <w:kern w:val="0"/>
                <w:sz w:val="24"/>
                <w:szCs w:val="24"/>
                <w:u w:val="single"/>
                <w:lang w:val="en-US" w:eastAsia="zh-CN"/>
              </w:rPr>
              <w:t>沿线</w:t>
            </w:r>
            <w:r>
              <w:rPr>
                <w:rFonts w:hint="eastAsia" w:ascii="Times New Roman" w:hAnsi="Times New Roman" w:eastAsia="宋体" w:cs="Times New Roman"/>
                <w:bCs/>
                <w:i/>
                <w:iCs/>
                <w:kern w:val="0"/>
                <w:sz w:val="24"/>
                <w:szCs w:val="24"/>
                <w:u w:val="single"/>
                <w:lang w:val="en-US" w:eastAsia="zh-CN"/>
              </w:rPr>
              <w:t>居民产生影响。</w:t>
            </w:r>
          </w:p>
          <w:p w14:paraId="40B485F6">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imes New Roman" w:hAnsi="Times New Roman" w:eastAsia="宋体" w:cs="Times New Roman"/>
                <w:bCs/>
                <w:i/>
                <w:iCs/>
                <w:kern w:val="0"/>
                <w:sz w:val="24"/>
                <w:szCs w:val="24"/>
                <w:u w:val="single"/>
                <w:lang w:val="en-US" w:eastAsia="zh-CN"/>
              </w:rPr>
            </w:pPr>
            <w:r>
              <w:rPr>
                <w:rFonts w:hint="eastAsia" w:ascii="Times New Roman" w:hAnsi="Times New Roman" w:eastAsia="宋体" w:cs="Times New Roman"/>
                <w:bCs/>
                <w:i/>
                <w:iCs/>
                <w:kern w:val="0"/>
                <w:sz w:val="24"/>
                <w:szCs w:val="24"/>
                <w:u w:val="single"/>
                <w:lang w:val="en-US" w:eastAsia="zh-CN"/>
              </w:rPr>
              <w:t>（1）汽车尾气</w:t>
            </w:r>
          </w:p>
          <w:p w14:paraId="14F5878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imes New Roman" w:hAnsi="Times New Roman" w:eastAsia="宋体" w:cs="Times New Roman"/>
                <w:bCs/>
                <w:i/>
                <w:iCs/>
                <w:kern w:val="0"/>
                <w:sz w:val="24"/>
                <w:szCs w:val="24"/>
                <w:u w:val="single"/>
                <w:lang w:val="en-US" w:eastAsia="zh-CN"/>
              </w:rPr>
            </w:pPr>
            <w:r>
              <w:rPr>
                <w:rFonts w:hint="eastAsia" w:ascii="Times New Roman" w:hAnsi="Times New Roman" w:eastAsia="宋体" w:cs="Times New Roman"/>
                <w:bCs/>
                <w:i/>
                <w:iCs/>
                <w:kern w:val="0"/>
                <w:sz w:val="24"/>
                <w:szCs w:val="24"/>
                <w:u w:val="single"/>
                <w:lang w:val="en-US" w:eastAsia="zh-CN"/>
              </w:rPr>
              <w:t>本项目采用汽车运输方式，其中含有HC、颗粒物、CO、NO</w:t>
            </w:r>
            <w:r>
              <w:rPr>
                <w:rFonts w:hint="eastAsia" w:ascii="Times New Roman" w:hAnsi="Times New Roman" w:eastAsia="宋体" w:cs="Times New Roman"/>
                <w:bCs/>
                <w:i/>
                <w:iCs/>
                <w:kern w:val="0"/>
                <w:sz w:val="24"/>
                <w:szCs w:val="24"/>
                <w:u w:val="single"/>
                <w:vertAlign w:val="subscript"/>
                <w:lang w:val="en-US" w:eastAsia="zh-CN"/>
              </w:rPr>
              <w:t>2</w:t>
            </w:r>
            <w:r>
              <w:rPr>
                <w:rFonts w:hint="eastAsia" w:ascii="Times New Roman" w:hAnsi="Times New Roman" w:eastAsia="宋体" w:cs="Times New Roman"/>
                <w:bCs/>
                <w:i/>
                <w:iCs/>
                <w:kern w:val="0"/>
                <w:sz w:val="24"/>
                <w:szCs w:val="24"/>
                <w:u w:val="single"/>
                <w:lang w:val="en-US" w:eastAsia="zh-CN"/>
              </w:rPr>
              <w:t>等污染物。汽车尾气对大气环境的影响有如下几个特点：</w:t>
            </w:r>
          </w:p>
          <w:p w14:paraId="2C3715C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imes New Roman" w:hAnsi="Times New Roman" w:eastAsia="宋体" w:cs="Times New Roman"/>
                <w:bCs/>
                <w:i/>
                <w:iCs/>
                <w:kern w:val="0"/>
                <w:sz w:val="24"/>
                <w:szCs w:val="24"/>
                <w:u w:val="single"/>
                <w:lang w:val="en-US" w:eastAsia="zh-CN"/>
              </w:rPr>
            </w:pPr>
            <w:r>
              <w:rPr>
                <w:rFonts w:hint="eastAsia" w:ascii="Times New Roman" w:hAnsi="Times New Roman" w:eastAsia="宋体" w:cs="Times New Roman"/>
                <w:bCs/>
                <w:i/>
                <w:iCs/>
                <w:kern w:val="0"/>
                <w:sz w:val="24"/>
                <w:szCs w:val="24"/>
                <w:u w:val="single"/>
                <w:lang w:val="en-US" w:eastAsia="zh-CN"/>
              </w:rPr>
              <w:t>A.车辆在范围内活动，尾气呈面源污染形势；</w:t>
            </w:r>
          </w:p>
          <w:p w14:paraId="165E61F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imes New Roman" w:hAnsi="Times New Roman" w:eastAsia="宋体" w:cs="Times New Roman"/>
                <w:bCs/>
                <w:i/>
                <w:iCs/>
                <w:kern w:val="0"/>
                <w:sz w:val="24"/>
                <w:szCs w:val="24"/>
                <w:u w:val="single"/>
                <w:lang w:val="en-US" w:eastAsia="zh-CN"/>
              </w:rPr>
            </w:pPr>
            <w:r>
              <w:rPr>
                <w:rFonts w:hint="eastAsia" w:ascii="Times New Roman" w:hAnsi="Times New Roman" w:eastAsia="宋体" w:cs="Times New Roman"/>
                <w:bCs/>
                <w:i/>
                <w:iCs/>
                <w:kern w:val="0"/>
                <w:sz w:val="24"/>
                <w:szCs w:val="24"/>
                <w:u w:val="single"/>
                <w:lang w:val="en-US" w:eastAsia="zh-CN"/>
              </w:rPr>
              <w:t>B.汽车排气筒高度较低，尾气扩散范围大，对周围地区影响较小。</w:t>
            </w:r>
          </w:p>
          <w:p w14:paraId="3905C90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imes New Roman" w:hAnsi="Times New Roman" w:eastAsia="宋体" w:cs="Times New Roman"/>
                <w:bCs/>
                <w:i/>
                <w:iCs/>
                <w:kern w:val="0"/>
                <w:sz w:val="24"/>
                <w:szCs w:val="24"/>
                <w:u w:val="single"/>
                <w:lang w:val="en-US" w:eastAsia="zh-CN"/>
              </w:rPr>
            </w:pPr>
            <w:r>
              <w:rPr>
                <w:rFonts w:hint="eastAsia" w:ascii="Times New Roman" w:hAnsi="Times New Roman" w:eastAsia="宋体" w:cs="Times New Roman"/>
                <w:bCs/>
                <w:i/>
                <w:iCs/>
                <w:kern w:val="0"/>
                <w:sz w:val="24"/>
                <w:szCs w:val="24"/>
                <w:u w:val="single"/>
                <w:lang w:val="en-US" w:eastAsia="zh-CN"/>
              </w:rPr>
              <w:t>鉴于汽车年检中尾气检测是一项不可缺少的内容，如尾气超标，则必须治理使之达标，否则不年检。说明进出的汽车，其尾气均可达标排放，同时装卸货物时汽车均熄火，无尾气排放。此外，汽车排气筒高度较低，尾气扩散范围大，污染物排放时间及排放量相对较少。因此，运输期间汽车尾气对居民区域环境空气影响较小。</w:t>
            </w:r>
          </w:p>
          <w:p w14:paraId="3434DCC8">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imes New Roman" w:hAnsi="Times New Roman" w:eastAsia="宋体" w:cs="Times New Roman"/>
                <w:bCs/>
                <w:i/>
                <w:iCs/>
                <w:kern w:val="0"/>
                <w:sz w:val="24"/>
                <w:szCs w:val="24"/>
                <w:u w:val="single"/>
                <w:lang w:val="en-US" w:eastAsia="zh-CN"/>
              </w:rPr>
            </w:pPr>
            <w:r>
              <w:rPr>
                <w:rFonts w:hint="eastAsia" w:ascii="Times New Roman" w:hAnsi="Times New Roman" w:eastAsia="宋体" w:cs="Times New Roman"/>
                <w:bCs/>
                <w:i/>
                <w:iCs/>
                <w:kern w:val="0"/>
                <w:sz w:val="24"/>
                <w:szCs w:val="24"/>
                <w:u w:val="single"/>
                <w:lang w:val="en-US" w:eastAsia="zh-CN"/>
              </w:rPr>
              <w:t>（2）道路扬尘</w:t>
            </w:r>
          </w:p>
          <w:p w14:paraId="6930379B">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imes New Roman" w:hAnsi="Times New Roman" w:eastAsia="宋体" w:cs="Times New Roman"/>
                <w:bCs/>
                <w:i/>
                <w:iCs/>
                <w:kern w:val="0"/>
                <w:sz w:val="24"/>
                <w:szCs w:val="24"/>
                <w:u w:val="single"/>
                <w:lang w:val="en-US" w:eastAsia="zh-CN"/>
              </w:rPr>
            </w:pPr>
            <w:r>
              <w:rPr>
                <w:rFonts w:hint="eastAsia" w:ascii="Times New Roman" w:hAnsi="Times New Roman" w:eastAsia="宋体" w:cs="Times New Roman"/>
                <w:bCs/>
                <w:i/>
                <w:iCs/>
                <w:kern w:val="0"/>
                <w:sz w:val="24"/>
                <w:szCs w:val="24"/>
                <w:u w:val="single"/>
                <w:lang w:val="en-US" w:eastAsia="zh-CN"/>
              </w:rPr>
              <w:t>运输过程中会产生扬尘，这些扬尘晴天会造成尘土飞扬，遇雨天则会满地泥泞，严重影响了环境空气质量。运输期间及时对运输车辆表面进行清理、采取规范管理、运输车辆进入多尘地段时低速行驶、或限速行驶、控制运输车辆的车速等可靠的环境保护对策，以减少因道路扬尘对周边环境造成的影响。</w:t>
            </w:r>
          </w:p>
          <w:p w14:paraId="44CE0E1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imes New Roman" w:hAnsi="Times New Roman" w:eastAsia="宋体" w:cs="Times New Roman"/>
                <w:bCs/>
                <w:i/>
                <w:iCs/>
                <w:kern w:val="0"/>
                <w:sz w:val="24"/>
                <w:szCs w:val="24"/>
                <w:u w:val="single"/>
                <w:lang w:val="en-US" w:eastAsia="zh-CN"/>
              </w:rPr>
            </w:pPr>
            <w:r>
              <w:rPr>
                <w:rFonts w:hint="eastAsia" w:ascii="Times New Roman" w:hAnsi="Times New Roman" w:eastAsia="宋体" w:cs="Times New Roman"/>
                <w:bCs/>
                <w:i/>
                <w:iCs/>
                <w:kern w:val="0"/>
                <w:sz w:val="24"/>
                <w:szCs w:val="24"/>
                <w:u w:val="single"/>
                <w:lang w:val="en-US" w:eastAsia="zh-CN"/>
              </w:rPr>
              <w:t>（3）运输噪声</w:t>
            </w:r>
          </w:p>
          <w:p w14:paraId="1DAF56BE">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textAlignment w:val="auto"/>
              <w:rPr>
                <w:rFonts w:hint="eastAsia" w:ascii="Times New Roman" w:hAnsi="Times New Roman" w:eastAsia="宋体" w:cs="Times New Roman"/>
                <w:bCs/>
                <w:kern w:val="0"/>
                <w:sz w:val="24"/>
                <w:szCs w:val="24"/>
                <w:lang w:val="en-US" w:eastAsia="zh-CN"/>
              </w:rPr>
            </w:pPr>
            <w:r>
              <w:rPr>
                <w:rFonts w:hint="eastAsia" w:ascii="Times New Roman" w:hAnsi="Times New Roman" w:eastAsia="宋体" w:cs="Times New Roman"/>
                <w:bCs/>
                <w:i/>
                <w:iCs/>
                <w:kern w:val="0"/>
                <w:sz w:val="24"/>
                <w:szCs w:val="24"/>
                <w:u w:val="single"/>
                <w:lang w:val="en-US" w:eastAsia="zh-CN"/>
              </w:rPr>
              <w:t>运输车辆行驶刹车及起动、鸣笛时产生的不稳定态噪声。对于运输车辆的噪声，可以制定相关规定，禁止其鸣笛，减少运输车次，进一步合理规划交通通道等措施，减少运输车辆对区域环境噪声的影响。对运输路线敏感点声环境的影响较小。</w:t>
            </w:r>
          </w:p>
          <w:p w14:paraId="268643B3">
            <w:pPr>
              <w:spacing w:line="360" w:lineRule="auto"/>
              <w:ind w:firstLine="482" w:firstLineChars="200"/>
              <w:rPr>
                <w:rFonts w:hint="default" w:ascii="Times New Roman" w:hAnsi="Times New Roman" w:eastAsia="宋体" w:cs="Times New Roman"/>
                <w:b/>
                <w:bCs/>
                <w:sz w:val="24"/>
                <w:szCs w:val="24"/>
                <w:lang w:val="zh-CN" w:eastAsia="zh-CN"/>
              </w:rPr>
            </w:pPr>
            <w:r>
              <w:rPr>
                <w:rFonts w:hint="eastAsia" w:cs="Times New Roman"/>
                <w:b/>
                <w:bCs/>
                <w:sz w:val="24"/>
                <w:szCs w:val="24"/>
                <w:lang w:val="en-US" w:eastAsia="zh-CN"/>
              </w:rPr>
              <w:t>7</w:t>
            </w:r>
            <w:r>
              <w:rPr>
                <w:rFonts w:hint="default" w:ascii="Times New Roman" w:hAnsi="Times New Roman" w:eastAsia="宋体" w:cs="Times New Roman"/>
                <w:b/>
                <w:bCs/>
                <w:sz w:val="24"/>
                <w:szCs w:val="24"/>
                <w:lang w:val="en-US" w:eastAsia="zh-CN"/>
              </w:rPr>
              <w:t>、</w:t>
            </w:r>
            <w:r>
              <w:rPr>
                <w:rFonts w:hint="default" w:ascii="Times New Roman" w:hAnsi="Times New Roman" w:eastAsia="宋体" w:cs="Times New Roman"/>
                <w:b/>
                <w:bCs/>
                <w:sz w:val="24"/>
                <w:szCs w:val="24"/>
                <w:lang w:val="zh-CN" w:eastAsia="zh-CN"/>
              </w:rPr>
              <w:t>环保设施投资估算</w:t>
            </w:r>
          </w:p>
          <w:p w14:paraId="1358F9C6">
            <w:pPr>
              <w:adjustRightInd w:val="0"/>
              <w:snapToGrid w:val="0"/>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为了确保该项目建成后全厂“三废”排放符合国家排放标准和总量控制要求，创造良好的生活环境和工作环境，减轻运营过程中所带来的环境污染，根据本环评提出的运营期环保治理措施和建议，对该项目各项环保设施投资进行估算，</w:t>
            </w:r>
            <w:r>
              <w:rPr>
                <w:rFonts w:hint="default" w:ascii="Times New Roman" w:hAnsi="Times New Roman" w:cs="Times New Roman"/>
                <w:i w:val="0"/>
                <w:iCs w:val="0"/>
                <w:sz w:val="24"/>
                <w:szCs w:val="24"/>
                <w:u w:val="none"/>
              </w:rPr>
              <w:t>本项目总投资为</w:t>
            </w:r>
            <w:r>
              <w:rPr>
                <w:rFonts w:hint="eastAsia" w:cs="Times New Roman"/>
                <w:i w:val="0"/>
                <w:iCs w:val="0"/>
                <w:sz w:val="24"/>
                <w:szCs w:val="24"/>
                <w:u w:val="none"/>
                <w:lang w:val="en-US" w:eastAsia="zh-CN"/>
              </w:rPr>
              <w:t>80</w:t>
            </w:r>
            <w:r>
              <w:rPr>
                <w:rFonts w:hint="default" w:ascii="Times New Roman" w:hAnsi="Times New Roman" w:cs="Times New Roman"/>
                <w:i w:val="0"/>
                <w:iCs w:val="0"/>
                <w:sz w:val="24"/>
                <w:szCs w:val="24"/>
                <w:u w:val="none"/>
              </w:rPr>
              <w:t>万元，其中环保投资为</w:t>
            </w:r>
            <w:r>
              <w:rPr>
                <w:rFonts w:hint="eastAsia" w:cs="Times New Roman"/>
                <w:i w:val="0"/>
                <w:iCs w:val="0"/>
                <w:sz w:val="24"/>
                <w:szCs w:val="24"/>
                <w:u w:val="none"/>
                <w:lang w:val="en-US" w:eastAsia="zh-CN"/>
              </w:rPr>
              <w:t>30</w:t>
            </w:r>
            <w:r>
              <w:rPr>
                <w:rFonts w:hint="default" w:ascii="Times New Roman" w:hAnsi="Times New Roman" w:cs="Times New Roman"/>
                <w:i w:val="0"/>
                <w:iCs w:val="0"/>
                <w:sz w:val="24"/>
                <w:szCs w:val="24"/>
                <w:u w:val="none"/>
              </w:rPr>
              <w:t>万元，占总投资的</w:t>
            </w:r>
            <w:r>
              <w:rPr>
                <w:rFonts w:hint="eastAsia" w:cs="Times New Roman"/>
                <w:i w:val="0"/>
                <w:iCs w:val="0"/>
                <w:sz w:val="24"/>
                <w:szCs w:val="24"/>
                <w:u w:val="none"/>
                <w:lang w:val="en-US" w:eastAsia="zh-CN"/>
              </w:rPr>
              <w:t>37.5</w:t>
            </w:r>
            <w:r>
              <w:rPr>
                <w:rFonts w:hint="default" w:ascii="Times New Roman" w:hAnsi="Times New Roman" w:cs="Times New Roman"/>
                <w:i w:val="0"/>
                <w:iCs w:val="0"/>
                <w:sz w:val="24"/>
                <w:szCs w:val="24"/>
                <w:u w:val="none"/>
              </w:rPr>
              <w:t>%。</w:t>
            </w:r>
            <w:r>
              <w:rPr>
                <w:rFonts w:hint="default" w:ascii="Times New Roman" w:hAnsi="Times New Roman" w:cs="Times New Roman"/>
                <w:sz w:val="24"/>
                <w:szCs w:val="24"/>
              </w:rPr>
              <w:t>环保投资明细详见下表。</w:t>
            </w:r>
          </w:p>
          <w:p w14:paraId="1D596B35">
            <w:pPr>
              <w:autoSpaceDE w:val="0"/>
              <w:autoSpaceDN w:val="0"/>
              <w:adjustRightInd w:val="0"/>
              <w:ind w:firstLine="482"/>
              <w:jc w:val="center"/>
              <w:rPr>
                <w:rFonts w:hint="default" w:ascii="Times New Roman" w:hAnsi="Times New Roman" w:cs="Times New Roman"/>
                <w:i w:val="0"/>
                <w:iCs w:val="0"/>
                <w:sz w:val="24"/>
                <w:szCs w:val="24"/>
                <w:u w:val="none"/>
              </w:rPr>
            </w:pPr>
            <w:r>
              <w:rPr>
                <w:rFonts w:hint="default" w:ascii="Times New Roman" w:hAnsi="Times New Roman" w:cs="Times New Roman"/>
                <w:b/>
                <w:bCs/>
                <w:i w:val="0"/>
                <w:iCs w:val="0"/>
                <w:sz w:val="24"/>
                <w:szCs w:val="24"/>
                <w:u w:val="none"/>
                <w:lang w:val="en-US" w:eastAsia="zh-CN"/>
              </w:rPr>
              <w:t>表</w:t>
            </w:r>
            <w:r>
              <w:rPr>
                <w:rFonts w:hint="eastAsia" w:cs="Times New Roman"/>
                <w:b/>
                <w:bCs/>
                <w:i w:val="0"/>
                <w:iCs w:val="0"/>
                <w:sz w:val="24"/>
                <w:szCs w:val="24"/>
                <w:u w:val="none"/>
                <w:lang w:val="en-US" w:eastAsia="zh-CN"/>
              </w:rPr>
              <w:t xml:space="preserve">31  </w:t>
            </w:r>
            <w:r>
              <w:rPr>
                <w:rFonts w:hint="default" w:ascii="Times New Roman" w:hAnsi="Times New Roman" w:cs="Times New Roman"/>
                <w:b/>
                <w:bCs/>
                <w:i w:val="0"/>
                <w:iCs w:val="0"/>
                <w:sz w:val="24"/>
                <w:szCs w:val="24"/>
                <w:u w:val="none"/>
              </w:rPr>
              <w:t>环保投资一览表</w:t>
            </w:r>
          </w:p>
          <w:tbl>
            <w:tblPr>
              <w:tblStyle w:val="30"/>
              <w:tblW w:w="868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1916"/>
              <w:gridCol w:w="2867"/>
              <w:gridCol w:w="1175"/>
              <w:gridCol w:w="1593"/>
            </w:tblGrid>
            <w:tr w14:paraId="1C1FCC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7" w:type="dxa"/>
                  <w:noWrap w:val="0"/>
                  <w:vAlign w:val="center"/>
                </w:tcPr>
                <w:p w14:paraId="4E09141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aps w:val="0"/>
                      <w:color w:val="auto"/>
                      <w:szCs w:val="24"/>
                      <w:u w:val="none"/>
                    </w:rPr>
                  </w:pPr>
                  <w:r>
                    <w:rPr>
                      <w:rFonts w:hint="default" w:ascii="Times New Roman" w:hAnsi="Times New Roman" w:eastAsia="宋体" w:cs="Times New Roman"/>
                      <w:b w:val="0"/>
                      <w:bCs w:val="0"/>
                      <w:i w:val="0"/>
                      <w:iCs w:val="0"/>
                      <w:caps w:val="0"/>
                      <w:color w:val="auto"/>
                      <w:szCs w:val="24"/>
                      <w:u w:val="none"/>
                    </w:rPr>
                    <w:t>治理类别</w:t>
                  </w:r>
                </w:p>
              </w:tc>
              <w:tc>
                <w:tcPr>
                  <w:tcW w:w="1916" w:type="dxa"/>
                  <w:noWrap w:val="0"/>
                  <w:vAlign w:val="center"/>
                </w:tcPr>
                <w:p w14:paraId="11111B7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aps w:val="0"/>
                      <w:color w:val="auto"/>
                      <w:szCs w:val="24"/>
                      <w:u w:val="none"/>
                    </w:rPr>
                  </w:pPr>
                  <w:r>
                    <w:rPr>
                      <w:rFonts w:hint="default" w:ascii="Times New Roman" w:hAnsi="Times New Roman" w:eastAsia="宋体" w:cs="Times New Roman"/>
                      <w:b w:val="0"/>
                      <w:bCs w:val="0"/>
                      <w:i w:val="0"/>
                      <w:iCs w:val="0"/>
                      <w:caps w:val="0"/>
                      <w:color w:val="auto"/>
                      <w:szCs w:val="24"/>
                      <w:u w:val="none"/>
                    </w:rPr>
                    <w:t>治理对象</w:t>
                  </w:r>
                </w:p>
              </w:tc>
              <w:tc>
                <w:tcPr>
                  <w:tcW w:w="2867" w:type="dxa"/>
                  <w:noWrap w:val="0"/>
                  <w:vAlign w:val="center"/>
                </w:tcPr>
                <w:p w14:paraId="4E60B2C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aps w:val="0"/>
                      <w:color w:val="auto"/>
                      <w:szCs w:val="24"/>
                      <w:u w:val="none"/>
                    </w:rPr>
                  </w:pPr>
                  <w:r>
                    <w:rPr>
                      <w:rFonts w:hint="default" w:ascii="Times New Roman" w:hAnsi="Times New Roman" w:eastAsia="宋体" w:cs="Times New Roman"/>
                      <w:b w:val="0"/>
                      <w:bCs w:val="0"/>
                      <w:i w:val="0"/>
                      <w:iCs w:val="0"/>
                      <w:caps w:val="0"/>
                      <w:color w:val="auto"/>
                      <w:szCs w:val="24"/>
                      <w:u w:val="none"/>
                    </w:rPr>
                    <w:t>治理措施</w:t>
                  </w:r>
                </w:p>
              </w:tc>
              <w:tc>
                <w:tcPr>
                  <w:tcW w:w="1175" w:type="dxa"/>
                  <w:noWrap w:val="0"/>
                  <w:vAlign w:val="center"/>
                </w:tcPr>
                <w:p w14:paraId="053BA76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aps w:val="0"/>
                      <w:color w:val="auto"/>
                      <w:szCs w:val="24"/>
                      <w:u w:val="none"/>
                    </w:rPr>
                  </w:pPr>
                  <w:r>
                    <w:rPr>
                      <w:rFonts w:hint="default" w:ascii="Times New Roman" w:hAnsi="Times New Roman" w:eastAsia="宋体" w:cs="Times New Roman"/>
                      <w:b w:val="0"/>
                      <w:bCs w:val="0"/>
                      <w:i w:val="0"/>
                      <w:iCs w:val="0"/>
                      <w:caps w:val="0"/>
                      <w:color w:val="auto"/>
                      <w:szCs w:val="24"/>
                      <w:u w:val="none"/>
                    </w:rPr>
                    <w:t>治理效果</w:t>
                  </w:r>
                </w:p>
              </w:tc>
              <w:tc>
                <w:tcPr>
                  <w:tcW w:w="1593" w:type="dxa"/>
                  <w:noWrap w:val="0"/>
                  <w:vAlign w:val="center"/>
                </w:tcPr>
                <w:p w14:paraId="312E25E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aps w:val="0"/>
                      <w:color w:val="auto"/>
                      <w:szCs w:val="24"/>
                      <w:u w:val="none"/>
                    </w:rPr>
                  </w:pPr>
                  <w:r>
                    <w:rPr>
                      <w:rFonts w:hint="default" w:ascii="Times New Roman" w:hAnsi="Times New Roman" w:eastAsia="宋体" w:cs="Times New Roman"/>
                      <w:b w:val="0"/>
                      <w:bCs w:val="0"/>
                      <w:i w:val="0"/>
                      <w:iCs w:val="0"/>
                      <w:caps w:val="0"/>
                      <w:color w:val="auto"/>
                      <w:szCs w:val="24"/>
                      <w:u w:val="none"/>
                    </w:rPr>
                    <w:t>投资资金（万）</w:t>
                  </w:r>
                </w:p>
              </w:tc>
            </w:tr>
            <w:tr w14:paraId="789B011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7" w:type="dxa"/>
                  <w:noWrap w:val="0"/>
                  <w:vAlign w:val="center"/>
                </w:tcPr>
                <w:p w14:paraId="76615A5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aps w:val="0"/>
                      <w:color w:val="auto"/>
                      <w:sz w:val="21"/>
                      <w:szCs w:val="24"/>
                      <w:u w:val="none"/>
                      <w:lang w:val="en-US" w:eastAsia="zh-CN" w:bidi="ar-SA"/>
                    </w:rPr>
                  </w:pPr>
                  <w:r>
                    <w:rPr>
                      <w:rFonts w:hint="eastAsia" w:ascii="Times New Roman" w:hAnsi="Times New Roman" w:eastAsia="宋体" w:cs="Times New Roman"/>
                      <w:b w:val="0"/>
                      <w:bCs w:val="0"/>
                      <w:i w:val="0"/>
                      <w:iCs w:val="0"/>
                      <w:caps w:val="0"/>
                      <w:color w:val="auto"/>
                      <w:szCs w:val="24"/>
                      <w:u w:val="none"/>
                      <w:lang w:eastAsia="zh-CN"/>
                    </w:rPr>
                    <w:t>施工期</w:t>
                  </w:r>
                </w:p>
              </w:tc>
              <w:tc>
                <w:tcPr>
                  <w:tcW w:w="1916" w:type="dxa"/>
                  <w:noWrap w:val="0"/>
                  <w:vAlign w:val="center"/>
                </w:tcPr>
                <w:p w14:paraId="3C6ED92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aps w:val="0"/>
                      <w:color w:val="auto"/>
                      <w:sz w:val="21"/>
                      <w:szCs w:val="24"/>
                      <w:u w:val="none"/>
                      <w:lang w:val="en-US" w:eastAsia="zh-CN" w:bidi="ar-SA"/>
                    </w:rPr>
                  </w:pPr>
                  <w:r>
                    <w:rPr>
                      <w:rFonts w:hint="eastAsia" w:ascii="Times New Roman" w:hAnsi="Times New Roman" w:eastAsia="宋体" w:cs="Times New Roman"/>
                      <w:b w:val="0"/>
                      <w:bCs w:val="0"/>
                      <w:i w:val="0"/>
                      <w:iCs w:val="0"/>
                      <w:caps w:val="0"/>
                      <w:color w:val="auto"/>
                      <w:szCs w:val="24"/>
                      <w:u w:val="none"/>
                      <w:lang w:eastAsia="zh-CN"/>
                    </w:rPr>
                    <w:t>废气、固废</w:t>
                  </w:r>
                  <w:r>
                    <w:rPr>
                      <w:rFonts w:hint="eastAsia" w:cs="Times New Roman"/>
                      <w:b w:val="0"/>
                      <w:bCs w:val="0"/>
                      <w:i w:val="0"/>
                      <w:iCs w:val="0"/>
                      <w:caps w:val="0"/>
                      <w:color w:val="auto"/>
                      <w:szCs w:val="24"/>
                      <w:u w:val="none"/>
                      <w:lang w:eastAsia="zh-CN"/>
                    </w:rPr>
                    <w:t>、</w:t>
                  </w:r>
                  <w:r>
                    <w:rPr>
                      <w:rFonts w:hint="eastAsia" w:cs="Times New Roman"/>
                      <w:b w:val="0"/>
                      <w:bCs w:val="0"/>
                      <w:i w:val="0"/>
                      <w:iCs w:val="0"/>
                      <w:caps w:val="0"/>
                      <w:color w:val="auto"/>
                      <w:szCs w:val="24"/>
                      <w:u w:val="none"/>
                      <w:lang w:val="en-US" w:eastAsia="zh-CN"/>
                    </w:rPr>
                    <w:t>噪声</w:t>
                  </w:r>
                </w:p>
              </w:tc>
              <w:tc>
                <w:tcPr>
                  <w:tcW w:w="2867" w:type="dxa"/>
                  <w:noWrap w:val="0"/>
                  <w:vAlign w:val="center"/>
                </w:tcPr>
                <w:p w14:paraId="381E862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aps w:val="0"/>
                      <w:color w:val="auto"/>
                      <w:sz w:val="21"/>
                      <w:szCs w:val="24"/>
                      <w:u w:val="none"/>
                      <w:lang w:val="en-US" w:eastAsia="zh-CN" w:bidi="ar-SA"/>
                    </w:rPr>
                  </w:pPr>
                  <w:r>
                    <w:rPr>
                      <w:rFonts w:hint="eastAsia" w:cs="Times New Roman"/>
                      <w:b w:val="0"/>
                      <w:bCs w:val="0"/>
                      <w:i w:val="0"/>
                      <w:iCs w:val="0"/>
                      <w:caps w:val="0"/>
                      <w:color w:val="auto"/>
                      <w:szCs w:val="24"/>
                      <w:u w:val="none"/>
                      <w:lang w:val="en-US" w:eastAsia="zh-CN"/>
                    </w:rPr>
                    <w:t>降尘</w:t>
                  </w:r>
                  <w:r>
                    <w:rPr>
                      <w:rFonts w:hint="eastAsia" w:ascii="Times New Roman" w:hAnsi="Times New Roman" w:eastAsia="宋体" w:cs="Times New Roman"/>
                      <w:b w:val="0"/>
                      <w:bCs w:val="0"/>
                      <w:i w:val="0"/>
                      <w:iCs w:val="0"/>
                      <w:caps w:val="0"/>
                      <w:color w:val="auto"/>
                      <w:szCs w:val="24"/>
                      <w:u w:val="none"/>
                      <w:lang w:eastAsia="zh-CN"/>
                    </w:rPr>
                    <w:t>、暂存装置</w:t>
                  </w:r>
                  <w:r>
                    <w:rPr>
                      <w:rFonts w:hint="eastAsia" w:cs="Times New Roman"/>
                      <w:b w:val="0"/>
                      <w:bCs w:val="0"/>
                      <w:i w:val="0"/>
                      <w:iCs w:val="0"/>
                      <w:caps w:val="0"/>
                      <w:color w:val="auto"/>
                      <w:szCs w:val="24"/>
                      <w:u w:val="none"/>
                      <w:lang w:eastAsia="zh-CN"/>
                    </w:rPr>
                    <w:t>、</w:t>
                  </w:r>
                  <w:r>
                    <w:rPr>
                      <w:rFonts w:hint="eastAsia" w:cs="Times New Roman"/>
                      <w:b w:val="0"/>
                      <w:bCs w:val="0"/>
                      <w:i w:val="0"/>
                      <w:iCs w:val="0"/>
                      <w:caps w:val="0"/>
                      <w:color w:val="auto"/>
                      <w:szCs w:val="24"/>
                      <w:u w:val="none"/>
                      <w:lang w:val="en-US" w:eastAsia="zh-CN"/>
                    </w:rPr>
                    <w:t>减震</w:t>
                  </w:r>
                </w:p>
              </w:tc>
              <w:tc>
                <w:tcPr>
                  <w:tcW w:w="1175" w:type="dxa"/>
                  <w:noWrap w:val="0"/>
                  <w:vAlign w:val="center"/>
                </w:tcPr>
                <w:p w14:paraId="5D5F276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aps w:val="0"/>
                      <w:color w:val="auto"/>
                      <w:sz w:val="21"/>
                      <w:szCs w:val="24"/>
                      <w:u w:val="none"/>
                      <w:lang w:val="en-US" w:eastAsia="zh-CN" w:bidi="ar-SA"/>
                    </w:rPr>
                  </w:pPr>
                  <w:r>
                    <w:rPr>
                      <w:rFonts w:hint="default" w:ascii="Times New Roman" w:hAnsi="Times New Roman" w:eastAsia="宋体" w:cs="Times New Roman"/>
                      <w:b w:val="0"/>
                      <w:bCs w:val="0"/>
                      <w:i w:val="0"/>
                      <w:iCs w:val="0"/>
                      <w:caps w:val="0"/>
                      <w:color w:val="auto"/>
                      <w:szCs w:val="24"/>
                      <w:u w:val="none"/>
                    </w:rPr>
                    <w:t>不产生二次污染</w:t>
                  </w:r>
                </w:p>
              </w:tc>
              <w:tc>
                <w:tcPr>
                  <w:tcW w:w="1593" w:type="dxa"/>
                  <w:noWrap w:val="0"/>
                  <w:vAlign w:val="center"/>
                </w:tcPr>
                <w:p w14:paraId="2CFDB69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aps w:val="0"/>
                      <w:color w:val="auto"/>
                      <w:sz w:val="21"/>
                      <w:szCs w:val="24"/>
                      <w:u w:val="none"/>
                      <w:lang w:val="en-US" w:eastAsia="zh-CN" w:bidi="ar-SA"/>
                    </w:rPr>
                  </w:pPr>
                  <w:r>
                    <w:rPr>
                      <w:rFonts w:hint="eastAsia" w:cs="Times New Roman"/>
                      <w:b w:val="0"/>
                      <w:bCs w:val="0"/>
                      <w:i w:val="0"/>
                      <w:iCs w:val="0"/>
                      <w:caps w:val="0"/>
                      <w:color w:val="auto"/>
                      <w:sz w:val="21"/>
                      <w:szCs w:val="24"/>
                      <w:u w:val="none"/>
                      <w:lang w:val="en-US" w:eastAsia="zh-CN" w:bidi="ar-SA"/>
                    </w:rPr>
                    <w:t>0.5</w:t>
                  </w:r>
                </w:p>
              </w:tc>
            </w:tr>
            <w:tr w14:paraId="7F7E01D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1137" w:type="dxa"/>
                  <w:vMerge w:val="restart"/>
                  <w:noWrap w:val="0"/>
                  <w:vAlign w:val="center"/>
                </w:tcPr>
                <w:p w14:paraId="2C3DEE0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aps w:val="0"/>
                      <w:color w:val="auto"/>
                      <w:szCs w:val="24"/>
                      <w:u w:val="none"/>
                    </w:rPr>
                  </w:pPr>
                  <w:r>
                    <w:rPr>
                      <w:rFonts w:hint="default" w:ascii="Times New Roman" w:hAnsi="Times New Roman" w:eastAsia="宋体" w:cs="Times New Roman"/>
                      <w:b w:val="0"/>
                      <w:bCs w:val="0"/>
                      <w:i w:val="0"/>
                      <w:iCs w:val="0"/>
                      <w:caps w:val="0"/>
                      <w:color w:val="auto"/>
                      <w:szCs w:val="24"/>
                      <w:u w:val="none"/>
                    </w:rPr>
                    <w:t>固废物</w:t>
                  </w:r>
                </w:p>
              </w:tc>
              <w:tc>
                <w:tcPr>
                  <w:tcW w:w="1916" w:type="dxa"/>
                  <w:noWrap w:val="0"/>
                  <w:vAlign w:val="center"/>
                </w:tcPr>
                <w:p w14:paraId="384D9E4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val="0"/>
                      <w:bCs w:val="0"/>
                      <w:i w:val="0"/>
                      <w:iCs w:val="0"/>
                      <w:caps w:val="0"/>
                      <w:color w:val="auto"/>
                      <w:sz w:val="21"/>
                      <w:szCs w:val="21"/>
                      <w:u w:val="none"/>
                      <w:lang w:val="en-US" w:eastAsia="zh-CN" w:bidi="ar-SA"/>
                    </w:rPr>
                  </w:pPr>
                  <w:r>
                    <w:rPr>
                      <w:rFonts w:hint="default" w:ascii="Times New Roman" w:hAnsi="Times New Roman" w:eastAsia="宋体" w:cs="Times New Roman"/>
                      <w:b w:val="0"/>
                      <w:bCs w:val="0"/>
                      <w:i w:val="0"/>
                      <w:iCs w:val="0"/>
                      <w:caps w:val="0"/>
                      <w:color w:val="auto"/>
                      <w:sz w:val="21"/>
                      <w:szCs w:val="21"/>
                      <w:u w:val="none"/>
                      <w:lang w:val="en-US" w:eastAsia="zh-CN" w:bidi="ar-SA"/>
                    </w:rPr>
                    <w:t>除尘器捕集</w:t>
                  </w:r>
                  <w:r>
                    <w:rPr>
                      <w:rFonts w:hint="eastAsia" w:ascii="Times New Roman" w:hAnsi="Times New Roman" w:cs="Times New Roman"/>
                      <w:b w:val="0"/>
                      <w:bCs w:val="0"/>
                      <w:i w:val="0"/>
                      <w:iCs w:val="0"/>
                      <w:caps w:val="0"/>
                      <w:color w:val="auto"/>
                      <w:sz w:val="21"/>
                      <w:szCs w:val="21"/>
                      <w:u w:val="none"/>
                      <w:lang w:val="en-US" w:eastAsia="zh-CN" w:bidi="ar-SA"/>
                    </w:rPr>
                    <w:t>烟尘</w:t>
                  </w:r>
                </w:p>
              </w:tc>
              <w:tc>
                <w:tcPr>
                  <w:tcW w:w="2867" w:type="dxa"/>
                  <w:vMerge w:val="restart"/>
                  <w:noWrap w:val="0"/>
                  <w:vAlign w:val="center"/>
                </w:tcPr>
                <w:p w14:paraId="0E1E3DF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aps w:val="0"/>
                      <w:color w:val="auto"/>
                      <w:sz w:val="21"/>
                      <w:szCs w:val="24"/>
                      <w:u w:val="none"/>
                      <w:lang w:val="en-US" w:eastAsia="zh-CN" w:bidi="ar-SA"/>
                    </w:rPr>
                  </w:pPr>
                  <w:r>
                    <w:rPr>
                      <w:rFonts w:hint="default" w:ascii="Times New Roman" w:hAnsi="Times New Roman" w:eastAsia="宋体" w:cs="Times New Roman"/>
                      <w:b w:val="0"/>
                      <w:bCs w:val="0"/>
                      <w:i w:val="0"/>
                      <w:iCs w:val="0"/>
                      <w:caps w:val="0"/>
                      <w:color w:val="auto"/>
                      <w:szCs w:val="24"/>
                      <w:u w:val="none"/>
                    </w:rPr>
                    <w:t>暂存</w:t>
                  </w:r>
                  <w:r>
                    <w:rPr>
                      <w:rFonts w:hint="eastAsia" w:ascii="Times New Roman" w:hAnsi="Times New Roman" w:cs="Times New Roman"/>
                      <w:b w:val="0"/>
                      <w:bCs w:val="0"/>
                      <w:i w:val="0"/>
                      <w:iCs w:val="0"/>
                      <w:caps w:val="0"/>
                      <w:color w:val="auto"/>
                      <w:szCs w:val="24"/>
                      <w:u w:val="none"/>
                      <w:lang w:val="en-US" w:eastAsia="zh-CN"/>
                    </w:rPr>
                    <w:t>后</w:t>
                  </w:r>
                  <w:r>
                    <w:rPr>
                      <w:rFonts w:hint="eastAsia" w:cs="Times New Roman"/>
                      <w:b w:val="0"/>
                      <w:bCs w:val="0"/>
                      <w:i w:val="0"/>
                      <w:iCs w:val="0"/>
                      <w:caps w:val="0"/>
                      <w:color w:val="auto"/>
                      <w:szCs w:val="24"/>
                      <w:u w:val="none"/>
                      <w:lang w:val="en-US" w:eastAsia="zh-CN"/>
                    </w:rPr>
                    <w:t>定期送东辽县日月星有机肥有限公司生产有机肥</w:t>
                  </w:r>
                </w:p>
              </w:tc>
              <w:tc>
                <w:tcPr>
                  <w:tcW w:w="1175" w:type="dxa"/>
                  <w:vMerge w:val="restart"/>
                  <w:noWrap w:val="0"/>
                  <w:vAlign w:val="center"/>
                </w:tcPr>
                <w:p w14:paraId="7FD5E85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aps w:val="0"/>
                      <w:color w:val="auto"/>
                      <w:szCs w:val="24"/>
                      <w:u w:val="none"/>
                    </w:rPr>
                  </w:pPr>
                  <w:r>
                    <w:rPr>
                      <w:rFonts w:hint="default" w:ascii="Times New Roman" w:hAnsi="Times New Roman" w:eastAsia="宋体" w:cs="Times New Roman"/>
                      <w:b w:val="0"/>
                      <w:bCs w:val="0"/>
                      <w:i w:val="0"/>
                      <w:iCs w:val="0"/>
                      <w:caps w:val="0"/>
                      <w:color w:val="auto"/>
                      <w:szCs w:val="24"/>
                      <w:u w:val="none"/>
                    </w:rPr>
                    <w:t>不产生二次污染</w:t>
                  </w:r>
                </w:p>
              </w:tc>
              <w:tc>
                <w:tcPr>
                  <w:tcW w:w="1593" w:type="dxa"/>
                  <w:noWrap w:val="0"/>
                  <w:vAlign w:val="center"/>
                </w:tcPr>
                <w:p w14:paraId="22A53F6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aps w:val="0"/>
                      <w:color w:val="auto"/>
                      <w:szCs w:val="24"/>
                      <w:u w:val="none"/>
                      <w:lang w:eastAsia="zh-CN"/>
                    </w:rPr>
                  </w:pPr>
                  <w:r>
                    <w:rPr>
                      <w:rFonts w:hint="default" w:ascii="Times New Roman" w:hAnsi="Times New Roman" w:eastAsia="宋体" w:cs="Times New Roman"/>
                      <w:b w:val="0"/>
                      <w:bCs w:val="0"/>
                      <w:i w:val="0"/>
                      <w:iCs w:val="0"/>
                      <w:caps w:val="0"/>
                      <w:color w:val="auto"/>
                      <w:szCs w:val="24"/>
                      <w:u w:val="none"/>
                      <w:lang w:val="en-US" w:eastAsia="zh-CN"/>
                    </w:rPr>
                    <w:t>0.</w:t>
                  </w:r>
                  <w:r>
                    <w:rPr>
                      <w:rFonts w:hint="eastAsia" w:cs="Times New Roman"/>
                      <w:b w:val="0"/>
                      <w:bCs w:val="0"/>
                      <w:i w:val="0"/>
                      <w:iCs w:val="0"/>
                      <w:caps w:val="0"/>
                      <w:color w:val="auto"/>
                      <w:szCs w:val="24"/>
                      <w:u w:val="none"/>
                      <w:lang w:val="en-US" w:eastAsia="zh-CN"/>
                    </w:rPr>
                    <w:t>1</w:t>
                  </w:r>
                </w:p>
              </w:tc>
            </w:tr>
            <w:tr w14:paraId="730DCA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137" w:type="dxa"/>
                  <w:vMerge w:val="continue"/>
                  <w:noWrap w:val="0"/>
                  <w:vAlign w:val="center"/>
                </w:tcPr>
                <w:p w14:paraId="4E3FD76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aps w:val="0"/>
                      <w:color w:val="auto"/>
                      <w:szCs w:val="24"/>
                      <w:u w:val="none"/>
                    </w:rPr>
                  </w:pPr>
                </w:p>
              </w:tc>
              <w:tc>
                <w:tcPr>
                  <w:tcW w:w="1916" w:type="dxa"/>
                  <w:noWrap w:val="0"/>
                  <w:vAlign w:val="center"/>
                </w:tcPr>
                <w:p w14:paraId="06D3619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val="0"/>
                      <w:bCs w:val="0"/>
                      <w:i w:val="0"/>
                      <w:iCs w:val="0"/>
                      <w:caps w:val="0"/>
                      <w:color w:val="auto"/>
                      <w:sz w:val="21"/>
                      <w:szCs w:val="21"/>
                      <w:u w:val="none"/>
                      <w:lang w:val="en-US" w:eastAsia="zh-CN" w:bidi="ar-SA"/>
                    </w:rPr>
                  </w:pPr>
                  <w:r>
                    <w:rPr>
                      <w:rFonts w:hint="eastAsia" w:ascii="Times New Roman" w:hAnsi="Times New Roman" w:cs="Times New Roman"/>
                      <w:b w:val="0"/>
                      <w:bCs w:val="0"/>
                      <w:i w:val="0"/>
                      <w:iCs w:val="0"/>
                      <w:caps w:val="0"/>
                      <w:color w:val="auto"/>
                      <w:sz w:val="21"/>
                      <w:szCs w:val="21"/>
                      <w:u w:val="none"/>
                      <w:lang w:val="en-US" w:eastAsia="zh-CN" w:bidi="ar-SA"/>
                    </w:rPr>
                    <w:t>锅炉</w:t>
                  </w:r>
                  <w:r>
                    <w:rPr>
                      <w:rFonts w:hint="eastAsia" w:ascii="Times New Roman" w:hAnsi="Times New Roman" w:eastAsia="宋体" w:cs="Times New Roman"/>
                      <w:b w:val="0"/>
                      <w:bCs w:val="0"/>
                      <w:i w:val="0"/>
                      <w:iCs w:val="0"/>
                      <w:caps w:val="0"/>
                      <w:color w:val="auto"/>
                      <w:sz w:val="21"/>
                      <w:szCs w:val="21"/>
                      <w:u w:val="none"/>
                      <w:lang w:val="en-US" w:eastAsia="zh-CN" w:bidi="ar-SA"/>
                    </w:rPr>
                    <w:t>灰渣</w:t>
                  </w:r>
                </w:p>
              </w:tc>
              <w:tc>
                <w:tcPr>
                  <w:tcW w:w="2867" w:type="dxa"/>
                  <w:vMerge w:val="continue"/>
                  <w:noWrap w:val="0"/>
                  <w:vAlign w:val="center"/>
                </w:tcPr>
                <w:p w14:paraId="3407C2D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aps w:val="0"/>
                      <w:color w:val="auto"/>
                      <w:sz w:val="21"/>
                      <w:szCs w:val="24"/>
                      <w:u w:val="none"/>
                      <w:lang w:val="en-US" w:eastAsia="zh-CN" w:bidi="ar-SA"/>
                    </w:rPr>
                  </w:pPr>
                </w:p>
              </w:tc>
              <w:tc>
                <w:tcPr>
                  <w:tcW w:w="1175" w:type="dxa"/>
                  <w:vMerge w:val="continue"/>
                  <w:noWrap w:val="0"/>
                  <w:vAlign w:val="center"/>
                </w:tcPr>
                <w:p w14:paraId="7EA740D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aps w:val="0"/>
                      <w:color w:val="auto"/>
                      <w:szCs w:val="24"/>
                      <w:u w:val="none"/>
                    </w:rPr>
                  </w:pPr>
                </w:p>
              </w:tc>
              <w:tc>
                <w:tcPr>
                  <w:tcW w:w="1593" w:type="dxa"/>
                  <w:noWrap w:val="0"/>
                  <w:vAlign w:val="center"/>
                </w:tcPr>
                <w:p w14:paraId="58706A4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aps w:val="0"/>
                      <w:color w:val="auto"/>
                      <w:szCs w:val="24"/>
                      <w:u w:val="none"/>
                      <w:lang w:val="en-US" w:eastAsia="zh-CN"/>
                    </w:rPr>
                  </w:pPr>
                  <w:r>
                    <w:rPr>
                      <w:rFonts w:hint="default" w:ascii="Times New Roman" w:hAnsi="Times New Roman" w:eastAsia="宋体" w:cs="Times New Roman"/>
                      <w:b w:val="0"/>
                      <w:bCs w:val="0"/>
                      <w:i w:val="0"/>
                      <w:iCs w:val="0"/>
                      <w:caps w:val="0"/>
                      <w:color w:val="auto"/>
                      <w:szCs w:val="24"/>
                      <w:u w:val="none"/>
                      <w:lang w:val="en-US" w:eastAsia="zh-CN"/>
                    </w:rPr>
                    <w:t>0.</w:t>
                  </w:r>
                  <w:r>
                    <w:rPr>
                      <w:rFonts w:hint="eastAsia" w:cs="Times New Roman"/>
                      <w:b w:val="0"/>
                      <w:bCs w:val="0"/>
                      <w:i w:val="0"/>
                      <w:iCs w:val="0"/>
                      <w:caps w:val="0"/>
                      <w:color w:val="auto"/>
                      <w:szCs w:val="24"/>
                      <w:u w:val="none"/>
                      <w:lang w:val="en-US" w:eastAsia="zh-CN"/>
                    </w:rPr>
                    <w:t>1</w:t>
                  </w:r>
                </w:p>
              </w:tc>
            </w:tr>
            <w:tr w14:paraId="12B9B1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137" w:type="dxa"/>
                  <w:vMerge w:val="continue"/>
                  <w:noWrap w:val="0"/>
                  <w:vAlign w:val="center"/>
                </w:tcPr>
                <w:p w14:paraId="27C9D51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aps w:val="0"/>
                      <w:color w:val="auto"/>
                      <w:szCs w:val="24"/>
                      <w:u w:val="none"/>
                    </w:rPr>
                  </w:pPr>
                </w:p>
              </w:tc>
              <w:tc>
                <w:tcPr>
                  <w:tcW w:w="1916" w:type="dxa"/>
                  <w:noWrap w:val="0"/>
                  <w:vAlign w:val="center"/>
                </w:tcPr>
                <w:p w14:paraId="669E9DF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val="0"/>
                      <w:bCs w:val="0"/>
                      <w:i w:val="0"/>
                      <w:iCs w:val="0"/>
                      <w:caps w:val="0"/>
                      <w:color w:val="auto"/>
                      <w:sz w:val="21"/>
                      <w:szCs w:val="21"/>
                      <w:u w:val="none"/>
                      <w:lang w:val="en-US" w:eastAsia="zh-CN" w:bidi="ar-SA"/>
                    </w:rPr>
                  </w:pPr>
                  <w:r>
                    <w:rPr>
                      <w:rFonts w:hint="default" w:ascii="Times New Roman" w:hAnsi="Times New Roman" w:eastAsia="宋体" w:cs="Times New Roman"/>
                      <w:b w:val="0"/>
                      <w:bCs w:val="0"/>
                      <w:i w:val="0"/>
                      <w:iCs w:val="0"/>
                      <w:caps w:val="0"/>
                      <w:color w:val="auto"/>
                      <w:sz w:val="21"/>
                      <w:szCs w:val="21"/>
                      <w:u w:val="none"/>
                      <w:lang w:val="en-US" w:eastAsia="zh-CN" w:bidi="ar-SA"/>
                    </w:rPr>
                    <w:t>废布袋</w:t>
                  </w:r>
                </w:p>
              </w:tc>
              <w:tc>
                <w:tcPr>
                  <w:tcW w:w="2867" w:type="dxa"/>
                  <w:noWrap w:val="0"/>
                  <w:vAlign w:val="center"/>
                </w:tcPr>
                <w:p w14:paraId="1860B70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aps w:val="0"/>
                      <w:color w:val="auto"/>
                      <w:sz w:val="21"/>
                      <w:szCs w:val="24"/>
                      <w:u w:val="none"/>
                      <w:lang w:val="en-US" w:eastAsia="zh-CN" w:bidi="ar-SA"/>
                    </w:rPr>
                  </w:pPr>
                  <w:r>
                    <w:rPr>
                      <w:rFonts w:hint="eastAsia"/>
                      <w:color w:val="auto"/>
                      <w:sz w:val="21"/>
                      <w:szCs w:val="21"/>
                      <w:highlight w:val="none"/>
                      <w:u w:val="none" w:color="auto"/>
                    </w:rPr>
                    <w:t>委托环卫部门统一处理</w:t>
                  </w:r>
                </w:p>
              </w:tc>
              <w:tc>
                <w:tcPr>
                  <w:tcW w:w="1175" w:type="dxa"/>
                  <w:vMerge w:val="continue"/>
                  <w:noWrap w:val="0"/>
                  <w:vAlign w:val="center"/>
                </w:tcPr>
                <w:p w14:paraId="2333B9B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aps w:val="0"/>
                      <w:color w:val="auto"/>
                      <w:szCs w:val="24"/>
                      <w:u w:val="none"/>
                    </w:rPr>
                  </w:pPr>
                </w:p>
              </w:tc>
              <w:tc>
                <w:tcPr>
                  <w:tcW w:w="1593" w:type="dxa"/>
                  <w:noWrap w:val="0"/>
                  <w:vAlign w:val="center"/>
                </w:tcPr>
                <w:p w14:paraId="4688FFA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b w:val="0"/>
                      <w:bCs w:val="0"/>
                      <w:i w:val="0"/>
                      <w:iCs w:val="0"/>
                      <w:caps w:val="0"/>
                      <w:color w:val="auto"/>
                      <w:szCs w:val="24"/>
                      <w:u w:val="none"/>
                      <w:lang w:val="en-US" w:eastAsia="zh-CN"/>
                    </w:rPr>
                  </w:pPr>
                  <w:r>
                    <w:rPr>
                      <w:rFonts w:hint="default" w:ascii="Times New Roman" w:hAnsi="Times New Roman" w:eastAsia="宋体" w:cs="Times New Roman"/>
                      <w:b w:val="0"/>
                      <w:bCs w:val="0"/>
                      <w:i w:val="0"/>
                      <w:iCs w:val="0"/>
                      <w:caps w:val="0"/>
                      <w:color w:val="auto"/>
                      <w:szCs w:val="24"/>
                      <w:u w:val="none"/>
                      <w:lang w:val="en-US" w:eastAsia="zh-CN"/>
                    </w:rPr>
                    <w:t>0.</w:t>
                  </w:r>
                  <w:r>
                    <w:rPr>
                      <w:rFonts w:hint="eastAsia" w:cs="Times New Roman"/>
                      <w:b w:val="0"/>
                      <w:bCs w:val="0"/>
                      <w:i w:val="0"/>
                      <w:iCs w:val="0"/>
                      <w:caps w:val="0"/>
                      <w:color w:val="auto"/>
                      <w:szCs w:val="24"/>
                      <w:u w:val="none"/>
                      <w:lang w:val="en-US" w:eastAsia="zh-CN"/>
                    </w:rPr>
                    <w:t>1</w:t>
                  </w:r>
                </w:p>
              </w:tc>
            </w:tr>
            <w:tr w14:paraId="56D2227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137" w:type="dxa"/>
                  <w:vMerge w:val="continue"/>
                  <w:noWrap w:val="0"/>
                  <w:vAlign w:val="center"/>
                </w:tcPr>
                <w:p w14:paraId="079146A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aps w:val="0"/>
                      <w:color w:val="auto"/>
                      <w:szCs w:val="24"/>
                      <w:u w:val="none"/>
                    </w:rPr>
                  </w:pPr>
                </w:p>
              </w:tc>
              <w:tc>
                <w:tcPr>
                  <w:tcW w:w="1916" w:type="dxa"/>
                  <w:shd w:val="clear" w:color="auto" w:fill="auto"/>
                  <w:noWrap w:val="0"/>
                  <w:vAlign w:val="center"/>
                </w:tcPr>
                <w:p w14:paraId="2C18285D">
                  <w:pPr>
                    <w:jc w:val="center"/>
                    <w:rPr>
                      <w:rFonts w:hint="eastAsia" w:ascii="Times New Roman" w:hAnsi="Times New Roman" w:eastAsia="宋体" w:cs="Times New Roman"/>
                      <w:color w:val="auto"/>
                      <w:sz w:val="21"/>
                      <w:szCs w:val="21"/>
                      <w:u w:val="none" w:color="auto"/>
                      <w:lang w:val="en-US" w:eastAsia="zh-CN" w:bidi="ar-SA"/>
                    </w:rPr>
                  </w:pPr>
                  <w:r>
                    <w:rPr>
                      <w:rFonts w:hint="default" w:ascii="Times New Roman" w:hAnsi="Times New Roman" w:eastAsia="宋体" w:cs="Times New Roman"/>
                      <w:color w:val="auto"/>
                      <w:sz w:val="21"/>
                      <w:szCs w:val="21"/>
                      <w:u w:val="none" w:color="auto"/>
                      <w:lang w:val="en-US" w:eastAsia="zh-CN"/>
                    </w:rPr>
                    <w:t>废石英砂</w:t>
                  </w:r>
                </w:p>
              </w:tc>
              <w:tc>
                <w:tcPr>
                  <w:tcW w:w="2867" w:type="dxa"/>
                  <w:shd w:val="clear" w:color="auto" w:fill="auto"/>
                  <w:noWrap w:val="0"/>
                  <w:vAlign w:val="center"/>
                </w:tcPr>
                <w:p w14:paraId="4E39D800">
                  <w:pPr>
                    <w:jc w:val="center"/>
                    <w:rPr>
                      <w:rFonts w:hint="eastAsia" w:ascii="Times New Roman" w:hAnsi="Times New Roman" w:eastAsia="宋体" w:cs="Times New Roman"/>
                      <w:color w:val="auto"/>
                      <w:sz w:val="21"/>
                      <w:szCs w:val="21"/>
                      <w:highlight w:val="none"/>
                      <w:u w:val="none" w:color="auto"/>
                      <w:lang w:val="en-US" w:eastAsia="zh-CN" w:bidi="ar-SA"/>
                    </w:rPr>
                  </w:pPr>
                  <w:r>
                    <w:rPr>
                      <w:rFonts w:hint="eastAsia"/>
                      <w:color w:val="auto"/>
                      <w:sz w:val="21"/>
                      <w:szCs w:val="21"/>
                      <w:highlight w:val="none"/>
                      <w:u w:val="none" w:color="auto"/>
                      <w:lang w:eastAsia="zh-CN"/>
                    </w:rPr>
                    <w:t>由柳晶（长春）环保科技有限公司处理</w:t>
                  </w:r>
                </w:p>
              </w:tc>
              <w:tc>
                <w:tcPr>
                  <w:tcW w:w="1175" w:type="dxa"/>
                  <w:vMerge w:val="continue"/>
                  <w:noWrap w:val="0"/>
                  <w:vAlign w:val="center"/>
                </w:tcPr>
                <w:p w14:paraId="73E615C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aps w:val="0"/>
                      <w:color w:val="auto"/>
                      <w:szCs w:val="24"/>
                      <w:u w:val="none"/>
                    </w:rPr>
                  </w:pPr>
                </w:p>
              </w:tc>
              <w:tc>
                <w:tcPr>
                  <w:tcW w:w="1593" w:type="dxa"/>
                  <w:noWrap w:val="0"/>
                  <w:vAlign w:val="center"/>
                </w:tcPr>
                <w:p w14:paraId="2587E65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aps w:val="0"/>
                      <w:color w:val="auto"/>
                      <w:szCs w:val="24"/>
                      <w:u w:val="none"/>
                      <w:lang w:val="en-US" w:eastAsia="zh-CN"/>
                    </w:rPr>
                  </w:pPr>
                  <w:r>
                    <w:rPr>
                      <w:rFonts w:hint="eastAsia" w:cs="Times New Roman"/>
                      <w:b w:val="0"/>
                      <w:bCs w:val="0"/>
                      <w:i w:val="0"/>
                      <w:iCs w:val="0"/>
                      <w:caps w:val="0"/>
                      <w:color w:val="auto"/>
                      <w:szCs w:val="24"/>
                      <w:u w:val="none"/>
                      <w:lang w:val="en-US" w:eastAsia="zh-CN"/>
                    </w:rPr>
                    <w:t>0.1</w:t>
                  </w:r>
                </w:p>
              </w:tc>
            </w:tr>
            <w:tr w14:paraId="3630CA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137" w:type="dxa"/>
                  <w:vMerge w:val="continue"/>
                  <w:noWrap w:val="0"/>
                  <w:vAlign w:val="center"/>
                </w:tcPr>
                <w:p w14:paraId="65E7539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aps w:val="0"/>
                      <w:color w:val="auto"/>
                      <w:szCs w:val="24"/>
                      <w:u w:val="none"/>
                    </w:rPr>
                  </w:pPr>
                </w:p>
              </w:tc>
              <w:tc>
                <w:tcPr>
                  <w:tcW w:w="1916" w:type="dxa"/>
                  <w:shd w:val="clear" w:color="auto" w:fill="auto"/>
                  <w:noWrap w:val="0"/>
                  <w:vAlign w:val="center"/>
                </w:tcPr>
                <w:p w14:paraId="26E732BA">
                  <w:pPr>
                    <w:jc w:val="center"/>
                    <w:rPr>
                      <w:rFonts w:hint="default" w:ascii="Times New Roman" w:hAnsi="Times New Roman" w:eastAsia="宋体" w:cs="Times New Roman"/>
                      <w:color w:val="auto"/>
                      <w:sz w:val="21"/>
                      <w:szCs w:val="21"/>
                      <w:u w:val="none" w:color="auto"/>
                      <w:lang w:val="en-US" w:eastAsia="zh-CN" w:bidi="ar-SA"/>
                    </w:rPr>
                  </w:pPr>
                  <w:r>
                    <w:rPr>
                      <w:rFonts w:hint="default" w:ascii="Times New Roman" w:hAnsi="Times New Roman" w:eastAsia="宋体" w:cs="Times New Roman"/>
                      <w:color w:val="auto"/>
                      <w:sz w:val="21"/>
                      <w:szCs w:val="21"/>
                      <w:u w:val="none" w:color="auto"/>
                      <w:lang w:val="en-US" w:eastAsia="zh-CN"/>
                    </w:rPr>
                    <w:t>废活性炭</w:t>
                  </w:r>
                </w:p>
              </w:tc>
              <w:tc>
                <w:tcPr>
                  <w:tcW w:w="2867" w:type="dxa"/>
                  <w:shd w:val="clear" w:color="auto" w:fill="auto"/>
                  <w:noWrap w:val="0"/>
                  <w:vAlign w:val="center"/>
                </w:tcPr>
                <w:p w14:paraId="0F8990BF">
                  <w:pPr>
                    <w:jc w:val="center"/>
                    <w:rPr>
                      <w:rFonts w:hint="eastAsia" w:ascii="Times New Roman" w:hAnsi="Times New Roman" w:eastAsia="宋体" w:cs="Times New Roman"/>
                      <w:color w:val="auto"/>
                      <w:sz w:val="21"/>
                      <w:szCs w:val="21"/>
                      <w:highlight w:val="none"/>
                      <w:u w:val="none" w:color="auto"/>
                      <w:lang w:val="en-US" w:eastAsia="zh-CN" w:bidi="ar-SA"/>
                    </w:rPr>
                  </w:pPr>
                  <w:r>
                    <w:rPr>
                      <w:rFonts w:hint="eastAsia"/>
                      <w:color w:val="auto"/>
                      <w:sz w:val="21"/>
                      <w:szCs w:val="21"/>
                      <w:highlight w:val="none"/>
                      <w:u w:val="none" w:color="auto"/>
                      <w:lang w:eastAsia="zh-CN"/>
                    </w:rPr>
                    <w:t>由长春市群力废旧物资回收公司处理</w:t>
                  </w:r>
                </w:p>
              </w:tc>
              <w:tc>
                <w:tcPr>
                  <w:tcW w:w="1175" w:type="dxa"/>
                  <w:vMerge w:val="continue"/>
                  <w:noWrap w:val="0"/>
                  <w:vAlign w:val="center"/>
                </w:tcPr>
                <w:p w14:paraId="3347EC0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aps w:val="0"/>
                      <w:color w:val="auto"/>
                      <w:szCs w:val="24"/>
                      <w:u w:val="none"/>
                    </w:rPr>
                  </w:pPr>
                </w:p>
              </w:tc>
              <w:tc>
                <w:tcPr>
                  <w:tcW w:w="1593" w:type="dxa"/>
                  <w:noWrap w:val="0"/>
                  <w:vAlign w:val="center"/>
                </w:tcPr>
                <w:p w14:paraId="3A3902F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cs="Times New Roman"/>
                      <w:b w:val="0"/>
                      <w:bCs w:val="0"/>
                      <w:i w:val="0"/>
                      <w:iCs w:val="0"/>
                      <w:caps w:val="0"/>
                      <w:color w:val="auto"/>
                      <w:szCs w:val="24"/>
                      <w:u w:val="none"/>
                      <w:lang w:val="en-US" w:eastAsia="zh-CN"/>
                    </w:rPr>
                  </w:pPr>
                  <w:r>
                    <w:rPr>
                      <w:rFonts w:hint="eastAsia" w:cs="Times New Roman"/>
                      <w:b w:val="0"/>
                      <w:bCs w:val="0"/>
                      <w:i w:val="0"/>
                      <w:iCs w:val="0"/>
                      <w:caps w:val="0"/>
                      <w:color w:val="auto"/>
                      <w:szCs w:val="24"/>
                      <w:u w:val="none"/>
                      <w:lang w:val="en-US" w:eastAsia="zh-CN"/>
                    </w:rPr>
                    <w:t>0.1</w:t>
                  </w:r>
                </w:p>
              </w:tc>
            </w:tr>
            <w:tr w14:paraId="4EEEA88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137" w:type="dxa"/>
                  <w:vMerge w:val="continue"/>
                  <w:noWrap w:val="0"/>
                  <w:vAlign w:val="center"/>
                </w:tcPr>
                <w:p w14:paraId="4EA5688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aps w:val="0"/>
                      <w:color w:val="auto"/>
                      <w:szCs w:val="24"/>
                      <w:u w:val="none"/>
                    </w:rPr>
                  </w:pPr>
                </w:p>
              </w:tc>
              <w:tc>
                <w:tcPr>
                  <w:tcW w:w="1916" w:type="dxa"/>
                  <w:shd w:val="clear" w:color="auto" w:fill="auto"/>
                  <w:noWrap w:val="0"/>
                  <w:vAlign w:val="center"/>
                </w:tcPr>
                <w:p w14:paraId="5575001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val="0"/>
                      <w:bCs w:val="0"/>
                      <w:i w:val="0"/>
                      <w:iCs w:val="0"/>
                      <w:caps w:val="0"/>
                      <w:color w:val="auto"/>
                      <w:sz w:val="21"/>
                      <w:szCs w:val="21"/>
                      <w:u w:val="none"/>
                      <w:lang w:val="en-US" w:eastAsia="zh-CN" w:bidi="ar-SA"/>
                    </w:rPr>
                  </w:pPr>
                  <w:r>
                    <w:rPr>
                      <w:rFonts w:hint="eastAsia" w:cs="Times New Roman"/>
                      <w:b w:val="0"/>
                      <w:bCs w:val="0"/>
                      <w:i w:val="0"/>
                      <w:iCs w:val="0"/>
                      <w:caps w:val="0"/>
                      <w:color w:val="auto"/>
                      <w:sz w:val="21"/>
                      <w:szCs w:val="21"/>
                      <w:u w:val="none"/>
                      <w:lang w:val="en-US" w:eastAsia="zh-CN" w:bidi="ar-SA"/>
                    </w:rPr>
                    <w:t>废离子交换树脂</w:t>
                  </w:r>
                </w:p>
              </w:tc>
              <w:tc>
                <w:tcPr>
                  <w:tcW w:w="2867" w:type="dxa"/>
                  <w:vMerge w:val="restart"/>
                  <w:shd w:val="clear" w:color="auto" w:fill="auto"/>
                  <w:noWrap w:val="0"/>
                  <w:vAlign w:val="center"/>
                </w:tcPr>
                <w:p w14:paraId="509398A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aps w:val="0"/>
                      <w:color w:val="auto"/>
                      <w:sz w:val="21"/>
                      <w:szCs w:val="24"/>
                      <w:u w:val="none"/>
                      <w:lang w:val="en-US" w:eastAsia="zh-CN" w:bidi="ar-SA"/>
                    </w:rPr>
                  </w:pPr>
                  <w:r>
                    <w:rPr>
                      <w:rFonts w:hint="default" w:ascii="Times New Roman" w:hAnsi="Times New Roman" w:eastAsia="宋体" w:cs="Times New Roman"/>
                      <w:b w:val="0"/>
                      <w:bCs w:val="0"/>
                      <w:i w:val="0"/>
                      <w:iCs w:val="0"/>
                      <w:caps w:val="0"/>
                      <w:color w:val="auto"/>
                      <w:szCs w:val="24"/>
                      <w:u w:val="none"/>
                    </w:rPr>
                    <w:t>收集后委托环卫部门统一处理</w:t>
                  </w:r>
                </w:p>
              </w:tc>
              <w:tc>
                <w:tcPr>
                  <w:tcW w:w="1175" w:type="dxa"/>
                  <w:vMerge w:val="continue"/>
                  <w:noWrap w:val="0"/>
                  <w:vAlign w:val="center"/>
                </w:tcPr>
                <w:p w14:paraId="7453BEB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aps w:val="0"/>
                      <w:color w:val="auto"/>
                      <w:szCs w:val="24"/>
                      <w:u w:val="none"/>
                    </w:rPr>
                  </w:pPr>
                </w:p>
              </w:tc>
              <w:tc>
                <w:tcPr>
                  <w:tcW w:w="1593" w:type="dxa"/>
                  <w:noWrap w:val="0"/>
                  <w:vAlign w:val="center"/>
                </w:tcPr>
                <w:p w14:paraId="5249CA4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aps w:val="0"/>
                      <w:color w:val="auto"/>
                      <w:szCs w:val="24"/>
                      <w:u w:val="none"/>
                      <w:lang w:val="en-US" w:eastAsia="zh-CN"/>
                    </w:rPr>
                  </w:pPr>
                  <w:r>
                    <w:rPr>
                      <w:rFonts w:hint="eastAsia" w:cs="Times New Roman"/>
                      <w:b w:val="0"/>
                      <w:bCs w:val="0"/>
                      <w:i w:val="0"/>
                      <w:iCs w:val="0"/>
                      <w:caps w:val="0"/>
                      <w:color w:val="auto"/>
                      <w:szCs w:val="24"/>
                      <w:u w:val="none"/>
                      <w:lang w:val="en-US" w:eastAsia="zh-CN"/>
                    </w:rPr>
                    <w:t>0.1</w:t>
                  </w:r>
                </w:p>
              </w:tc>
            </w:tr>
            <w:tr w14:paraId="7E38987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137" w:type="dxa"/>
                  <w:vMerge w:val="continue"/>
                  <w:noWrap w:val="0"/>
                  <w:vAlign w:val="center"/>
                </w:tcPr>
                <w:p w14:paraId="399261E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aps w:val="0"/>
                      <w:color w:val="auto"/>
                      <w:szCs w:val="24"/>
                      <w:u w:val="none"/>
                    </w:rPr>
                  </w:pPr>
                </w:p>
              </w:tc>
              <w:tc>
                <w:tcPr>
                  <w:tcW w:w="1916" w:type="dxa"/>
                  <w:noWrap w:val="0"/>
                  <w:vAlign w:val="center"/>
                </w:tcPr>
                <w:p w14:paraId="042A133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val="0"/>
                      <w:bCs w:val="0"/>
                      <w:i w:val="0"/>
                      <w:iCs w:val="0"/>
                      <w:caps w:val="0"/>
                      <w:color w:val="auto"/>
                      <w:sz w:val="21"/>
                      <w:szCs w:val="21"/>
                      <w:u w:val="none"/>
                      <w:lang w:val="en-US" w:eastAsia="zh-CN" w:bidi="ar-SA"/>
                    </w:rPr>
                  </w:pPr>
                  <w:r>
                    <w:rPr>
                      <w:rFonts w:hint="default" w:ascii="Times New Roman" w:hAnsi="Times New Roman" w:eastAsia="宋体" w:cs="Times New Roman"/>
                      <w:b w:val="0"/>
                      <w:bCs w:val="0"/>
                      <w:i w:val="0"/>
                      <w:iCs w:val="0"/>
                      <w:caps w:val="0"/>
                      <w:color w:val="auto"/>
                      <w:sz w:val="21"/>
                      <w:szCs w:val="21"/>
                      <w:u w:val="none"/>
                      <w:lang w:val="en-US" w:eastAsia="zh-CN" w:bidi="ar-SA"/>
                    </w:rPr>
                    <w:t>废包装物</w:t>
                  </w:r>
                </w:p>
              </w:tc>
              <w:tc>
                <w:tcPr>
                  <w:tcW w:w="2867" w:type="dxa"/>
                  <w:vMerge w:val="continue"/>
                  <w:noWrap w:val="0"/>
                  <w:vAlign w:val="center"/>
                </w:tcPr>
                <w:p w14:paraId="45A7B2A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aps w:val="0"/>
                      <w:color w:val="auto"/>
                      <w:szCs w:val="24"/>
                      <w:u w:val="none"/>
                    </w:rPr>
                  </w:pPr>
                </w:p>
              </w:tc>
              <w:tc>
                <w:tcPr>
                  <w:tcW w:w="1175" w:type="dxa"/>
                  <w:vMerge w:val="continue"/>
                  <w:noWrap w:val="0"/>
                  <w:vAlign w:val="center"/>
                </w:tcPr>
                <w:p w14:paraId="47C4204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aps w:val="0"/>
                      <w:color w:val="auto"/>
                      <w:szCs w:val="24"/>
                      <w:u w:val="none"/>
                    </w:rPr>
                  </w:pPr>
                </w:p>
              </w:tc>
              <w:tc>
                <w:tcPr>
                  <w:tcW w:w="1593" w:type="dxa"/>
                  <w:noWrap w:val="0"/>
                  <w:vAlign w:val="center"/>
                </w:tcPr>
                <w:p w14:paraId="3F21252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aps w:val="0"/>
                      <w:color w:val="auto"/>
                      <w:szCs w:val="24"/>
                      <w:u w:val="none"/>
                      <w:lang w:val="en-US" w:eastAsia="zh-CN"/>
                    </w:rPr>
                  </w:pPr>
                  <w:r>
                    <w:rPr>
                      <w:rFonts w:hint="eastAsia" w:cs="Times New Roman"/>
                      <w:b w:val="0"/>
                      <w:bCs w:val="0"/>
                      <w:i w:val="0"/>
                      <w:iCs w:val="0"/>
                      <w:caps w:val="0"/>
                      <w:color w:val="auto"/>
                      <w:szCs w:val="24"/>
                      <w:u w:val="none"/>
                      <w:lang w:val="en-US" w:eastAsia="zh-CN"/>
                    </w:rPr>
                    <w:t>0.1</w:t>
                  </w:r>
                </w:p>
              </w:tc>
            </w:tr>
            <w:tr w14:paraId="21EB62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137" w:type="dxa"/>
                  <w:vMerge w:val="continue"/>
                  <w:noWrap w:val="0"/>
                  <w:vAlign w:val="center"/>
                </w:tcPr>
                <w:p w14:paraId="0A7EDF0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aps w:val="0"/>
                      <w:color w:val="auto"/>
                      <w:szCs w:val="24"/>
                      <w:u w:val="none"/>
                    </w:rPr>
                  </w:pPr>
                </w:p>
              </w:tc>
              <w:tc>
                <w:tcPr>
                  <w:tcW w:w="1916" w:type="dxa"/>
                  <w:noWrap w:val="0"/>
                  <w:vAlign w:val="center"/>
                </w:tcPr>
                <w:p w14:paraId="4A601F3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val="0"/>
                      <w:bCs w:val="0"/>
                      <w:i w:val="0"/>
                      <w:iCs w:val="0"/>
                      <w:caps w:val="0"/>
                      <w:color w:val="auto"/>
                      <w:sz w:val="21"/>
                      <w:szCs w:val="21"/>
                      <w:u w:val="none"/>
                      <w:lang w:val="en-US" w:eastAsia="zh-CN" w:bidi="ar-SA"/>
                    </w:rPr>
                  </w:pPr>
                  <w:r>
                    <w:rPr>
                      <w:rFonts w:hint="default" w:ascii="Times New Roman" w:hAnsi="Times New Roman" w:eastAsia="宋体" w:cs="Times New Roman"/>
                      <w:b w:val="0"/>
                      <w:bCs w:val="0"/>
                      <w:i w:val="0"/>
                      <w:iCs w:val="0"/>
                      <w:caps w:val="0"/>
                      <w:color w:val="auto"/>
                      <w:sz w:val="21"/>
                      <w:szCs w:val="21"/>
                      <w:u w:val="none"/>
                      <w:lang w:val="en-US" w:eastAsia="zh-CN" w:bidi="ar-SA"/>
                    </w:rPr>
                    <w:t>生活垃圾</w:t>
                  </w:r>
                </w:p>
              </w:tc>
              <w:tc>
                <w:tcPr>
                  <w:tcW w:w="2867" w:type="dxa"/>
                  <w:vMerge w:val="continue"/>
                  <w:noWrap w:val="0"/>
                  <w:vAlign w:val="center"/>
                </w:tcPr>
                <w:p w14:paraId="1E33BFF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aps w:val="0"/>
                      <w:color w:val="auto"/>
                      <w:szCs w:val="24"/>
                      <w:u w:val="none"/>
                    </w:rPr>
                  </w:pPr>
                </w:p>
              </w:tc>
              <w:tc>
                <w:tcPr>
                  <w:tcW w:w="1175" w:type="dxa"/>
                  <w:vMerge w:val="continue"/>
                  <w:noWrap w:val="0"/>
                  <w:vAlign w:val="center"/>
                </w:tcPr>
                <w:p w14:paraId="7397F56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aps w:val="0"/>
                      <w:color w:val="auto"/>
                      <w:szCs w:val="24"/>
                      <w:u w:val="none"/>
                    </w:rPr>
                  </w:pPr>
                </w:p>
              </w:tc>
              <w:tc>
                <w:tcPr>
                  <w:tcW w:w="1593" w:type="dxa"/>
                  <w:noWrap w:val="0"/>
                  <w:vAlign w:val="center"/>
                </w:tcPr>
                <w:p w14:paraId="4919E63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b w:val="0"/>
                      <w:bCs w:val="0"/>
                      <w:i w:val="0"/>
                      <w:iCs w:val="0"/>
                      <w:caps w:val="0"/>
                      <w:color w:val="auto"/>
                      <w:szCs w:val="24"/>
                      <w:u w:val="none"/>
                      <w:lang w:val="en-US" w:eastAsia="zh-CN"/>
                    </w:rPr>
                  </w:pPr>
                  <w:r>
                    <w:rPr>
                      <w:rFonts w:hint="default" w:ascii="Times New Roman" w:hAnsi="Times New Roman" w:eastAsia="宋体" w:cs="Times New Roman"/>
                      <w:b w:val="0"/>
                      <w:bCs w:val="0"/>
                      <w:i w:val="0"/>
                      <w:iCs w:val="0"/>
                      <w:caps w:val="0"/>
                      <w:color w:val="auto"/>
                      <w:szCs w:val="24"/>
                      <w:u w:val="none"/>
                      <w:lang w:val="en-US" w:eastAsia="zh-CN"/>
                    </w:rPr>
                    <w:t>0.</w:t>
                  </w:r>
                  <w:r>
                    <w:rPr>
                      <w:rFonts w:hint="eastAsia" w:cs="Times New Roman"/>
                      <w:b w:val="0"/>
                      <w:bCs w:val="0"/>
                      <w:i w:val="0"/>
                      <w:iCs w:val="0"/>
                      <w:caps w:val="0"/>
                      <w:color w:val="auto"/>
                      <w:szCs w:val="24"/>
                      <w:u w:val="none"/>
                      <w:lang w:val="en-US" w:eastAsia="zh-CN"/>
                    </w:rPr>
                    <w:t>1</w:t>
                  </w:r>
                </w:p>
              </w:tc>
            </w:tr>
            <w:tr w14:paraId="5E13236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7" w:type="dxa"/>
                  <w:noWrap w:val="0"/>
                  <w:vAlign w:val="center"/>
                </w:tcPr>
                <w:p w14:paraId="37F7AF74">
                  <w:pPr>
                    <w:adjustRightInd w:val="0"/>
                    <w:snapToGrid w:val="0"/>
                    <w:jc w:val="center"/>
                    <w:rPr>
                      <w:rFonts w:hint="default" w:ascii="Times New Roman" w:hAnsi="Times New Roman" w:eastAsia="宋体" w:cs="Times New Roman"/>
                      <w:b w:val="0"/>
                      <w:bCs w:val="0"/>
                      <w:i w:val="0"/>
                      <w:iCs w:val="0"/>
                      <w:caps w:val="0"/>
                      <w:color w:val="auto"/>
                      <w:szCs w:val="21"/>
                      <w:u w:val="none"/>
                    </w:rPr>
                  </w:pPr>
                  <w:r>
                    <w:rPr>
                      <w:rFonts w:hint="default" w:ascii="Times New Roman" w:hAnsi="Times New Roman" w:eastAsia="宋体" w:cs="Times New Roman"/>
                      <w:b w:val="0"/>
                      <w:bCs w:val="0"/>
                      <w:i w:val="0"/>
                      <w:iCs w:val="0"/>
                      <w:caps w:val="0"/>
                      <w:color w:val="auto"/>
                      <w:szCs w:val="21"/>
                      <w:u w:val="none"/>
                    </w:rPr>
                    <w:t>噪声</w:t>
                  </w:r>
                </w:p>
              </w:tc>
              <w:tc>
                <w:tcPr>
                  <w:tcW w:w="1916" w:type="dxa"/>
                  <w:noWrap w:val="0"/>
                  <w:vAlign w:val="center"/>
                </w:tcPr>
                <w:p w14:paraId="0B2F23D6">
                  <w:pPr>
                    <w:adjustRightInd w:val="0"/>
                    <w:snapToGrid w:val="0"/>
                    <w:jc w:val="center"/>
                    <w:rPr>
                      <w:rFonts w:hint="default" w:ascii="Times New Roman" w:hAnsi="Times New Roman" w:eastAsia="宋体" w:cs="Times New Roman"/>
                      <w:b w:val="0"/>
                      <w:bCs w:val="0"/>
                      <w:i w:val="0"/>
                      <w:iCs w:val="0"/>
                      <w:caps w:val="0"/>
                      <w:color w:val="auto"/>
                      <w:szCs w:val="21"/>
                      <w:u w:val="none"/>
                    </w:rPr>
                  </w:pPr>
                  <w:r>
                    <w:rPr>
                      <w:rFonts w:hint="default" w:ascii="Times New Roman" w:hAnsi="Times New Roman" w:eastAsia="宋体" w:cs="Times New Roman"/>
                      <w:b w:val="0"/>
                      <w:bCs w:val="0"/>
                      <w:i w:val="0"/>
                      <w:iCs w:val="0"/>
                      <w:caps w:val="0"/>
                      <w:color w:val="auto"/>
                      <w:szCs w:val="21"/>
                      <w:u w:val="none"/>
                    </w:rPr>
                    <w:t>生产设备</w:t>
                  </w:r>
                </w:p>
              </w:tc>
              <w:tc>
                <w:tcPr>
                  <w:tcW w:w="2867" w:type="dxa"/>
                  <w:noWrap w:val="0"/>
                  <w:vAlign w:val="center"/>
                </w:tcPr>
                <w:p w14:paraId="6950C068">
                  <w:pPr>
                    <w:adjustRightInd w:val="0"/>
                    <w:snapToGrid w:val="0"/>
                    <w:jc w:val="center"/>
                    <w:rPr>
                      <w:rFonts w:hint="default" w:ascii="Times New Roman" w:hAnsi="Times New Roman" w:eastAsia="宋体" w:cs="Times New Roman"/>
                      <w:b w:val="0"/>
                      <w:bCs w:val="0"/>
                      <w:i w:val="0"/>
                      <w:iCs w:val="0"/>
                      <w:caps w:val="0"/>
                      <w:color w:val="auto"/>
                      <w:szCs w:val="21"/>
                      <w:u w:val="none"/>
                      <w:lang w:eastAsia="zh-CN"/>
                    </w:rPr>
                  </w:pPr>
                  <w:r>
                    <w:rPr>
                      <w:rFonts w:hint="default" w:ascii="Times New Roman" w:hAnsi="Times New Roman" w:eastAsia="宋体" w:cs="Times New Roman"/>
                      <w:b w:val="0"/>
                      <w:bCs w:val="0"/>
                      <w:i w:val="0"/>
                      <w:iCs w:val="0"/>
                      <w:caps w:val="0"/>
                      <w:color w:val="auto"/>
                      <w:szCs w:val="24"/>
                      <w:u w:val="none"/>
                    </w:rPr>
                    <w:t>隔声、消声、基础做减振</w:t>
                  </w:r>
                  <w:r>
                    <w:rPr>
                      <w:rFonts w:hint="default" w:ascii="Times New Roman" w:hAnsi="Times New Roman" w:eastAsia="宋体" w:cs="Times New Roman"/>
                      <w:b w:val="0"/>
                      <w:bCs w:val="0"/>
                      <w:i w:val="0"/>
                      <w:iCs w:val="0"/>
                      <w:caps w:val="0"/>
                      <w:color w:val="auto"/>
                      <w:szCs w:val="24"/>
                      <w:u w:val="none"/>
                      <w:lang w:eastAsia="zh-CN"/>
                    </w:rPr>
                    <w:t>、</w:t>
                  </w:r>
                  <w:r>
                    <w:rPr>
                      <w:rFonts w:hint="eastAsia" w:cs="Times New Roman"/>
                      <w:b w:val="0"/>
                      <w:bCs w:val="0"/>
                      <w:i w:val="0"/>
                      <w:iCs w:val="0"/>
                      <w:caps w:val="0"/>
                      <w:color w:val="auto"/>
                      <w:szCs w:val="24"/>
                      <w:u w:val="none"/>
                      <w:lang w:val="en-US" w:eastAsia="zh-CN"/>
                    </w:rPr>
                    <w:t>机械</w:t>
                  </w:r>
                  <w:r>
                    <w:rPr>
                      <w:rFonts w:hint="default" w:ascii="Times New Roman" w:hAnsi="Times New Roman" w:eastAsia="宋体" w:cs="Times New Roman"/>
                      <w:b w:val="0"/>
                      <w:bCs w:val="0"/>
                      <w:i w:val="0"/>
                      <w:iCs w:val="0"/>
                      <w:caps w:val="0"/>
                      <w:color w:val="auto"/>
                      <w:szCs w:val="24"/>
                      <w:u w:val="none"/>
                      <w:lang w:eastAsia="zh-CN"/>
                    </w:rPr>
                    <w:t>内存橡胶垫、电机隔声罩</w:t>
                  </w:r>
                </w:p>
              </w:tc>
              <w:tc>
                <w:tcPr>
                  <w:tcW w:w="1175" w:type="dxa"/>
                  <w:noWrap w:val="0"/>
                  <w:vAlign w:val="center"/>
                </w:tcPr>
                <w:p w14:paraId="501668F5">
                  <w:pPr>
                    <w:adjustRightInd w:val="0"/>
                    <w:snapToGrid w:val="0"/>
                    <w:jc w:val="center"/>
                    <w:rPr>
                      <w:rFonts w:hint="default" w:ascii="Times New Roman" w:hAnsi="Times New Roman" w:eastAsia="宋体" w:cs="Times New Roman"/>
                      <w:b w:val="0"/>
                      <w:bCs w:val="0"/>
                      <w:i w:val="0"/>
                      <w:iCs w:val="0"/>
                      <w:caps w:val="0"/>
                      <w:color w:val="auto"/>
                      <w:szCs w:val="21"/>
                      <w:u w:val="none"/>
                    </w:rPr>
                  </w:pPr>
                  <w:r>
                    <w:rPr>
                      <w:rFonts w:hint="default" w:ascii="Times New Roman" w:hAnsi="Times New Roman" w:eastAsia="宋体" w:cs="Times New Roman"/>
                      <w:b w:val="0"/>
                      <w:bCs w:val="0"/>
                      <w:i w:val="0"/>
                      <w:iCs w:val="0"/>
                      <w:caps w:val="0"/>
                      <w:color w:val="auto"/>
                      <w:szCs w:val="21"/>
                      <w:u w:val="none"/>
                    </w:rPr>
                    <w:t>厂界达标</w:t>
                  </w:r>
                </w:p>
              </w:tc>
              <w:tc>
                <w:tcPr>
                  <w:tcW w:w="1593" w:type="dxa"/>
                  <w:noWrap w:val="0"/>
                  <w:vAlign w:val="center"/>
                </w:tcPr>
                <w:p w14:paraId="6F3146E1">
                  <w:pPr>
                    <w:adjustRightInd w:val="0"/>
                    <w:snapToGrid w:val="0"/>
                    <w:jc w:val="center"/>
                    <w:rPr>
                      <w:rFonts w:hint="default" w:ascii="Times New Roman" w:hAnsi="Times New Roman" w:eastAsia="宋体" w:cs="Times New Roman"/>
                      <w:b w:val="0"/>
                      <w:bCs w:val="0"/>
                      <w:i w:val="0"/>
                      <w:iCs w:val="0"/>
                      <w:caps w:val="0"/>
                      <w:color w:val="auto"/>
                      <w:szCs w:val="21"/>
                      <w:u w:val="none"/>
                      <w:lang w:val="en-US" w:eastAsia="zh-CN"/>
                    </w:rPr>
                  </w:pPr>
                  <w:r>
                    <w:rPr>
                      <w:rFonts w:hint="eastAsia" w:cs="Times New Roman"/>
                      <w:b w:val="0"/>
                      <w:bCs w:val="0"/>
                      <w:i w:val="0"/>
                      <w:iCs w:val="0"/>
                      <w:caps w:val="0"/>
                      <w:color w:val="auto"/>
                      <w:szCs w:val="21"/>
                      <w:u w:val="none"/>
                      <w:lang w:val="en-US" w:eastAsia="zh-CN"/>
                    </w:rPr>
                    <w:t>2.6</w:t>
                  </w:r>
                </w:p>
              </w:tc>
            </w:tr>
            <w:tr w14:paraId="0B4FB20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7" w:type="dxa"/>
                  <w:shd w:val="clear" w:color="auto" w:fill="auto"/>
                  <w:noWrap w:val="0"/>
                  <w:vAlign w:val="center"/>
                </w:tcPr>
                <w:p w14:paraId="4E4150D0">
                  <w:pPr>
                    <w:pStyle w:val="102"/>
                    <w:adjustRightInd w:val="0"/>
                    <w:snapToGrid w:val="0"/>
                    <w:rPr>
                      <w:rFonts w:hint="default" w:ascii="Times New Roman" w:hAnsi="Times New Roman" w:eastAsia="宋体" w:cs="Times New Roman"/>
                      <w:i/>
                      <w:iCs/>
                      <w:color w:val="auto"/>
                      <w:sz w:val="21"/>
                      <w:szCs w:val="24"/>
                      <w:u w:val="single" w:color="auto"/>
                      <w:lang w:val="en-US" w:eastAsia="zh-CN" w:bidi="ar-SA"/>
                    </w:rPr>
                  </w:pPr>
                  <w:r>
                    <w:rPr>
                      <w:rFonts w:hint="eastAsia" w:cs="Times New Roman"/>
                      <w:i/>
                      <w:iCs/>
                      <w:color w:val="auto"/>
                      <w:u w:val="single" w:color="auto"/>
                      <w:lang w:val="en-US" w:eastAsia="zh-CN"/>
                    </w:rPr>
                    <w:t>废水</w:t>
                  </w:r>
                </w:p>
              </w:tc>
              <w:tc>
                <w:tcPr>
                  <w:tcW w:w="1916" w:type="dxa"/>
                  <w:shd w:val="clear" w:color="auto" w:fill="auto"/>
                  <w:noWrap w:val="0"/>
                  <w:vAlign w:val="center"/>
                </w:tcPr>
                <w:p w14:paraId="5D3F1954">
                  <w:pPr>
                    <w:pStyle w:val="102"/>
                    <w:adjustRightInd w:val="0"/>
                    <w:snapToGrid w:val="0"/>
                    <w:rPr>
                      <w:rFonts w:hint="default" w:ascii="Times New Roman" w:hAnsi="Times New Roman" w:eastAsia="宋体" w:cs="Times New Roman"/>
                      <w:i/>
                      <w:iCs/>
                      <w:color w:val="auto"/>
                      <w:sz w:val="21"/>
                      <w:szCs w:val="21"/>
                      <w:u w:val="single" w:color="auto"/>
                      <w:lang w:val="en-US" w:eastAsia="zh-CN" w:bidi="ar-SA"/>
                    </w:rPr>
                  </w:pPr>
                  <w:r>
                    <w:rPr>
                      <w:rFonts w:hint="eastAsia" w:cs="Times New Roman"/>
                      <w:i/>
                      <w:iCs/>
                      <w:color w:val="auto"/>
                      <w:sz w:val="21"/>
                      <w:szCs w:val="21"/>
                      <w:u w:val="single" w:color="auto"/>
                      <w:lang w:val="en-US" w:eastAsia="zh-CN"/>
                    </w:rPr>
                    <w:t>项目废水</w:t>
                  </w:r>
                </w:p>
              </w:tc>
              <w:tc>
                <w:tcPr>
                  <w:tcW w:w="2867" w:type="dxa"/>
                  <w:shd w:val="clear" w:color="auto" w:fill="auto"/>
                  <w:noWrap w:val="0"/>
                  <w:vAlign w:val="center"/>
                </w:tcPr>
                <w:p w14:paraId="2335B85D">
                  <w:pPr>
                    <w:pStyle w:val="102"/>
                    <w:adjustRightInd w:val="0"/>
                    <w:snapToGrid w:val="0"/>
                    <w:rPr>
                      <w:rFonts w:hint="default" w:ascii="Times New Roman" w:hAnsi="Times New Roman" w:eastAsia="宋体" w:cs="Times New Roman"/>
                      <w:i/>
                      <w:iCs/>
                      <w:color w:val="auto"/>
                      <w:sz w:val="21"/>
                      <w:szCs w:val="24"/>
                      <w:u w:val="single" w:color="auto"/>
                      <w:lang w:val="en-US" w:eastAsia="zh-CN" w:bidi="ar-SA"/>
                    </w:rPr>
                  </w:pPr>
                  <w:r>
                    <w:rPr>
                      <w:rFonts w:hint="eastAsia" w:cs="Times New Roman"/>
                      <w:i/>
                      <w:iCs/>
                      <w:color w:val="auto"/>
                      <w:u w:val="single" w:color="auto"/>
                      <w:lang w:val="en-US" w:eastAsia="zh-CN"/>
                    </w:rPr>
                    <w:t>防渗储池（100m</w:t>
                  </w:r>
                  <w:r>
                    <w:rPr>
                      <w:rFonts w:hint="eastAsia" w:cs="Times New Roman"/>
                      <w:i/>
                      <w:iCs/>
                      <w:color w:val="auto"/>
                      <w:u w:val="single" w:color="auto"/>
                      <w:vertAlign w:val="superscript"/>
                      <w:lang w:val="en-US" w:eastAsia="zh-CN"/>
                    </w:rPr>
                    <w:t>3</w:t>
                  </w:r>
                  <w:r>
                    <w:rPr>
                      <w:rFonts w:hint="eastAsia" w:cs="Times New Roman"/>
                      <w:i/>
                      <w:iCs/>
                      <w:color w:val="auto"/>
                      <w:u w:val="single" w:color="auto"/>
                      <w:lang w:val="en-US" w:eastAsia="zh-CN"/>
                    </w:rPr>
                    <w:t>）、转运</w:t>
                  </w:r>
                </w:p>
              </w:tc>
              <w:tc>
                <w:tcPr>
                  <w:tcW w:w="1175" w:type="dxa"/>
                  <w:shd w:val="clear" w:color="auto" w:fill="auto"/>
                  <w:noWrap w:val="0"/>
                  <w:vAlign w:val="center"/>
                </w:tcPr>
                <w:p w14:paraId="3E2CD287">
                  <w:pPr>
                    <w:pStyle w:val="102"/>
                    <w:adjustRightInd w:val="0"/>
                    <w:snapToGrid w:val="0"/>
                    <w:rPr>
                      <w:rFonts w:hint="default" w:ascii="Times New Roman" w:hAnsi="Times New Roman" w:eastAsia="宋体" w:cs="Times New Roman"/>
                      <w:i/>
                      <w:iCs/>
                      <w:color w:val="auto"/>
                      <w:sz w:val="21"/>
                      <w:szCs w:val="24"/>
                      <w:u w:val="single" w:color="auto"/>
                      <w:lang w:val="en-US" w:eastAsia="zh-CN" w:bidi="ar-SA"/>
                    </w:rPr>
                  </w:pPr>
                  <w:r>
                    <w:rPr>
                      <w:rFonts w:hint="default" w:ascii="Times New Roman" w:hAnsi="Times New Roman" w:eastAsia="宋体" w:cs="Times New Roman"/>
                      <w:b w:val="0"/>
                      <w:bCs w:val="0"/>
                      <w:i/>
                      <w:iCs/>
                      <w:caps w:val="0"/>
                      <w:color w:val="auto"/>
                      <w:szCs w:val="21"/>
                      <w:u w:val="single" w:color="auto"/>
                    </w:rPr>
                    <w:t>达标排放</w:t>
                  </w:r>
                </w:p>
              </w:tc>
              <w:tc>
                <w:tcPr>
                  <w:tcW w:w="1593" w:type="dxa"/>
                  <w:noWrap w:val="0"/>
                  <w:vAlign w:val="center"/>
                </w:tcPr>
                <w:p w14:paraId="70CF2136">
                  <w:pPr>
                    <w:adjustRightInd w:val="0"/>
                    <w:snapToGrid w:val="0"/>
                    <w:jc w:val="center"/>
                    <w:rPr>
                      <w:rFonts w:hint="default" w:cs="Times New Roman"/>
                      <w:b w:val="0"/>
                      <w:bCs w:val="0"/>
                      <w:i/>
                      <w:iCs/>
                      <w:caps w:val="0"/>
                      <w:color w:val="auto"/>
                      <w:szCs w:val="21"/>
                      <w:u w:val="single" w:color="auto"/>
                      <w:lang w:val="en-US" w:eastAsia="zh-CN"/>
                    </w:rPr>
                  </w:pPr>
                  <w:r>
                    <w:rPr>
                      <w:rFonts w:hint="eastAsia" w:cs="Times New Roman"/>
                      <w:b w:val="0"/>
                      <w:bCs w:val="0"/>
                      <w:i/>
                      <w:iCs/>
                      <w:caps w:val="0"/>
                      <w:color w:val="auto"/>
                      <w:szCs w:val="21"/>
                      <w:u w:val="single" w:color="auto"/>
                      <w:lang w:val="en-US" w:eastAsia="zh-CN"/>
                    </w:rPr>
                    <w:t>15</w:t>
                  </w:r>
                </w:p>
              </w:tc>
            </w:tr>
            <w:tr w14:paraId="2DD347C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37" w:type="dxa"/>
                  <w:vMerge w:val="restart"/>
                  <w:noWrap w:val="0"/>
                  <w:vAlign w:val="center"/>
                </w:tcPr>
                <w:p w14:paraId="102D2B07">
                  <w:pPr>
                    <w:adjustRightInd w:val="0"/>
                    <w:snapToGrid w:val="0"/>
                    <w:jc w:val="center"/>
                    <w:rPr>
                      <w:rFonts w:hint="default" w:ascii="Times New Roman" w:hAnsi="Times New Roman" w:eastAsia="宋体" w:cs="Times New Roman"/>
                      <w:b w:val="0"/>
                      <w:bCs w:val="0"/>
                      <w:i w:val="0"/>
                      <w:iCs w:val="0"/>
                      <w:caps w:val="0"/>
                      <w:color w:val="auto"/>
                      <w:szCs w:val="21"/>
                      <w:u w:val="none"/>
                    </w:rPr>
                  </w:pPr>
                  <w:r>
                    <w:rPr>
                      <w:rFonts w:hint="default" w:ascii="Times New Roman" w:hAnsi="Times New Roman" w:eastAsia="宋体" w:cs="Times New Roman"/>
                      <w:b w:val="0"/>
                      <w:bCs w:val="0"/>
                      <w:i w:val="0"/>
                      <w:iCs w:val="0"/>
                      <w:caps w:val="0"/>
                      <w:color w:val="auto"/>
                      <w:szCs w:val="21"/>
                      <w:u w:val="none"/>
                    </w:rPr>
                    <w:t>废气</w:t>
                  </w:r>
                </w:p>
              </w:tc>
              <w:tc>
                <w:tcPr>
                  <w:tcW w:w="1916" w:type="dxa"/>
                  <w:tcBorders>
                    <w:bottom w:val="single" w:color="auto" w:sz="4" w:space="0"/>
                  </w:tcBorders>
                  <w:noWrap w:val="0"/>
                  <w:vAlign w:val="center"/>
                </w:tcPr>
                <w:p w14:paraId="1330DB6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val="0"/>
                      <w:bCs w:val="0"/>
                      <w:i w:val="0"/>
                      <w:iCs w:val="0"/>
                      <w:caps w:val="0"/>
                      <w:color w:val="auto"/>
                      <w:sz w:val="21"/>
                      <w:szCs w:val="21"/>
                      <w:u w:val="none"/>
                    </w:rPr>
                  </w:pPr>
                  <w:r>
                    <w:rPr>
                      <w:rFonts w:hint="default" w:ascii="Times New Roman" w:hAnsi="Times New Roman" w:eastAsia="宋体" w:cs="Times New Roman"/>
                      <w:b w:val="0"/>
                      <w:bCs w:val="0"/>
                      <w:i w:val="0"/>
                      <w:iCs w:val="0"/>
                      <w:caps w:val="0"/>
                      <w:color w:val="auto"/>
                      <w:kern w:val="2"/>
                      <w:sz w:val="21"/>
                      <w:szCs w:val="21"/>
                      <w:u w:val="none"/>
                      <w:lang w:val="en-US" w:eastAsia="zh-CN" w:bidi="ar-SA"/>
                    </w:rPr>
                    <w:t>装卸粉尘</w:t>
                  </w:r>
                </w:p>
              </w:tc>
              <w:tc>
                <w:tcPr>
                  <w:tcW w:w="2867" w:type="dxa"/>
                  <w:noWrap w:val="0"/>
                  <w:vAlign w:val="center"/>
                </w:tcPr>
                <w:p w14:paraId="128679C4">
                  <w:pPr>
                    <w:adjustRightInd w:val="0"/>
                    <w:snapToGrid w:val="0"/>
                    <w:jc w:val="center"/>
                    <w:rPr>
                      <w:rFonts w:hint="default" w:ascii="Times New Roman" w:hAnsi="Times New Roman" w:eastAsia="宋体" w:cs="Times New Roman"/>
                      <w:b w:val="0"/>
                      <w:bCs w:val="0"/>
                      <w:i w:val="0"/>
                      <w:iCs w:val="0"/>
                      <w:caps w:val="0"/>
                      <w:color w:val="auto"/>
                      <w:szCs w:val="21"/>
                      <w:u w:val="none"/>
                      <w:lang w:eastAsia="zh-CN"/>
                    </w:rPr>
                  </w:pPr>
                  <w:r>
                    <w:rPr>
                      <w:rFonts w:hint="default" w:ascii="Times New Roman" w:hAnsi="Times New Roman" w:eastAsia="宋体" w:cs="Times New Roman"/>
                      <w:b w:val="0"/>
                      <w:bCs w:val="0"/>
                      <w:i w:val="0"/>
                      <w:iCs w:val="0"/>
                      <w:caps w:val="0"/>
                      <w:color w:val="auto"/>
                      <w:szCs w:val="21"/>
                      <w:u w:val="none"/>
                      <w:lang w:eastAsia="zh-CN"/>
                    </w:rPr>
                    <w:t>加强管理、降低卸车高度、禁止大风天工作</w:t>
                  </w:r>
                </w:p>
              </w:tc>
              <w:tc>
                <w:tcPr>
                  <w:tcW w:w="1175" w:type="dxa"/>
                  <w:vMerge w:val="restart"/>
                  <w:noWrap w:val="0"/>
                  <w:vAlign w:val="center"/>
                </w:tcPr>
                <w:p w14:paraId="37149912">
                  <w:pPr>
                    <w:adjustRightInd w:val="0"/>
                    <w:snapToGrid w:val="0"/>
                    <w:jc w:val="center"/>
                    <w:rPr>
                      <w:rFonts w:hint="default" w:ascii="Times New Roman" w:hAnsi="Times New Roman" w:eastAsia="宋体" w:cs="Times New Roman"/>
                      <w:b w:val="0"/>
                      <w:bCs w:val="0"/>
                      <w:i w:val="0"/>
                      <w:iCs w:val="0"/>
                      <w:caps w:val="0"/>
                      <w:color w:val="auto"/>
                      <w:szCs w:val="21"/>
                      <w:u w:val="none"/>
                    </w:rPr>
                  </w:pPr>
                  <w:r>
                    <w:rPr>
                      <w:rFonts w:hint="default" w:ascii="Times New Roman" w:hAnsi="Times New Roman" w:eastAsia="宋体" w:cs="Times New Roman"/>
                      <w:b w:val="0"/>
                      <w:bCs w:val="0"/>
                      <w:i w:val="0"/>
                      <w:iCs w:val="0"/>
                      <w:caps w:val="0"/>
                      <w:color w:val="auto"/>
                      <w:szCs w:val="21"/>
                      <w:u w:val="none"/>
                    </w:rPr>
                    <w:t>达标排放</w:t>
                  </w:r>
                </w:p>
              </w:tc>
              <w:tc>
                <w:tcPr>
                  <w:tcW w:w="1593" w:type="dxa"/>
                  <w:noWrap w:val="0"/>
                  <w:vAlign w:val="center"/>
                </w:tcPr>
                <w:p w14:paraId="531604CC">
                  <w:pPr>
                    <w:adjustRightInd w:val="0"/>
                    <w:snapToGrid w:val="0"/>
                    <w:jc w:val="center"/>
                    <w:rPr>
                      <w:rFonts w:hint="default" w:ascii="Times New Roman" w:hAnsi="Times New Roman" w:eastAsia="宋体" w:cs="Times New Roman"/>
                      <w:b w:val="0"/>
                      <w:bCs w:val="0"/>
                      <w:i w:val="0"/>
                      <w:iCs w:val="0"/>
                      <w:caps w:val="0"/>
                      <w:color w:val="auto"/>
                      <w:szCs w:val="21"/>
                      <w:u w:val="none"/>
                      <w:lang w:val="en-US" w:eastAsia="zh-CN"/>
                    </w:rPr>
                  </w:pPr>
                  <w:r>
                    <w:rPr>
                      <w:rFonts w:hint="eastAsia" w:cs="Times New Roman"/>
                      <w:b w:val="0"/>
                      <w:bCs w:val="0"/>
                      <w:i w:val="0"/>
                      <w:iCs w:val="0"/>
                      <w:caps w:val="0"/>
                      <w:color w:val="auto"/>
                      <w:szCs w:val="21"/>
                      <w:u w:val="none"/>
                      <w:lang w:val="en-US" w:eastAsia="zh-CN"/>
                    </w:rPr>
                    <w:t>0.1</w:t>
                  </w:r>
                </w:p>
              </w:tc>
            </w:tr>
            <w:tr w14:paraId="4E5AF29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37" w:type="dxa"/>
                  <w:vMerge w:val="continue"/>
                  <w:noWrap w:val="0"/>
                  <w:vAlign w:val="center"/>
                </w:tcPr>
                <w:p w14:paraId="7790ABD4">
                  <w:pPr>
                    <w:adjustRightInd w:val="0"/>
                    <w:snapToGrid w:val="0"/>
                    <w:jc w:val="center"/>
                    <w:rPr>
                      <w:rFonts w:hint="default" w:ascii="Times New Roman" w:hAnsi="Times New Roman" w:eastAsia="宋体" w:cs="Times New Roman"/>
                      <w:b w:val="0"/>
                      <w:bCs w:val="0"/>
                      <w:i w:val="0"/>
                      <w:iCs w:val="0"/>
                      <w:caps w:val="0"/>
                      <w:color w:val="auto"/>
                      <w:szCs w:val="21"/>
                      <w:u w:val="none"/>
                    </w:rPr>
                  </w:pPr>
                </w:p>
              </w:tc>
              <w:tc>
                <w:tcPr>
                  <w:tcW w:w="1916" w:type="dxa"/>
                  <w:tcBorders>
                    <w:bottom w:val="single" w:color="auto" w:sz="4" w:space="0"/>
                  </w:tcBorders>
                  <w:noWrap w:val="0"/>
                  <w:vAlign w:val="center"/>
                </w:tcPr>
                <w:p w14:paraId="7203C2B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val="0"/>
                      <w:bCs w:val="0"/>
                      <w:i w:val="0"/>
                      <w:iCs w:val="0"/>
                      <w:caps w:val="0"/>
                      <w:color w:val="auto"/>
                      <w:sz w:val="21"/>
                      <w:szCs w:val="21"/>
                      <w:u w:val="none"/>
                      <w:lang w:val="en-US" w:eastAsia="zh-CN"/>
                    </w:rPr>
                  </w:pPr>
                  <w:r>
                    <w:rPr>
                      <w:rFonts w:hint="eastAsia" w:cs="Times New Roman"/>
                      <w:b w:val="0"/>
                      <w:bCs w:val="0"/>
                      <w:i w:val="0"/>
                      <w:iCs w:val="0"/>
                      <w:caps w:val="0"/>
                      <w:color w:val="auto"/>
                      <w:sz w:val="21"/>
                      <w:szCs w:val="21"/>
                      <w:u w:val="none"/>
                      <w:lang w:val="en-US" w:eastAsia="zh-CN"/>
                    </w:rPr>
                    <w:t>锅炉烟气</w:t>
                  </w:r>
                </w:p>
              </w:tc>
              <w:tc>
                <w:tcPr>
                  <w:tcW w:w="2867" w:type="dxa"/>
                  <w:noWrap w:val="0"/>
                  <w:vAlign w:val="center"/>
                </w:tcPr>
                <w:p w14:paraId="5DE439B8">
                  <w:pPr>
                    <w:pStyle w:val="38"/>
                    <w:keepNext w:val="0"/>
                    <w:keepLines w:val="0"/>
                    <w:pageBreakBefore w:val="0"/>
                    <w:widowControl w:val="0"/>
                    <w:kinsoku/>
                    <w:wordWrap/>
                    <w:overflowPunct/>
                    <w:topLinePunct w:val="0"/>
                    <w:autoSpaceDE/>
                    <w:autoSpaceDN/>
                    <w:bidi w:val="0"/>
                    <w:snapToGrid w:val="0"/>
                    <w:spacing w:before="0" w:beforeLines="0" w:after="0" w:afterLines="0" w:line="240" w:lineRule="auto"/>
                    <w:ind w:left="0" w:leftChars="0" w:right="0" w:rightChars="0" w:firstLine="0" w:firstLineChars="0"/>
                    <w:jc w:val="center"/>
                    <w:outlineLvl w:val="9"/>
                    <w:rPr>
                      <w:rFonts w:hint="default" w:ascii="Times New Roman" w:hAnsi="Times New Roman" w:eastAsia="宋体" w:cs="Times New Roman"/>
                      <w:b w:val="0"/>
                      <w:bCs w:val="0"/>
                      <w:i w:val="0"/>
                      <w:iCs w:val="0"/>
                      <w:caps w:val="0"/>
                      <w:color w:val="auto"/>
                      <w:sz w:val="21"/>
                      <w:szCs w:val="21"/>
                      <w:u w:val="none"/>
                      <w:lang w:val="en-US"/>
                    </w:rPr>
                  </w:pPr>
                  <w:r>
                    <w:rPr>
                      <w:rFonts w:hint="default" w:ascii="Times New Roman" w:hAnsi="Times New Roman" w:eastAsia="宋体" w:cs="Times New Roman"/>
                      <w:b w:val="0"/>
                      <w:bCs w:val="0"/>
                      <w:i w:val="0"/>
                      <w:iCs w:val="0"/>
                      <w:caps w:val="0"/>
                      <w:color w:val="auto"/>
                      <w:kern w:val="2"/>
                      <w:sz w:val="21"/>
                      <w:szCs w:val="21"/>
                      <w:u w:val="none"/>
                      <w:lang w:val="en-US" w:eastAsia="zh-CN" w:bidi="ar-SA"/>
                    </w:rPr>
                    <w:t>布袋除尘器</w:t>
                  </w:r>
                  <w:r>
                    <w:rPr>
                      <w:rFonts w:hint="eastAsia"/>
                      <w:color w:val="auto"/>
                      <w:sz w:val="21"/>
                      <w:szCs w:val="21"/>
                      <w:highlight w:val="none"/>
                      <w:u w:val="none" w:color="auto"/>
                      <w:lang w:val="en-US" w:eastAsia="zh-CN"/>
                    </w:rPr>
                    <w:t>+低氮燃烧</w:t>
                  </w:r>
                  <w:r>
                    <w:rPr>
                      <w:rFonts w:hint="eastAsia" w:ascii="Times New Roman" w:hAnsi="Times New Roman" w:eastAsia="宋体" w:cs="Times New Roman"/>
                      <w:b w:val="0"/>
                      <w:bCs w:val="0"/>
                      <w:i w:val="0"/>
                      <w:iCs w:val="0"/>
                      <w:caps w:val="0"/>
                      <w:color w:val="auto"/>
                      <w:kern w:val="2"/>
                      <w:sz w:val="21"/>
                      <w:szCs w:val="21"/>
                      <w:u w:val="none"/>
                      <w:lang w:val="en-US" w:eastAsia="zh-CN" w:bidi="ar-SA"/>
                    </w:rPr>
                    <w:t>+</w:t>
                  </w:r>
                  <w:r>
                    <w:rPr>
                      <w:rFonts w:hint="eastAsia" w:ascii="Times New Roman" w:cs="Times New Roman"/>
                      <w:b w:val="0"/>
                      <w:bCs w:val="0"/>
                      <w:i w:val="0"/>
                      <w:iCs w:val="0"/>
                      <w:caps w:val="0"/>
                      <w:color w:val="auto"/>
                      <w:kern w:val="2"/>
                      <w:sz w:val="21"/>
                      <w:szCs w:val="21"/>
                      <w:u w:val="none"/>
                      <w:lang w:val="en-US" w:eastAsia="zh-CN" w:bidi="ar-SA"/>
                    </w:rPr>
                    <w:t>30</w:t>
                  </w:r>
                  <w:r>
                    <w:rPr>
                      <w:rFonts w:hint="eastAsia" w:ascii="Times New Roman" w:hAnsi="Times New Roman" w:eastAsia="宋体" w:cs="Times New Roman"/>
                      <w:b w:val="0"/>
                      <w:bCs w:val="0"/>
                      <w:i w:val="0"/>
                      <w:iCs w:val="0"/>
                      <w:caps w:val="0"/>
                      <w:color w:val="auto"/>
                      <w:kern w:val="2"/>
                      <w:sz w:val="21"/>
                      <w:szCs w:val="21"/>
                      <w:u w:val="none"/>
                      <w:lang w:val="en-US" w:eastAsia="zh-CN" w:bidi="ar-SA"/>
                    </w:rPr>
                    <w:t>m</w:t>
                  </w:r>
                  <w:r>
                    <w:rPr>
                      <w:rFonts w:hint="eastAsia" w:ascii="Times New Roman" w:hAnsi="Times New Roman" w:cs="Times New Roman"/>
                      <w:b w:val="0"/>
                      <w:bCs w:val="0"/>
                      <w:i w:val="0"/>
                      <w:iCs w:val="0"/>
                      <w:caps w:val="0"/>
                      <w:color w:val="auto"/>
                      <w:kern w:val="2"/>
                      <w:sz w:val="21"/>
                      <w:szCs w:val="21"/>
                      <w:u w:val="none"/>
                      <w:lang w:val="en-US" w:eastAsia="zh-CN" w:bidi="ar-SA"/>
                    </w:rPr>
                    <w:t>烟囱（</w:t>
                  </w:r>
                  <w:r>
                    <w:rPr>
                      <w:rFonts w:hint="eastAsia" w:ascii="Times New Roman" w:cs="Times New Roman"/>
                      <w:b w:val="0"/>
                      <w:bCs w:val="0"/>
                      <w:i w:val="0"/>
                      <w:iCs w:val="0"/>
                      <w:caps w:val="0"/>
                      <w:color w:val="auto"/>
                      <w:kern w:val="2"/>
                      <w:sz w:val="21"/>
                      <w:szCs w:val="21"/>
                      <w:u w:val="none"/>
                      <w:lang w:val="en-US" w:eastAsia="zh-CN" w:bidi="ar-SA"/>
                    </w:rPr>
                    <w:t>DA00</w:t>
                  </w:r>
                  <w:r>
                    <w:rPr>
                      <w:rFonts w:hint="eastAsia" w:ascii="Times New Roman" w:hAnsi="Times New Roman" w:cs="Times New Roman"/>
                      <w:b w:val="0"/>
                      <w:bCs w:val="0"/>
                      <w:i w:val="0"/>
                      <w:iCs w:val="0"/>
                      <w:caps w:val="0"/>
                      <w:color w:val="auto"/>
                      <w:kern w:val="2"/>
                      <w:sz w:val="21"/>
                      <w:szCs w:val="21"/>
                      <w:u w:val="none"/>
                      <w:lang w:val="en-US" w:eastAsia="zh-CN" w:bidi="ar-SA"/>
                    </w:rPr>
                    <w:t>1）</w:t>
                  </w:r>
                </w:p>
              </w:tc>
              <w:tc>
                <w:tcPr>
                  <w:tcW w:w="1175" w:type="dxa"/>
                  <w:vMerge w:val="continue"/>
                  <w:noWrap w:val="0"/>
                  <w:vAlign w:val="center"/>
                </w:tcPr>
                <w:p w14:paraId="64AB9F9C">
                  <w:pPr>
                    <w:adjustRightInd w:val="0"/>
                    <w:snapToGrid w:val="0"/>
                    <w:jc w:val="center"/>
                    <w:rPr>
                      <w:rFonts w:hint="default" w:ascii="Times New Roman" w:hAnsi="Times New Roman" w:eastAsia="宋体" w:cs="Times New Roman"/>
                      <w:b w:val="0"/>
                      <w:bCs w:val="0"/>
                      <w:i w:val="0"/>
                      <w:iCs w:val="0"/>
                      <w:caps w:val="0"/>
                      <w:color w:val="auto"/>
                      <w:szCs w:val="21"/>
                      <w:u w:val="none"/>
                    </w:rPr>
                  </w:pPr>
                </w:p>
              </w:tc>
              <w:tc>
                <w:tcPr>
                  <w:tcW w:w="1593" w:type="dxa"/>
                  <w:noWrap w:val="0"/>
                  <w:vAlign w:val="center"/>
                </w:tcPr>
                <w:p w14:paraId="1C2C043C">
                  <w:pPr>
                    <w:adjustRightInd w:val="0"/>
                    <w:snapToGrid w:val="0"/>
                    <w:jc w:val="center"/>
                    <w:rPr>
                      <w:rFonts w:hint="default" w:ascii="Times New Roman" w:hAnsi="Times New Roman" w:eastAsia="宋体" w:cs="Times New Roman"/>
                      <w:b w:val="0"/>
                      <w:bCs w:val="0"/>
                      <w:i w:val="0"/>
                      <w:iCs w:val="0"/>
                      <w:caps w:val="0"/>
                      <w:color w:val="auto"/>
                      <w:szCs w:val="21"/>
                      <w:u w:val="none"/>
                      <w:lang w:val="en-US" w:eastAsia="zh-CN"/>
                    </w:rPr>
                  </w:pPr>
                  <w:r>
                    <w:rPr>
                      <w:rFonts w:hint="eastAsia" w:cs="Times New Roman"/>
                      <w:b w:val="0"/>
                      <w:bCs w:val="0"/>
                      <w:i w:val="0"/>
                      <w:iCs w:val="0"/>
                      <w:caps w:val="0"/>
                      <w:color w:val="auto"/>
                      <w:szCs w:val="21"/>
                      <w:u w:val="none"/>
                      <w:lang w:val="en-US" w:eastAsia="zh-CN"/>
                    </w:rPr>
                    <w:t>10</w:t>
                  </w:r>
                </w:p>
              </w:tc>
            </w:tr>
            <w:tr w14:paraId="2601E07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37" w:type="dxa"/>
                  <w:noWrap w:val="0"/>
                  <w:vAlign w:val="center"/>
                </w:tcPr>
                <w:p w14:paraId="63A3413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val="0"/>
                      <w:iCs w:val="0"/>
                      <w:caps w:val="0"/>
                      <w:color w:val="auto"/>
                      <w:szCs w:val="21"/>
                      <w:u w:val="none"/>
                      <w:lang w:eastAsia="zh-CN"/>
                    </w:rPr>
                  </w:pPr>
                  <w:r>
                    <w:rPr>
                      <w:rFonts w:hint="default" w:ascii="Times New Roman" w:hAnsi="Times New Roman" w:eastAsia="宋体" w:cs="Times New Roman"/>
                      <w:b w:val="0"/>
                      <w:bCs w:val="0"/>
                      <w:i w:val="0"/>
                      <w:iCs w:val="0"/>
                      <w:caps w:val="0"/>
                      <w:color w:val="auto"/>
                      <w:szCs w:val="21"/>
                      <w:u w:val="none"/>
                      <w:lang w:eastAsia="zh-CN"/>
                    </w:rPr>
                    <w:t>其他</w:t>
                  </w:r>
                </w:p>
              </w:tc>
              <w:tc>
                <w:tcPr>
                  <w:tcW w:w="5958" w:type="dxa"/>
                  <w:gridSpan w:val="3"/>
                  <w:tcBorders>
                    <w:bottom w:val="single" w:color="auto" w:sz="4" w:space="0"/>
                  </w:tcBorders>
                  <w:noWrap w:val="0"/>
                  <w:vAlign w:val="center"/>
                </w:tcPr>
                <w:p w14:paraId="2321AC26">
                  <w:pPr>
                    <w:adjustRightInd w:val="0"/>
                    <w:snapToGrid w:val="0"/>
                    <w:jc w:val="center"/>
                    <w:rPr>
                      <w:rFonts w:hint="default" w:ascii="Times New Roman" w:hAnsi="Times New Roman" w:eastAsia="宋体" w:cs="Times New Roman"/>
                      <w:b w:val="0"/>
                      <w:bCs w:val="0"/>
                      <w:i w:val="0"/>
                      <w:iCs w:val="0"/>
                      <w:caps w:val="0"/>
                      <w:color w:val="auto"/>
                      <w:szCs w:val="21"/>
                      <w:u w:val="none"/>
                      <w:lang w:val="en-US" w:eastAsia="zh-CN"/>
                    </w:rPr>
                  </w:pPr>
                  <w:r>
                    <w:rPr>
                      <w:rFonts w:hint="default" w:ascii="Times New Roman" w:hAnsi="Times New Roman" w:eastAsia="宋体" w:cs="Times New Roman"/>
                      <w:b w:val="0"/>
                      <w:bCs w:val="0"/>
                      <w:i w:val="0"/>
                      <w:iCs w:val="0"/>
                      <w:caps w:val="0"/>
                      <w:color w:val="auto"/>
                      <w:szCs w:val="21"/>
                      <w:u w:val="none"/>
                      <w:lang w:eastAsia="zh-CN"/>
                    </w:rPr>
                    <w:t>排污口规范化</w:t>
                  </w:r>
                  <w:r>
                    <w:rPr>
                      <w:rFonts w:hint="eastAsia" w:ascii="Times New Roman" w:hAnsi="Times New Roman" w:eastAsia="宋体" w:cs="Times New Roman"/>
                      <w:b w:val="0"/>
                      <w:bCs w:val="0"/>
                      <w:i w:val="0"/>
                      <w:iCs w:val="0"/>
                      <w:caps w:val="0"/>
                      <w:color w:val="auto"/>
                      <w:szCs w:val="21"/>
                      <w:u w:val="none"/>
                      <w:lang w:eastAsia="zh-CN"/>
                    </w:rPr>
                    <w:t>、</w:t>
                  </w:r>
                  <w:r>
                    <w:rPr>
                      <w:rFonts w:hint="eastAsia" w:cs="Times New Roman"/>
                      <w:b w:val="0"/>
                      <w:bCs w:val="0"/>
                      <w:i w:val="0"/>
                      <w:iCs w:val="0"/>
                      <w:caps w:val="0"/>
                      <w:color w:val="auto"/>
                      <w:szCs w:val="21"/>
                      <w:u w:val="none"/>
                      <w:lang w:val="en-US" w:eastAsia="zh-CN"/>
                    </w:rPr>
                    <w:t>自行监测</w:t>
                  </w:r>
                </w:p>
              </w:tc>
              <w:tc>
                <w:tcPr>
                  <w:tcW w:w="1593" w:type="dxa"/>
                  <w:noWrap w:val="0"/>
                  <w:vAlign w:val="center"/>
                </w:tcPr>
                <w:p w14:paraId="34E2261E">
                  <w:pPr>
                    <w:adjustRightInd w:val="0"/>
                    <w:snapToGrid w:val="0"/>
                    <w:jc w:val="center"/>
                    <w:rPr>
                      <w:rFonts w:hint="default" w:ascii="Times New Roman" w:hAnsi="Times New Roman" w:eastAsia="宋体" w:cs="Times New Roman"/>
                      <w:b w:val="0"/>
                      <w:bCs w:val="0"/>
                      <w:i w:val="0"/>
                      <w:iCs w:val="0"/>
                      <w:caps w:val="0"/>
                      <w:color w:val="auto"/>
                      <w:szCs w:val="21"/>
                      <w:u w:val="none"/>
                      <w:lang w:val="en-US" w:eastAsia="zh-CN"/>
                    </w:rPr>
                  </w:pPr>
                  <w:r>
                    <w:rPr>
                      <w:rFonts w:hint="eastAsia" w:cs="Times New Roman"/>
                      <w:b w:val="0"/>
                      <w:bCs w:val="0"/>
                      <w:i w:val="0"/>
                      <w:iCs w:val="0"/>
                      <w:caps w:val="0"/>
                      <w:color w:val="auto"/>
                      <w:szCs w:val="21"/>
                      <w:u w:val="none"/>
                      <w:lang w:val="en-US" w:eastAsia="zh-CN"/>
                    </w:rPr>
                    <w:t>1</w:t>
                  </w:r>
                </w:p>
              </w:tc>
            </w:tr>
            <w:tr w14:paraId="225B4C6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95" w:type="dxa"/>
                  <w:gridSpan w:val="4"/>
                  <w:noWrap w:val="0"/>
                  <w:vAlign w:val="center"/>
                </w:tcPr>
                <w:p w14:paraId="20F28BBA">
                  <w:pPr>
                    <w:adjustRightInd w:val="0"/>
                    <w:snapToGrid w:val="0"/>
                    <w:jc w:val="center"/>
                    <w:rPr>
                      <w:rFonts w:hint="default" w:ascii="Times New Roman" w:hAnsi="Times New Roman" w:eastAsia="宋体" w:cs="Times New Roman"/>
                      <w:b w:val="0"/>
                      <w:bCs w:val="0"/>
                      <w:i w:val="0"/>
                      <w:iCs w:val="0"/>
                      <w:caps w:val="0"/>
                      <w:color w:val="auto"/>
                      <w:szCs w:val="21"/>
                      <w:u w:val="none"/>
                    </w:rPr>
                  </w:pPr>
                  <w:r>
                    <w:rPr>
                      <w:rFonts w:hint="default" w:ascii="Times New Roman" w:hAnsi="Times New Roman" w:eastAsia="宋体" w:cs="Times New Roman"/>
                      <w:b w:val="0"/>
                      <w:bCs w:val="0"/>
                      <w:i w:val="0"/>
                      <w:iCs w:val="0"/>
                      <w:caps w:val="0"/>
                      <w:color w:val="auto"/>
                      <w:szCs w:val="21"/>
                      <w:u w:val="none"/>
                    </w:rPr>
                    <w:t>合计</w:t>
                  </w:r>
                </w:p>
              </w:tc>
              <w:tc>
                <w:tcPr>
                  <w:tcW w:w="1593" w:type="dxa"/>
                  <w:noWrap w:val="0"/>
                  <w:vAlign w:val="center"/>
                </w:tcPr>
                <w:p w14:paraId="3D4469E1">
                  <w:pPr>
                    <w:adjustRightInd w:val="0"/>
                    <w:snapToGrid w:val="0"/>
                    <w:jc w:val="center"/>
                    <w:rPr>
                      <w:rFonts w:hint="default" w:ascii="Times New Roman" w:hAnsi="Times New Roman" w:eastAsia="宋体" w:cs="Times New Roman"/>
                      <w:b w:val="0"/>
                      <w:bCs w:val="0"/>
                      <w:i w:val="0"/>
                      <w:iCs w:val="0"/>
                      <w:caps w:val="0"/>
                      <w:color w:val="auto"/>
                      <w:szCs w:val="21"/>
                      <w:u w:val="none"/>
                      <w:lang w:val="en-US" w:eastAsia="zh-CN"/>
                    </w:rPr>
                  </w:pPr>
                  <w:r>
                    <w:rPr>
                      <w:rFonts w:hint="eastAsia" w:cs="Times New Roman"/>
                      <w:b w:val="0"/>
                      <w:bCs w:val="0"/>
                      <w:i w:val="0"/>
                      <w:iCs w:val="0"/>
                      <w:caps w:val="0"/>
                      <w:color w:val="auto"/>
                      <w:szCs w:val="21"/>
                      <w:u w:val="none"/>
                      <w:lang w:val="en-US" w:eastAsia="zh-CN"/>
                    </w:rPr>
                    <w:t>30</w:t>
                  </w:r>
                </w:p>
              </w:tc>
            </w:tr>
          </w:tbl>
          <w:p w14:paraId="1F64ED2E">
            <w:pPr>
              <w:adjustRightInd w:val="0"/>
              <w:snapToGrid w:val="0"/>
              <w:spacing w:line="336" w:lineRule="auto"/>
              <w:rPr>
                <w:rFonts w:hint="default" w:ascii="Times New Roman" w:hAnsi="Times New Roman" w:cs="Times New Roman"/>
                <w:bCs/>
                <w:spacing w:val="-10"/>
                <w:sz w:val="24"/>
                <w:szCs w:val="24"/>
              </w:rPr>
            </w:pPr>
          </w:p>
        </w:tc>
      </w:tr>
    </w:tbl>
    <w:p w14:paraId="07B41940">
      <w:pPr>
        <w:adjustRightInd w:val="0"/>
        <w:snapToGrid w:val="0"/>
        <w:spacing w:line="360" w:lineRule="auto"/>
        <w:rPr>
          <w:rFonts w:ascii="宋体" w:cs="宋体"/>
          <w:b/>
          <w:sz w:val="28"/>
          <w:szCs w:val="28"/>
        </w:rPr>
        <w:sectPr>
          <w:pgSz w:w="11907" w:h="16840"/>
          <w:pgMar w:top="1701" w:right="1531" w:bottom="1701" w:left="1531" w:header="851" w:footer="851" w:gutter="0"/>
          <w:pgBorders>
            <w:top w:val="none" w:sz="0" w:space="0"/>
            <w:left w:val="none" w:sz="0" w:space="0"/>
            <w:bottom w:val="none" w:sz="0" w:space="0"/>
            <w:right w:val="none" w:sz="0" w:space="0"/>
          </w:pgBorders>
          <w:cols w:space="0" w:num="1"/>
          <w:rtlGutter w:val="0"/>
          <w:docGrid w:linePitch="312" w:charSpace="0"/>
        </w:sectPr>
      </w:pPr>
    </w:p>
    <w:p w14:paraId="3697B5D6">
      <w:pPr>
        <w:pStyle w:val="27"/>
        <w:jc w:val="center"/>
        <w:outlineLvl w:val="0"/>
        <w:rPr>
          <w:rFonts w:ascii="黑体" w:hAnsi="黑体" w:eastAsia="黑体"/>
          <w:snapToGrid w:val="0"/>
          <w:sz w:val="30"/>
          <w:szCs w:val="30"/>
        </w:rPr>
      </w:pPr>
      <w:r>
        <w:rPr>
          <w:rFonts w:hint="eastAsia" w:ascii="黑体" w:hAnsi="黑体" w:eastAsia="黑体"/>
          <w:snapToGrid w:val="0"/>
          <w:sz w:val="30"/>
          <w:szCs w:val="30"/>
        </w:rPr>
        <w:t>五、</w:t>
      </w:r>
      <w:bookmarkStart w:id="9" w:name="_Hlk54167917"/>
      <w:r>
        <w:rPr>
          <w:rFonts w:hint="eastAsia" w:ascii="黑体" w:hAnsi="黑体" w:eastAsia="黑体"/>
          <w:snapToGrid w:val="0"/>
          <w:sz w:val="30"/>
          <w:szCs w:val="30"/>
        </w:rPr>
        <w:t>环境保护措施监督检查清单</w:t>
      </w:r>
      <w:bookmarkEnd w:id="9"/>
    </w:p>
    <w:tbl>
      <w:tblPr>
        <w:tblStyle w:val="30"/>
        <w:tblW w:w="905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1806"/>
        <w:gridCol w:w="1806"/>
        <w:gridCol w:w="1806"/>
        <w:gridCol w:w="1808"/>
      </w:tblGrid>
      <w:tr w14:paraId="5F2BC2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830" w:type="dxa"/>
            <w:tcBorders>
              <w:tl2br w:val="single" w:color="auto" w:sz="4" w:space="0"/>
            </w:tcBorders>
          </w:tcPr>
          <w:p w14:paraId="52755A3C">
            <w:pPr>
              <w:keepNext w:val="0"/>
              <w:keepLines w:val="0"/>
              <w:pageBreakBefore w:val="0"/>
              <w:widowControl w:val="0"/>
              <w:kinsoku/>
              <w:wordWrap/>
              <w:overflowPunct/>
              <w:topLinePunct w:val="0"/>
              <w:autoSpaceDE/>
              <w:autoSpaceDN/>
              <w:bidi w:val="0"/>
              <w:adjustRightInd w:val="0"/>
              <w:snapToGrid w:val="0"/>
              <w:spacing w:line="360" w:lineRule="auto"/>
              <w:ind w:firstLine="840"/>
              <w:textAlignment w:val="auto"/>
              <w:rPr>
                <w:rFonts w:ascii="宋体" w:hAnsi="宋体" w:cs="宋体"/>
                <w:i w:val="0"/>
                <w:iCs/>
                <w:sz w:val="24"/>
                <w:szCs w:val="24"/>
                <w:u w:val="none"/>
              </w:rPr>
            </w:pPr>
            <w:r>
              <w:rPr>
                <w:rFonts w:hint="eastAsia" w:ascii="宋体" w:hAnsi="宋体" w:cs="宋体"/>
                <w:i w:val="0"/>
                <w:iCs/>
                <w:sz w:val="24"/>
                <w:szCs w:val="24"/>
                <w:u w:val="none"/>
              </w:rPr>
              <w:t>内容</w:t>
            </w:r>
          </w:p>
          <w:p w14:paraId="10EF2AE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i w:val="0"/>
                <w:iCs/>
                <w:sz w:val="24"/>
                <w:szCs w:val="24"/>
                <w:u w:val="none"/>
              </w:rPr>
            </w:pPr>
            <w:r>
              <w:rPr>
                <w:rFonts w:hint="eastAsia" w:ascii="宋体" w:hAnsi="宋体" w:cs="宋体"/>
                <w:i w:val="0"/>
                <w:iCs/>
                <w:sz w:val="24"/>
                <w:szCs w:val="24"/>
                <w:u w:val="none"/>
              </w:rPr>
              <w:t>要素</w:t>
            </w:r>
          </w:p>
        </w:tc>
        <w:tc>
          <w:tcPr>
            <w:tcW w:w="1806" w:type="dxa"/>
            <w:vAlign w:val="center"/>
          </w:tcPr>
          <w:p w14:paraId="6DDD215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i w:val="0"/>
                <w:iCs/>
                <w:sz w:val="24"/>
                <w:szCs w:val="24"/>
                <w:u w:val="none"/>
              </w:rPr>
            </w:pPr>
            <w:r>
              <w:rPr>
                <w:rFonts w:hint="eastAsia" w:ascii="宋体" w:hAnsi="宋体" w:cs="宋体"/>
                <w:i w:val="0"/>
                <w:iCs/>
                <w:sz w:val="24"/>
                <w:szCs w:val="24"/>
                <w:u w:val="none"/>
              </w:rPr>
              <w:t>排放口(编号、</w:t>
            </w:r>
          </w:p>
          <w:p w14:paraId="4BBF84E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i w:val="0"/>
                <w:iCs/>
                <w:sz w:val="24"/>
                <w:szCs w:val="24"/>
                <w:u w:val="none"/>
              </w:rPr>
            </w:pPr>
            <w:r>
              <w:rPr>
                <w:rFonts w:hint="eastAsia" w:ascii="宋体" w:hAnsi="宋体" w:cs="宋体"/>
                <w:i w:val="0"/>
                <w:iCs/>
                <w:sz w:val="24"/>
                <w:szCs w:val="24"/>
                <w:u w:val="none"/>
              </w:rPr>
              <w:t>名称)/污染源</w:t>
            </w:r>
          </w:p>
        </w:tc>
        <w:tc>
          <w:tcPr>
            <w:tcW w:w="1806" w:type="dxa"/>
            <w:vAlign w:val="center"/>
          </w:tcPr>
          <w:p w14:paraId="1BAA34F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i w:val="0"/>
                <w:iCs/>
                <w:sz w:val="24"/>
                <w:szCs w:val="24"/>
                <w:u w:val="none"/>
              </w:rPr>
            </w:pPr>
            <w:r>
              <w:rPr>
                <w:rFonts w:hint="eastAsia" w:ascii="宋体" w:hAnsi="宋体" w:cs="宋体"/>
                <w:i w:val="0"/>
                <w:iCs/>
                <w:sz w:val="24"/>
                <w:szCs w:val="24"/>
                <w:u w:val="none"/>
              </w:rPr>
              <w:t>污染物项目</w:t>
            </w:r>
          </w:p>
        </w:tc>
        <w:tc>
          <w:tcPr>
            <w:tcW w:w="1806" w:type="dxa"/>
            <w:vAlign w:val="center"/>
          </w:tcPr>
          <w:p w14:paraId="39FB536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i w:val="0"/>
                <w:iCs/>
                <w:sz w:val="24"/>
                <w:szCs w:val="24"/>
                <w:u w:val="none"/>
              </w:rPr>
            </w:pPr>
            <w:r>
              <w:rPr>
                <w:rFonts w:hint="eastAsia" w:ascii="宋体" w:hAnsi="宋体" w:cs="宋体"/>
                <w:i w:val="0"/>
                <w:iCs/>
                <w:sz w:val="24"/>
                <w:szCs w:val="24"/>
                <w:u w:val="none"/>
              </w:rPr>
              <w:t>环境保护措施</w:t>
            </w:r>
          </w:p>
        </w:tc>
        <w:tc>
          <w:tcPr>
            <w:tcW w:w="1808" w:type="dxa"/>
            <w:vAlign w:val="center"/>
          </w:tcPr>
          <w:p w14:paraId="56F6C66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i w:val="0"/>
                <w:iCs/>
                <w:sz w:val="24"/>
                <w:szCs w:val="24"/>
                <w:u w:val="none"/>
              </w:rPr>
            </w:pPr>
            <w:r>
              <w:rPr>
                <w:rFonts w:hint="eastAsia" w:ascii="宋体" w:hAnsi="宋体" w:cs="宋体"/>
                <w:i w:val="0"/>
                <w:iCs/>
                <w:sz w:val="24"/>
                <w:szCs w:val="24"/>
                <w:u w:val="none"/>
              </w:rPr>
              <w:t>执行标准</w:t>
            </w:r>
          </w:p>
        </w:tc>
      </w:tr>
      <w:tr w14:paraId="70CF9F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830" w:type="dxa"/>
            <w:vMerge w:val="restart"/>
            <w:vAlign w:val="center"/>
          </w:tcPr>
          <w:p w14:paraId="502EA56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i w:val="0"/>
                <w:iCs/>
                <w:sz w:val="24"/>
                <w:szCs w:val="24"/>
                <w:u w:val="none"/>
              </w:rPr>
            </w:pPr>
            <w:r>
              <w:rPr>
                <w:rFonts w:hint="eastAsia" w:ascii="宋体" w:hAnsi="宋体" w:cs="宋体"/>
                <w:i w:val="0"/>
                <w:iCs/>
                <w:sz w:val="24"/>
                <w:szCs w:val="24"/>
                <w:u w:val="none"/>
              </w:rPr>
              <w:t>大气环境</w:t>
            </w:r>
          </w:p>
        </w:tc>
        <w:tc>
          <w:tcPr>
            <w:tcW w:w="1806" w:type="dxa"/>
            <w:vAlign w:val="center"/>
          </w:tcPr>
          <w:p w14:paraId="62B9A45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sz w:val="24"/>
                <w:szCs w:val="24"/>
                <w:u w:val="none"/>
                <w:lang w:val="en-US" w:eastAsia="zh-CN" w:bidi="ar-SA"/>
              </w:rPr>
            </w:pPr>
            <w:r>
              <w:rPr>
                <w:rFonts w:ascii="宋体" w:hAnsi="宋体" w:cs="宋体"/>
                <w:i w:val="0"/>
                <w:iCs/>
                <w:sz w:val="24"/>
                <w:szCs w:val="24"/>
                <w:u w:val="none"/>
              </w:rPr>
              <w:t>无组织</w:t>
            </w:r>
          </w:p>
        </w:tc>
        <w:tc>
          <w:tcPr>
            <w:tcW w:w="1806" w:type="dxa"/>
            <w:vAlign w:val="center"/>
          </w:tcPr>
          <w:p w14:paraId="1240C6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sz w:val="24"/>
                <w:szCs w:val="24"/>
                <w:u w:val="none"/>
                <w:lang w:val="en-US" w:eastAsia="zh-CN" w:bidi="ar-SA"/>
              </w:rPr>
            </w:pPr>
            <w:r>
              <w:rPr>
                <w:rFonts w:hint="eastAsia" w:ascii="宋体" w:hAnsi="宋体" w:cs="宋体"/>
                <w:i w:val="0"/>
                <w:iCs/>
                <w:sz w:val="24"/>
                <w:szCs w:val="24"/>
                <w:u w:val="none"/>
              </w:rPr>
              <w:t>装卸</w:t>
            </w:r>
            <w:r>
              <w:rPr>
                <w:rFonts w:hint="eastAsia" w:ascii="宋体" w:hAnsi="宋体" w:cs="宋体"/>
                <w:i w:val="0"/>
                <w:iCs/>
                <w:sz w:val="24"/>
                <w:szCs w:val="24"/>
                <w:u w:val="none"/>
                <w:lang w:eastAsia="zh-CN"/>
              </w:rPr>
              <w:t>、</w:t>
            </w:r>
            <w:r>
              <w:rPr>
                <w:rFonts w:hint="eastAsia" w:ascii="宋体" w:hAnsi="宋体" w:cs="宋体"/>
                <w:i w:val="0"/>
                <w:iCs/>
                <w:sz w:val="24"/>
                <w:szCs w:val="24"/>
                <w:u w:val="none"/>
                <w:lang w:val="en-US" w:eastAsia="zh-CN"/>
              </w:rPr>
              <w:t>清运</w:t>
            </w:r>
            <w:r>
              <w:rPr>
                <w:rFonts w:hint="eastAsia" w:ascii="宋体" w:hAnsi="宋体" w:cs="宋体"/>
                <w:i w:val="0"/>
                <w:iCs/>
                <w:sz w:val="24"/>
                <w:szCs w:val="24"/>
                <w:u w:val="none"/>
              </w:rPr>
              <w:t>粉尘</w:t>
            </w:r>
          </w:p>
        </w:tc>
        <w:tc>
          <w:tcPr>
            <w:tcW w:w="1806" w:type="dxa"/>
            <w:vAlign w:val="center"/>
          </w:tcPr>
          <w:p w14:paraId="179C56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i w:val="0"/>
                <w:iCs/>
                <w:color w:val="auto"/>
                <w:sz w:val="24"/>
                <w:szCs w:val="24"/>
                <w:u w:val="none"/>
                <w:lang w:val="en-US" w:eastAsia="zh-CN" w:bidi="ar-SA"/>
              </w:rPr>
            </w:pPr>
            <w:r>
              <w:rPr>
                <w:rFonts w:hint="default" w:ascii="Times New Roman" w:hAnsi="Times New Roman" w:eastAsia="宋体" w:cs="Times New Roman"/>
                <w:i w:val="0"/>
                <w:iCs/>
                <w:color w:val="auto"/>
                <w:sz w:val="24"/>
                <w:szCs w:val="24"/>
                <w:u w:val="none"/>
                <w:lang w:val="en-US" w:eastAsia="zh-CN" w:bidi="ar-SA"/>
              </w:rPr>
              <w:t>加强管理、降低卸车高度、禁止大风天工作</w:t>
            </w:r>
            <w:r>
              <w:rPr>
                <w:rFonts w:hint="eastAsia" w:cs="Times New Roman"/>
                <w:i w:val="0"/>
                <w:iCs/>
                <w:color w:val="auto"/>
                <w:sz w:val="24"/>
                <w:szCs w:val="24"/>
                <w:u w:val="none"/>
                <w:lang w:val="en-US" w:eastAsia="zh-CN" w:bidi="ar-SA"/>
              </w:rPr>
              <w:t>、定期清扫</w:t>
            </w:r>
          </w:p>
        </w:tc>
        <w:tc>
          <w:tcPr>
            <w:tcW w:w="1808" w:type="dxa"/>
            <w:vAlign w:val="center"/>
          </w:tcPr>
          <w:p w14:paraId="2F3A6DF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val="0"/>
                <w:iCs/>
                <w:sz w:val="24"/>
                <w:szCs w:val="24"/>
                <w:u w:val="none"/>
                <w:lang w:val="en-US" w:eastAsia="zh-CN" w:bidi="ar-SA"/>
              </w:rPr>
            </w:pPr>
            <w:r>
              <w:rPr>
                <w:rFonts w:hint="default" w:ascii="Times New Roman" w:hAnsi="Times New Roman" w:eastAsia="宋体" w:cs="Times New Roman"/>
                <w:i w:val="0"/>
                <w:iCs/>
                <w:sz w:val="24"/>
                <w:szCs w:val="24"/>
                <w:u w:val="none"/>
                <w:lang w:val="en-US" w:eastAsia="zh-CN" w:bidi="ar-SA"/>
              </w:rPr>
              <w:t>《大气污染物综合排放标准》（GB16297-1996）中无组织排放监控浓度限值要求</w:t>
            </w:r>
          </w:p>
        </w:tc>
      </w:tr>
      <w:tr w14:paraId="0A533C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1830" w:type="dxa"/>
            <w:vMerge w:val="continue"/>
            <w:vAlign w:val="center"/>
          </w:tcPr>
          <w:p w14:paraId="29B2598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cs="宋体"/>
                <w:i/>
                <w:iCs w:val="0"/>
                <w:sz w:val="24"/>
                <w:szCs w:val="24"/>
                <w:u w:val="single"/>
              </w:rPr>
            </w:pPr>
          </w:p>
        </w:tc>
        <w:tc>
          <w:tcPr>
            <w:tcW w:w="1806" w:type="dxa"/>
            <w:vAlign w:val="center"/>
          </w:tcPr>
          <w:p w14:paraId="366EB79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i/>
                <w:iCs w:val="0"/>
                <w:sz w:val="24"/>
                <w:szCs w:val="24"/>
                <w:u w:val="single"/>
                <w:lang w:val="en-US" w:eastAsia="zh-CN" w:bidi="ar-SA"/>
              </w:rPr>
            </w:pPr>
            <w:r>
              <w:rPr>
                <w:rFonts w:hint="eastAsia" w:ascii="宋体" w:hAnsi="宋体" w:eastAsia="宋体" w:cs="宋体"/>
                <w:i w:val="0"/>
                <w:iCs/>
                <w:sz w:val="24"/>
                <w:szCs w:val="24"/>
                <w:u w:val="none"/>
                <w:lang w:val="en-US" w:eastAsia="zh-CN" w:bidi="ar-SA"/>
              </w:rPr>
              <w:t>有组</w:t>
            </w:r>
            <w:r>
              <w:rPr>
                <w:rFonts w:hint="default" w:ascii="Times New Roman" w:hAnsi="Times New Roman" w:eastAsia="宋体" w:cs="Times New Roman"/>
                <w:i w:val="0"/>
                <w:iCs/>
                <w:sz w:val="24"/>
                <w:szCs w:val="24"/>
                <w:u w:val="none"/>
                <w:lang w:val="en-US" w:eastAsia="zh-CN" w:bidi="ar-SA"/>
              </w:rPr>
              <w:t>织</w:t>
            </w:r>
            <w:r>
              <w:rPr>
                <w:rFonts w:hint="default" w:ascii="Times New Roman" w:hAnsi="Times New Roman" w:cs="Times New Roman"/>
                <w:i w:val="0"/>
                <w:iCs/>
                <w:sz w:val="24"/>
                <w:szCs w:val="24"/>
                <w:u w:val="none"/>
                <w:lang w:val="en-US" w:eastAsia="zh-CN" w:bidi="ar-SA"/>
              </w:rPr>
              <w:t>（D</w:t>
            </w:r>
            <w:r>
              <w:rPr>
                <w:rFonts w:hint="eastAsia" w:cs="Times New Roman"/>
                <w:i w:val="0"/>
                <w:iCs/>
                <w:sz w:val="24"/>
                <w:szCs w:val="24"/>
                <w:u w:val="none"/>
                <w:lang w:val="en-US" w:eastAsia="zh-CN" w:bidi="ar-SA"/>
              </w:rPr>
              <w:t>A</w:t>
            </w:r>
            <w:r>
              <w:rPr>
                <w:rFonts w:hint="default" w:ascii="Times New Roman" w:hAnsi="Times New Roman" w:cs="Times New Roman"/>
                <w:i w:val="0"/>
                <w:iCs/>
                <w:sz w:val="24"/>
                <w:szCs w:val="24"/>
                <w:u w:val="none"/>
                <w:lang w:val="en-US" w:eastAsia="zh-CN" w:bidi="ar-SA"/>
              </w:rPr>
              <w:t>00</w:t>
            </w:r>
            <w:r>
              <w:rPr>
                <w:rFonts w:hint="eastAsia" w:cs="Times New Roman"/>
                <w:i w:val="0"/>
                <w:iCs/>
                <w:sz w:val="24"/>
                <w:szCs w:val="24"/>
                <w:u w:val="none"/>
                <w:lang w:val="en-US" w:eastAsia="zh-CN" w:bidi="ar-SA"/>
              </w:rPr>
              <w:t>1/锅炉烟气</w:t>
            </w:r>
            <w:r>
              <w:rPr>
                <w:rFonts w:hint="default" w:ascii="Times New Roman" w:hAnsi="Times New Roman" w:cs="Times New Roman"/>
                <w:i w:val="0"/>
                <w:iCs/>
                <w:sz w:val="24"/>
                <w:szCs w:val="24"/>
                <w:u w:val="none"/>
                <w:lang w:val="en-US" w:eastAsia="zh-CN" w:bidi="ar-SA"/>
              </w:rPr>
              <w:t>）</w:t>
            </w:r>
          </w:p>
        </w:tc>
        <w:tc>
          <w:tcPr>
            <w:tcW w:w="1806" w:type="dxa"/>
            <w:vAlign w:val="center"/>
          </w:tcPr>
          <w:p w14:paraId="613E077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iCs/>
                <w:sz w:val="24"/>
                <w:szCs w:val="24"/>
                <w:u w:val="none"/>
                <w:lang w:val="en-US" w:eastAsia="zh-CN" w:bidi="ar-SA"/>
              </w:rPr>
            </w:pPr>
            <w:r>
              <w:rPr>
                <w:rFonts w:hint="default" w:ascii="宋体" w:hAnsi="宋体" w:eastAsia="宋体" w:cs="宋体"/>
                <w:i w:val="0"/>
                <w:iCs/>
                <w:sz w:val="24"/>
                <w:szCs w:val="24"/>
                <w:u w:val="none"/>
                <w:lang w:val="en-US" w:eastAsia="zh-CN" w:bidi="ar-SA"/>
              </w:rPr>
              <w:t>烟尘</w:t>
            </w:r>
          </w:p>
          <w:p w14:paraId="491886C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iCs/>
                <w:sz w:val="24"/>
                <w:szCs w:val="24"/>
                <w:u w:val="none"/>
                <w:lang w:val="en-US" w:eastAsia="zh-CN" w:bidi="ar-SA"/>
              </w:rPr>
            </w:pPr>
            <w:r>
              <w:rPr>
                <w:rFonts w:hint="default" w:ascii="宋体" w:hAnsi="宋体" w:eastAsia="宋体" w:cs="宋体"/>
                <w:i w:val="0"/>
                <w:iCs/>
                <w:sz w:val="24"/>
                <w:szCs w:val="24"/>
                <w:u w:val="none"/>
                <w:lang w:val="en-US" w:eastAsia="zh-CN" w:bidi="ar-SA"/>
              </w:rPr>
              <w:t>二氧化硫</w:t>
            </w:r>
          </w:p>
          <w:p w14:paraId="252EC3C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iCs/>
                <w:sz w:val="24"/>
                <w:szCs w:val="24"/>
                <w:u w:val="none"/>
                <w:lang w:val="en-US" w:eastAsia="zh-CN" w:bidi="ar-SA"/>
              </w:rPr>
            </w:pPr>
            <w:r>
              <w:rPr>
                <w:rFonts w:hint="default" w:ascii="宋体" w:hAnsi="宋体" w:eastAsia="宋体" w:cs="宋体"/>
                <w:i w:val="0"/>
                <w:iCs/>
                <w:sz w:val="24"/>
                <w:szCs w:val="24"/>
                <w:u w:val="none"/>
                <w:lang w:val="en-US" w:eastAsia="zh-CN" w:bidi="ar-SA"/>
              </w:rPr>
              <w:t>氮氧化物</w:t>
            </w:r>
          </w:p>
        </w:tc>
        <w:tc>
          <w:tcPr>
            <w:tcW w:w="1806" w:type="dxa"/>
            <w:vAlign w:val="center"/>
          </w:tcPr>
          <w:p w14:paraId="13F9A31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iCs/>
                <w:sz w:val="24"/>
                <w:szCs w:val="24"/>
                <w:u w:val="none"/>
                <w:lang w:val="en-US" w:eastAsia="zh-CN" w:bidi="ar-SA"/>
              </w:rPr>
            </w:pPr>
            <w:r>
              <w:rPr>
                <w:rFonts w:hint="eastAsia" w:ascii="Times New Roman" w:hAnsi="Times New Roman" w:eastAsia="宋体" w:cs="Times New Roman"/>
                <w:i w:val="0"/>
                <w:iCs/>
                <w:sz w:val="24"/>
                <w:szCs w:val="24"/>
                <w:u w:val="none"/>
                <w:lang w:val="en-US" w:eastAsia="zh-CN" w:bidi="ar-SA"/>
              </w:rPr>
              <w:t>布袋除尘器+低氮燃烧+</w:t>
            </w:r>
            <w:r>
              <w:rPr>
                <w:rFonts w:hint="eastAsia" w:cs="Times New Roman"/>
                <w:i w:val="0"/>
                <w:iCs/>
                <w:sz w:val="24"/>
                <w:szCs w:val="24"/>
                <w:u w:val="none"/>
                <w:lang w:val="en-US" w:eastAsia="zh-CN" w:bidi="ar-SA"/>
              </w:rPr>
              <w:t>30</w:t>
            </w:r>
            <w:r>
              <w:rPr>
                <w:rFonts w:hint="eastAsia" w:ascii="Times New Roman" w:hAnsi="Times New Roman" w:eastAsia="宋体" w:cs="Times New Roman"/>
                <w:i w:val="0"/>
                <w:iCs/>
                <w:sz w:val="24"/>
                <w:szCs w:val="24"/>
                <w:u w:val="none"/>
                <w:lang w:val="en-US" w:eastAsia="zh-CN" w:bidi="ar-SA"/>
              </w:rPr>
              <w:t>m</w:t>
            </w:r>
            <w:r>
              <w:rPr>
                <w:rFonts w:hint="eastAsia" w:cs="Times New Roman"/>
                <w:i w:val="0"/>
                <w:iCs/>
                <w:sz w:val="24"/>
                <w:szCs w:val="24"/>
                <w:u w:val="none"/>
                <w:lang w:val="en-US" w:eastAsia="zh-CN" w:bidi="ar-SA"/>
              </w:rPr>
              <w:t>烟囱</w:t>
            </w:r>
          </w:p>
        </w:tc>
        <w:tc>
          <w:tcPr>
            <w:tcW w:w="1808" w:type="dxa"/>
            <w:vAlign w:val="center"/>
          </w:tcPr>
          <w:p w14:paraId="37CD528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宋体" w:eastAsia="宋体" w:cs="Times New Roman"/>
                <w:i w:val="0"/>
                <w:iCs/>
                <w:sz w:val="24"/>
                <w:szCs w:val="24"/>
                <w:u w:val="none"/>
                <w:lang w:val="en-US" w:eastAsia="zh-CN"/>
              </w:rPr>
            </w:pPr>
            <w:r>
              <w:rPr>
                <w:rFonts w:hint="default" w:ascii="Times New Roman" w:hAnsi="宋体" w:eastAsia="宋体" w:cs="Times New Roman"/>
                <w:i w:val="0"/>
                <w:iCs/>
                <w:sz w:val="24"/>
                <w:szCs w:val="24"/>
                <w:u w:val="none"/>
                <w:lang w:val="en-US" w:eastAsia="zh-CN"/>
              </w:rPr>
              <w:t>GB13271-2014《锅炉大气污染物排放标准》中表2中标准</w:t>
            </w:r>
          </w:p>
        </w:tc>
      </w:tr>
      <w:tr w14:paraId="286C54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830" w:type="dxa"/>
            <w:vAlign w:val="center"/>
          </w:tcPr>
          <w:p w14:paraId="7FBD939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i w:val="0"/>
                <w:iCs/>
                <w:sz w:val="24"/>
                <w:szCs w:val="24"/>
                <w:u w:val="none"/>
              </w:rPr>
            </w:pPr>
            <w:r>
              <w:rPr>
                <w:rFonts w:hint="eastAsia" w:ascii="宋体" w:hAnsi="宋体" w:cs="宋体"/>
                <w:i w:val="0"/>
                <w:iCs/>
                <w:sz w:val="24"/>
                <w:szCs w:val="24"/>
                <w:u w:val="none"/>
              </w:rPr>
              <w:t>地表水环境</w:t>
            </w:r>
          </w:p>
        </w:tc>
        <w:tc>
          <w:tcPr>
            <w:tcW w:w="1806" w:type="dxa"/>
            <w:shd w:val="clear" w:color="auto" w:fill="auto"/>
            <w:vAlign w:val="center"/>
          </w:tcPr>
          <w:p w14:paraId="10E3601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i w:val="0"/>
                <w:iCs/>
                <w:sz w:val="24"/>
                <w:szCs w:val="24"/>
                <w:u w:val="none"/>
                <w:lang w:val="en-US" w:eastAsia="zh-CN" w:bidi="ar-SA"/>
              </w:rPr>
            </w:pPr>
            <w:r>
              <w:rPr>
                <w:rFonts w:hint="eastAsia" w:cs="Times New Roman"/>
                <w:i w:val="0"/>
                <w:iCs/>
                <w:sz w:val="24"/>
                <w:szCs w:val="24"/>
                <w:u w:val="none"/>
                <w:lang w:val="en-US" w:eastAsia="zh-CN"/>
              </w:rPr>
              <w:t>项目废水</w:t>
            </w:r>
          </w:p>
        </w:tc>
        <w:tc>
          <w:tcPr>
            <w:tcW w:w="1806" w:type="dxa"/>
            <w:shd w:val="clear" w:color="auto" w:fill="auto"/>
            <w:vAlign w:val="center"/>
          </w:tcPr>
          <w:p w14:paraId="2A6DAE31">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default" w:ascii="Times New Roman" w:hAnsi="Times New Roman" w:cs="Times New Roman"/>
                <w:b w:val="0"/>
                <w:bCs w:val="0"/>
                <w:i w:val="0"/>
                <w:iCs/>
                <w:color w:val="auto"/>
                <w:sz w:val="24"/>
                <w:szCs w:val="24"/>
                <w:u w:val="none"/>
                <w:lang w:val="en-US" w:eastAsia="zh-CN"/>
              </w:rPr>
            </w:pPr>
            <w:r>
              <w:rPr>
                <w:rFonts w:hint="default" w:ascii="Times New Roman" w:hAnsi="Times New Roman" w:cs="Times New Roman"/>
                <w:b w:val="0"/>
                <w:bCs w:val="0"/>
                <w:i w:val="0"/>
                <w:iCs/>
                <w:color w:val="auto"/>
                <w:sz w:val="24"/>
                <w:szCs w:val="24"/>
                <w:u w:val="none"/>
                <w:lang w:val="en-US" w:eastAsia="zh-CN"/>
              </w:rPr>
              <w:t>COD</w:t>
            </w:r>
          </w:p>
          <w:p w14:paraId="72738941">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default" w:ascii="Times New Roman" w:hAnsi="Times New Roman" w:cs="Times New Roman"/>
                <w:b w:val="0"/>
                <w:bCs w:val="0"/>
                <w:i w:val="0"/>
                <w:iCs/>
                <w:color w:val="auto"/>
                <w:sz w:val="24"/>
                <w:szCs w:val="24"/>
                <w:u w:val="none"/>
                <w:lang w:val="en-US" w:eastAsia="zh-CN"/>
              </w:rPr>
            </w:pPr>
            <w:r>
              <w:rPr>
                <w:rFonts w:hint="default" w:ascii="Times New Roman" w:hAnsi="Times New Roman" w:cs="Times New Roman"/>
                <w:b w:val="0"/>
                <w:bCs w:val="0"/>
                <w:i w:val="0"/>
                <w:iCs/>
                <w:color w:val="auto"/>
                <w:sz w:val="24"/>
                <w:szCs w:val="24"/>
                <w:u w:val="none"/>
                <w:lang w:val="en-US" w:eastAsia="zh-CN"/>
              </w:rPr>
              <w:t>BOD</w:t>
            </w:r>
            <w:r>
              <w:rPr>
                <w:rFonts w:hint="default" w:ascii="Times New Roman" w:hAnsi="Times New Roman" w:cs="Times New Roman"/>
                <w:b w:val="0"/>
                <w:bCs w:val="0"/>
                <w:i w:val="0"/>
                <w:iCs/>
                <w:color w:val="auto"/>
                <w:sz w:val="24"/>
                <w:szCs w:val="24"/>
                <w:u w:val="none"/>
                <w:vertAlign w:val="subscript"/>
                <w:lang w:val="en-US" w:eastAsia="zh-CN"/>
              </w:rPr>
              <w:t>5</w:t>
            </w:r>
          </w:p>
          <w:p w14:paraId="1EB5D8E8">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default" w:ascii="Times New Roman" w:hAnsi="Times New Roman" w:cs="Times New Roman"/>
                <w:b w:val="0"/>
                <w:bCs w:val="0"/>
                <w:i w:val="0"/>
                <w:iCs/>
                <w:color w:val="auto"/>
                <w:sz w:val="24"/>
                <w:szCs w:val="24"/>
                <w:u w:val="none"/>
                <w:lang w:val="en-US" w:eastAsia="zh-CN"/>
              </w:rPr>
            </w:pPr>
            <w:r>
              <w:rPr>
                <w:rFonts w:hint="default" w:ascii="Times New Roman" w:hAnsi="Times New Roman" w:cs="Times New Roman"/>
                <w:b w:val="0"/>
                <w:bCs w:val="0"/>
                <w:i w:val="0"/>
                <w:iCs/>
                <w:color w:val="auto"/>
                <w:sz w:val="24"/>
                <w:szCs w:val="24"/>
                <w:u w:val="none"/>
                <w:lang w:val="en-US" w:eastAsia="zh-CN"/>
              </w:rPr>
              <w:t>SS</w:t>
            </w:r>
          </w:p>
          <w:p w14:paraId="07507FB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 w:val="0"/>
                <w:bCs w:val="0"/>
                <w:i w:val="0"/>
                <w:iCs/>
                <w:color w:val="auto"/>
                <w:sz w:val="24"/>
                <w:szCs w:val="24"/>
                <w:u w:val="none"/>
                <w:lang w:val="en-US" w:eastAsia="zh-CN"/>
              </w:rPr>
            </w:pPr>
            <w:r>
              <w:rPr>
                <w:rFonts w:hint="default" w:ascii="Times New Roman" w:hAnsi="Times New Roman" w:cs="Times New Roman"/>
                <w:b w:val="0"/>
                <w:bCs w:val="0"/>
                <w:i w:val="0"/>
                <w:iCs/>
                <w:color w:val="auto"/>
                <w:sz w:val="24"/>
                <w:szCs w:val="24"/>
                <w:u w:val="none"/>
                <w:lang w:val="en-US" w:eastAsia="zh-CN"/>
              </w:rPr>
              <w:t>氨氮</w:t>
            </w:r>
          </w:p>
          <w:p w14:paraId="10CE077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b w:val="0"/>
                <w:bCs w:val="0"/>
                <w:i w:val="0"/>
                <w:iCs/>
                <w:color w:val="auto"/>
                <w:sz w:val="24"/>
                <w:szCs w:val="24"/>
                <w:u w:val="none"/>
                <w:lang w:val="en-US" w:eastAsia="zh-CN"/>
              </w:rPr>
            </w:pPr>
            <w:r>
              <w:rPr>
                <w:rFonts w:hint="eastAsia" w:ascii="Times New Roman" w:hAnsi="Times New Roman" w:cs="Times New Roman"/>
                <w:b w:val="0"/>
                <w:bCs w:val="0"/>
                <w:i w:val="0"/>
                <w:iCs/>
                <w:color w:val="auto"/>
                <w:sz w:val="24"/>
                <w:szCs w:val="24"/>
                <w:u w:val="none"/>
                <w:lang w:val="en-US" w:eastAsia="zh-CN"/>
              </w:rPr>
              <w:t>LAS</w:t>
            </w:r>
          </w:p>
        </w:tc>
        <w:tc>
          <w:tcPr>
            <w:tcW w:w="1806" w:type="dxa"/>
            <w:vAlign w:val="center"/>
          </w:tcPr>
          <w:p w14:paraId="428485FE">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rPr>
                <w:rFonts w:hint="default" w:ascii="Times New Roman" w:hAnsi="Times New Roman" w:eastAsia="宋体" w:cs="Times New Roman"/>
                <w:i/>
                <w:iCs w:val="0"/>
                <w:sz w:val="24"/>
                <w:szCs w:val="24"/>
                <w:u w:val="single" w:color="auto"/>
                <w:lang w:val="en-US" w:eastAsia="zh-CN" w:bidi="ar-SA"/>
              </w:rPr>
            </w:pPr>
            <w:r>
              <w:rPr>
                <w:rFonts w:hint="eastAsia" w:cs="Times New Roman"/>
                <w:i w:val="0"/>
                <w:iCs/>
                <w:sz w:val="24"/>
                <w:szCs w:val="24"/>
                <w:u w:val="none"/>
                <w:lang w:val="en-US" w:eastAsia="zh-CN"/>
              </w:rPr>
              <w:t>防渗储池、白山市污水处理厂</w:t>
            </w:r>
          </w:p>
        </w:tc>
        <w:tc>
          <w:tcPr>
            <w:tcW w:w="1808" w:type="dxa"/>
            <w:vAlign w:val="center"/>
          </w:tcPr>
          <w:p w14:paraId="3B0F1228">
            <w:pPr>
              <w:keepNext w:val="0"/>
              <w:keepLines w:val="0"/>
              <w:pageBreakBefore w:val="0"/>
              <w:widowControl w:val="0"/>
              <w:kinsoku/>
              <w:wordWrap/>
              <w:overflowPunct/>
              <w:topLinePunct w:val="0"/>
              <w:autoSpaceDE/>
              <w:autoSpaceDN/>
              <w:bidi w:val="0"/>
              <w:adjustRightInd w:val="0"/>
              <w:snapToGrid w:val="0"/>
              <w:spacing w:line="312" w:lineRule="auto"/>
              <w:jc w:val="center"/>
              <w:textAlignment w:val="auto"/>
              <w:rPr>
                <w:rFonts w:hint="default" w:ascii="Times New Roman" w:hAnsi="Times New Roman" w:eastAsia="宋体" w:cs="Times New Roman"/>
                <w:i/>
                <w:iCs w:val="0"/>
                <w:sz w:val="24"/>
                <w:szCs w:val="24"/>
                <w:u w:val="single" w:color="auto"/>
                <w:lang w:val="en-US" w:eastAsia="zh-CN" w:bidi="ar-SA"/>
              </w:rPr>
            </w:pPr>
            <w:r>
              <w:rPr>
                <w:rFonts w:hint="default" w:ascii="Times New Roman" w:hAnsi="Times New Roman" w:eastAsia="宋体" w:cs="Times New Roman"/>
                <w:i w:val="0"/>
                <w:iCs/>
                <w:sz w:val="24"/>
                <w:szCs w:val="24"/>
                <w:u w:val="none" w:color="auto"/>
                <w:lang w:val="en-US" w:eastAsia="zh-CN" w:bidi="ar-SA"/>
              </w:rPr>
              <w:t>白山市污水处理厂纳管标准</w:t>
            </w:r>
          </w:p>
        </w:tc>
      </w:tr>
      <w:tr w14:paraId="59CD51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01" w:hRule="atLeast"/>
          <w:jc w:val="center"/>
        </w:trPr>
        <w:tc>
          <w:tcPr>
            <w:tcW w:w="1830" w:type="dxa"/>
            <w:vAlign w:val="center"/>
          </w:tcPr>
          <w:p w14:paraId="2F77E65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cs="宋体"/>
                <w:i w:val="0"/>
                <w:iCs/>
                <w:sz w:val="24"/>
                <w:szCs w:val="24"/>
                <w:u w:val="none"/>
              </w:rPr>
            </w:pPr>
            <w:r>
              <w:rPr>
                <w:rFonts w:hint="eastAsia" w:ascii="宋体" w:hAnsi="宋体" w:cs="宋体"/>
                <w:i w:val="0"/>
                <w:iCs/>
                <w:sz w:val="24"/>
                <w:szCs w:val="24"/>
                <w:u w:val="none"/>
              </w:rPr>
              <w:t>声环境</w:t>
            </w:r>
          </w:p>
        </w:tc>
        <w:tc>
          <w:tcPr>
            <w:tcW w:w="1806" w:type="dxa"/>
            <w:vAlign w:val="center"/>
          </w:tcPr>
          <w:p w14:paraId="66D8AA6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i w:val="0"/>
                <w:iCs/>
                <w:sz w:val="24"/>
                <w:szCs w:val="24"/>
                <w:u w:val="none"/>
              </w:rPr>
            </w:pPr>
            <w:r>
              <w:rPr>
                <w:rFonts w:hint="eastAsia"/>
                <w:i w:val="0"/>
                <w:iCs/>
                <w:sz w:val="24"/>
                <w:szCs w:val="24"/>
                <w:u w:val="none"/>
              </w:rPr>
              <w:t>生产</w:t>
            </w:r>
            <w:r>
              <w:rPr>
                <w:i w:val="0"/>
                <w:iCs/>
                <w:sz w:val="24"/>
                <w:szCs w:val="24"/>
                <w:u w:val="none"/>
              </w:rPr>
              <w:t>设备</w:t>
            </w:r>
          </w:p>
        </w:tc>
        <w:tc>
          <w:tcPr>
            <w:tcW w:w="1806" w:type="dxa"/>
            <w:vAlign w:val="center"/>
          </w:tcPr>
          <w:p w14:paraId="247F63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i w:val="0"/>
                <w:iCs/>
                <w:sz w:val="24"/>
                <w:szCs w:val="24"/>
                <w:u w:val="none"/>
              </w:rPr>
            </w:pPr>
            <w:r>
              <w:rPr>
                <w:i w:val="0"/>
                <w:iCs/>
                <w:sz w:val="24"/>
                <w:szCs w:val="24"/>
                <w:u w:val="none"/>
              </w:rPr>
              <w:t>噪声</w:t>
            </w:r>
          </w:p>
        </w:tc>
        <w:tc>
          <w:tcPr>
            <w:tcW w:w="1806" w:type="dxa"/>
            <w:vAlign w:val="center"/>
          </w:tcPr>
          <w:p w14:paraId="1C32289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i w:val="0"/>
                <w:iCs/>
                <w:sz w:val="24"/>
                <w:szCs w:val="24"/>
                <w:u w:val="none"/>
              </w:rPr>
            </w:pPr>
            <w:r>
              <w:rPr>
                <w:rFonts w:hint="default"/>
                <w:i w:val="0"/>
                <w:iCs/>
                <w:sz w:val="24"/>
                <w:szCs w:val="24"/>
                <w:u w:val="none"/>
              </w:rPr>
              <w:t>隔声、消声、基础做减振</w:t>
            </w:r>
          </w:p>
        </w:tc>
        <w:tc>
          <w:tcPr>
            <w:tcW w:w="1808" w:type="dxa"/>
            <w:vAlign w:val="center"/>
          </w:tcPr>
          <w:p w14:paraId="601A392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i w:val="0"/>
                <w:iCs/>
                <w:sz w:val="24"/>
                <w:szCs w:val="24"/>
                <w:u w:val="none"/>
                <w:lang w:val="en-US" w:eastAsia="zh-CN"/>
              </w:rPr>
            </w:pPr>
            <w:r>
              <w:rPr>
                <w:i w:val="0"/>
                <w:iCs/>
                <w:sz w:val="24"/>
                <w:szCs w:val="24"/>
                <w:u w:val="none"/>
              </w:rPr>
              <w:t>GB12348-2008《工业企业厂界环境噪声排放标准》</w:t>
            </w:r>
            <w:r>
              <w:rPr>
                <w:rFonts w:hint="eastAsia"/>
                <w:i w:val="0"/>
                <w:iCs/>
                <w:sz w:val="24"/>
                <w:szCs w:val="24"/>
                <w:u w:val="none"/>
                <w:lang w:val="en-US" w:eastAsia="zh-CN"/>
              </w:rPr>
              <w:t>中3类</w:t>
            </w:r>
          </w:p>
        </w:tc>
      </w:tr>
      <w:tr w14:paraId="211779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830" w:type="dxa"/>
            <w:vAlign w:val="center"/>
          </w:tcPr>
          <w:p w14:paraId="1A431BB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i w:val="0"/>
                <w:iCs/>
                <w:sz w:val="24"/>
                <w:szCs w:val="24"/>
                <w:u w:val="none"/>
              </w:rPr>
            </w:pPr>
            <w:r>
              <w:rPr>
                <w:rFonts w:hint="eastAsia" w:ascii="宋体" w:hAnsi="宋体" w:cs="宋体"/>
                <w:i w:val="0"/>
                <w:iCs/>
                <w:sz w:val="24"/>
                <w:szCs w:val="24"/>
                <w:u w:val="none"/>
              </w:rPr>
              <w:t>电磁辐射</w:t>
            </w:r>
          </w:p>
        </w:tc>
        <w:tc>
          <w:tcPr>
            <w:tcW w:w="1806" w:type="dxa"/>
            <w:vAlign w:val="center"/>
          </w:tcPr>
          <w:p w14:paraId="6415D03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i w:val="0"/>
                <w:iCs/>
                <w:sz w:val="24"/>
                <w:szCs w:val="24"/>
                <w:u w:val="none"/>
              </w:rPr>
            </w:pPr>
            <w:r>
              <w:rPr>
                <w:rFonts w:hint="eastAsia" w:ascii="宋体" w:hAnsi="宋体" w:cs="宋体"/>
                <w:i w:val="0"/>
                <w:iCs/>
                <w:sz w:val="24"/>
                <w:szCs w:val="24"/>
                <w:u w:val="none"/>
              </w:rPr>
              <w:t>/</w:t>
            </w:r>
          </w:p>
        </w:tc>
        <w:tc>
          <w:tcPr>
            <w:tcW w:w="1806" w:type="dxa"/>
            <w:vAlign w:val="center"/>
          </w:tcPr>
          <w:p w14:paraId="0636FCB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i w:val="0"/>
                <w:iCs/>
                <w:sz w:val="24"/>
                <w:szCs w:val="24"/>
                <w:u w:val="none"/>
              </w:rPr>
            </w:pPr>
            <w:r>
              <w:rPr>
                <w:rFonts w:hint="eastAsia" w:ascii="宋体" w:hAnsi="宋体" w:cs="宋体"/>
                <w:i w:val="0"/>
                <w:iCs/>
                <w:sz w:val="24"/>
                <w:szCs w:val="24"/>
                <w:u w:val="none"/>
              </w:rPr>
              <w:t>/</w:t>
            </w:r>
          </w:p>
        </w:tc>
        <w:tc>
          <w:tcPr>
            <w:tcW w:w="1806" w:type="dxa"/>
            <w:vAlign w:val="center"/>
          </w:tcPr>
          <w:p w14:paraId="1492899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i w:val="0"/>
                <w:iCs/>
                <w:sz w:val="24"/>
                <w:szCs w:val="24"/>
                <w:u w:val="none"/>
              </w:rPr>
            </w:pPr>
            <w:r>
              <w:rPr>
                <w:rFonts w:hint="eastAsia" w:ascii="宋体" w:hAnsi="宋体" w:cs="宋体"/>
                <w:i w:val="0"/>
                <w:iCs/>
                <w:sz w:val="24"/>
                <w:szCs w:val="24"/>
                <w:u w:val="none"/>
              </w:rPr>
              <w:t>/</w:t>
            </w:r>
          </w:p>
        </w:tc>
        <w:tc>
          <w:tcPr>
            <w:tcW w:w="1808" w:type="dxa"/>
            <w:vAlign w:val="center"/>
          </w:tcPr>
          <w:p w14:paraId="04383E2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i w:val="0"/>
                <w:iCs/>
                <w:sz w:val="24"/>
                <w:szCs w:val="24"/>
                <w:u w:val="none"/>
              </w:rPr>
            </w:pPr>
            <w:r>
              <w:rPr>
                <w:rFonts w:hint="eastAsia" w:ascii="宋体" w:hAnsi="宋体" w:cs="宋体"/>
                <w:i w:val="0"/>
                <w:iCs/>
                <w:sz w:val="24"/>
                <w:szCs w:val="24"/>
                <w:u w:val="none"/>
              </w:rPr>
              <w:t>/</w:t>
            </w:r>
          </w:p>
        </w:tc>
      </w:tr>
      <w:tr w14:paraId="5F22EE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830" w:type="dxa"/>
            <w:vAlign w:val="center"/>
          </w:tcPr>
          <w:p w14:paraId="7E2D02B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i w:val="0"/>
                <w:iCs/>
                <w:sz w:val="24"/>
                <w:szCs w:val="24"/>
                <w:u w:val="none"/>
              </w:rPr>
            </w:pPr>
            <w:r>
              <w:rPr>
                <w:rFonts w:hint="eastAsia" w:ascii="宋体" w:hAnsi="宋体" w:cs="宋体"/>
                <w:i w:val="0"/>
                <w:iCs/>
                <w:sz w:val="24"/>
                <w:szCs w:val="24"/>
                <w:u w:val="none"/>
              </w:rPr>
              <w:t>固体废物</w:t>
            </w:r>
          </w:p>
        </w:tc>
        <w:tc>
          <w:tcPr>
            <w:tcW w:w="7226" w:type="dxa"/>
            <w:gridSpan w:val="4"/>
            <w:vAlign w:val="center"/>
          </w:tcPr>
          <w:p w14:paraId="544F2396">
            <w:pPr>
              <w:keepNext w:val="0"/>
              <w:keepLines w:val="0"/>
              <w:pageBreakBefore w:val="0"/>
              <w:widowControl w:val="0"/>
              <w:tabs>
                <w:tab w:val="left" w:pos="4128"/>
              </w:tabs>
              <w:kinsoku/>
              <w:wordWrap/>
              <w:overflowPunct/>
              <w:topLinePunct w:val="0"/>
              <w:autoSpaceDE/>
              <w:autoSpaceDN/>
              <w:bidi w:val="0"/>
              <w:adjustRightInd w:val="0"/>
              <w:snapToGrid w:val="0"/>
              <w:spacing w:line="360" w:lineRule="auto"/>
              <w:textAlignment w:val="auto"/>
              <w:rPr>
                <w:rFonts w:hint="eastAsia" w:eastAsia="宋体"/>
                <w:i w:val="0"/>
                <w:iCs/>
                <w:sz w:val="24"/>
                <w:szCs w:val="24"/>
                <w:u w:val="none"/>
                <w:lang w:eastAsia="zh-CN"/>
              </w:rPr>
            </w:pPr>
            <w:r>
              <w:rPr>
                <w:rFonts w:hint="eastAsia" w:eastAsia="宋体"/>
                <w:i w:val="0"/>
                <w:iCs/>
                <w:sz w:val="24"/>
                <w:szCs w:val="24"/>
                <w:u w:val="none"/>
                <w:lang w:eastAsia="zh-CN"/>
              </w:rPr>
              <w:t>锅炉灰渣、除尘器捕集粉尘装入暂存袋密闭暂存在锅炉房内，</w:t>
            </w:r>
            <w:r>
              <w:rPr>
                <w:rFonts w:hint="eastAsia"/>
                <w:i w:val="0"/>
                <w:iCs/>
                <w:sz w:val="24"/>
                <w:szCs w:val="24"/>
                <w:u w:val="none"/>
                <w:lang w:eastAsia="zh-CN"/>
              </w:rPr>
              <w:t>定期送东辽县日月星有机肥有限公司生产有机肥</w:t>
            </w:r>
            <w:r>
              <w:rPr>
                <w:rFonts w:hint="eastAsia" w:eastAsia="宋体"/>
                <w:i w:val="0"/>
                <w:iCs/>
                <w:sz w:val="24"/>
                <w:szCs w:val="24"/>
                <w:u w:val="none"/>
                <w:lang w:eastAsia="zh-CN"/>
              </w:rPr>
              <w:t>；废布袋委托环卫部门统一处理；生活垃圾、锅炉软化水生产设施产生的废离子交换树脂、废包装物委托环卫部门统一处理；废石英砂</w:t>
            </w:r>
            <w:r>
              <w:rPr>
                <w:rFonts w:hint="eastAsia"/>
                <w:i w:val="0"/>
                <w:iCs/>
                <w:sz w:val="24"/>
                <w:szCs w:val="24"/>
                <w:u w:val="none"/>
                <w:lang w:eastAsia="zh-CN"/>
              </w:rPr>
              <w:t>由柳晶（长春）环保科技有限公司处理；废活性炭由长春市群力废旧物资回收公司处理</w:t>
            </w:r>
          </w:p>
        </w:tc>
      </w:tr>
      <w:tr w14:paraId="22FD5E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830" w:type="dxa"/>
            <w:vAlign w:val="center"/>
          </w:tcPr>
          <w:p w14:paraId="6EAF96C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i w:val="0"/>
                <w:iCs/>
                <w:sz w:val="24"/>
                <w:szCs w:val="24"/>
                <w:u w:val="none"/>
              </w:rPr>
            </w:pPr>
            <w:r>
              <w:rPr>
                <w:rFonts w:hint="eastAsia" w:ascii="宋体" w:hAnsi="宋体" w:cs="宋体"/>
                <w:i w:val="0"/>
                <w:iCs/>
                <w:sz w:val="24"/>
                <w:szCs w:val="24"/>
                <w:u w:val="none"/>
              </w:rPr>
              <w:t>土壤及地下水</w:t>
            </w:r>
          </w:p>
          <w:p w14:paraId="5ADB23C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i w:val="0"/>
                <w:iCs/>
                <w:sz w:val="24"/>
                <w:szCs w:val="24"/>
                <w:u w:val="none"/>
              </w:rPr>
            </w:pPr>
            <w:r>
              <w:rPr>
                <w:rFonts w:hint="eastAsia" w:ascii="宋体" w:hAnsi="宋体" w:cs="宋体"/>
                <w:i w:val="0"/>
                <w:iCs/>
                <w:sz w:val="24"/>
                <w:szCs w:val="24"/>
                <w:u w:val="none"/>
              </w:rPr>
              <w:t>污染防治措施</w:t>
            </w:r>
          </w:p>
        </w:tc>
        <w:tc>
          <w:tcPr>
            <w:tcW w:w="7226" w:type="dxa"/>
            <w:gridSpan w:val="4"/>
            <w:vAlign w:val="center"/>
          </w:tcPr>
          <w:p w14:paraId="537FD12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i w:val="0"/>
                <w:iCs/>
                <w:sz w:val="24"/>
                <w:szCs w:val="24"/>
                <w:u w:val="none"/>
                <w:lang w:eastAsia="zh-CN"/>
              </w:rPr>
            </w:pPr>
            <w:r>
              <w:rPr>
                <w:rFonts w:hint="eastAsia" w:cs="Times New Roman"/>
                <w:i w:val="0"/>
                <w:iCs/>
                <w:sz w:val="24"/>
                <w:szCs w:val="24"/>
                <w:u w:val="none"/>
                <w:lang w:val="en-US" w:eastAsia="zh-CN"/>
              </w:rPr>
              <w:t>工</w:t>
            </w:r>
            <w:r>
              <w:rPr>
                <w:rFonts w:hint="default" w:ascii="Times New Roman" w:hAnsi="Times New Roman" w:eastAsia="宋体" w:cs="Times New Roman"/>
                <w:i w:val="0"/>
                <w:iCs/>
                <w:sz w:val="24"/>
                <w:szCs w:val="24"/>
                <w:u w:val="none"/>
                <w:lang w:eastAsia="zh-CN"/>
              </w:rPr>
              <w:t>艺、管道、设备采取的相应措施，防止和降低污染物跑、冒、滴、漏，将污染物泄漏的环境风险事故降到最低程度；在污染区地面进行防渗处理</w:t>
            </w:r>
          </w:p>
        </w:tc>
      </w:tr>
      <w:tr w14:paraId="11B42E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830" w:type="dxa"/>
            <w:vAlign w:val="center"/>
          </w:tcPr>
          <w:p w14:paraId="338D8CD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i w:val="0"/>
                <w:iCs/>
                <w:sz w:val="24"/>
                <w:szCs w:val="24"/>
                <w:u w:val="none"/>
              </w:rPr>
            </w:pPr>
            <w:r>
              <w:rPr>
                <w:rFonts w:hint="eastAsia" w:ascii="宋体" w:hAnsi="宋体" w:cs="宋体"/>
                <w:i w:val="0"/>
                <w:iCs/>
                <w:sz w:val="24"/>
                <w:szCs w:val="24"/>
                <w:u w:val="none"/>
              </w:rPr>
              <w:t>生态保护措施</w:t>
            </w:r>
          </w:p>
        </w:tc>
        <w:tc>
          <w:tcPr>
            <w:tcW w:w="7226" w:type="dxa"/>
            <w:gridSpan w:val="4"/>
            <w:vAlign w:val="center"/>
          </w:tcPr>
          <w:p w14:paraId="163952B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i w:val="0"/>
                <w:iCs/>
                <w:sz w:val="24"/>
                <w:szCs w:val="24"/>
                <w:u w:val="none"/>
              </w:rPr>
            </w:pPr>
            <w:r>
              <w:rPr>
                <w:rFonts w:hint="eastAsia" w:ascii="宋体" w:hAnsi="宋体" w:cs="宋体"/>
                <w:i w:val="0"/>
                <w:iCs/>
                <w:sz w:val="24"/>
                <w:szCs w:val="24"/>
                <w:u w:val="none"/>
              </w:rPr>
              <w:t>/</w:t>
            </w:r>
          </w:p>
        </w:tc>
      </w:tr>
      <w:tr w14:paraId="3195BC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1830" w:type="dxa"/>
            <w:vAlign w:val="center"/>
          </w:tcPr>
          <w:p w14:paraId="1FF3C06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i w:val="0"/>
                <w:iCs/>
                <w:spacing w:val="-8"/>
                <w:sz w:val="24"/>
                <w:szCs w:val="24"/>
                <w:u w:val="none"/>
              </w:rPr>
            </w:pPr>
            <w:r>
              <w:rPr>
                <w:rFonts w:hint="eastAsia" w:ascii="宋体" w:hAnsi="宋体" w:cs="宋体"/>
                <w:i w:val="0"/>
                <w:iCs/>
                <w:spacing w:val="-8"/>
                <w:sz w:val="24"/>
                <w:szCs w:val="24"/>
                <w:u w:val="none"/>
              </w:rPr>
              <w:t>环境风险</w:t>
            </w:r>
          </w:p>
          <w:p w14:paraId="7794D14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i w:val="0"/>
                <w:iCs/>
                <w:spacing w:val="-8"/>
                <w:sz w:val="24"/>
                <w:szCs w:val="24"/>
                <w:u w:val="none"/>
              </w:rPr>
            </w:pPr>
            <w:r>
              <w:rPr>
                <w:rFonts w:hint="eastAsia" w:ascii="宋体" w:hAnsi="宋体" w:cs="宋体"/>
                <w:i w:val="0"/>
                <w:iCs/>
                <w:spacing w:val="-8"/>
                <w:sz w:val="24"/>
                <w:szCs w:val="24"/>
                <w:u w:val="none"/>
              </w:rPr>
              <w:t>防范措施</w:t>
            </w:r>
          </w:p>
        </w:tc>
        <w:tc>
          <w:tcPr>
            <w:tcW w:w="7226" w:type="dxa"/>
            <w:gridSpan w:val="4"/>
            <w:vAlign w:val="center"/>
          </w:tcPr>
          <w:p w14:paraId="6CF0739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hAnsi="宋体" w:cs="宋体"/>
                <w:i w:val="0"/>
                <w:iCs/>
                <w:sz w:val="24"/>
                <w:szCs w:val="24"/>
                <w:u w:val="none"/>
              </w:rPr>
            </w:pPr>
            <w:r>
              <w:rPr>
                <w:rFonts w:hint="eastAsia" w:cs="Times New Roman"/>
                <w:i w:val="0"/>
                <w:iCs/>
                <w:sz w:val="24"/>
                <w:szCs w:val="24"/>
                <w:u w:val="none"/>
                <w:lang w:val="en-US" w:eastAsia="zh-CN"/>
              </w:rPr>
              <w:t>/</w:t>
            </w:r>
          </w:p>
        </w:tc>
      </w:tr>
      <w:tr w14:paraId="32AB0C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830" w:type="dxa"/>
            <w:vAlign w:val="center"/>
          </w:tcPr>
          <w:p w14:paraId="4982D6D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i w:val="0"/>
                <w:iCs/>
                <w:spacing w:val="-8"/>
                <w:sz w:val="24"/>
                <w:szCs w:val="24"/>
                <w:u w:val="none"/>
              </w:rPr>
            </w:pPr>
            <w:r>
              <w:rPr>
                <w:rFonts w:hint="default" w:ascii="Times New Roman" w:hAnsi="Times New Roman" w:cs="Times New Roman"/>
                <w:i w:val="0"/>
                <w:iCs/>
                <w:spacing w:val="-8"/>
                <w:sz w:val="24"/>
                <w:szCs w:val="24"/>
                <w:u w:val="none"/>
              </w:rPr>
              <w:t>其他环境</w:t>
            </w:r>
          </w:p>
          <w:p w14:paraId="50C3AA1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i w:val="0"/>
                <w:iCs/>
                <w:spacing w:val="-8"/>
                <w:sz w:val="24"/>
                <w:szCs w:val="24"/>
                <w:u w:val="none"/>
              </w:rPr>
            </w:pPr>
            <w:r>
              <w:rPr>
                <w:rFonts w:hint="default" w:ascii="Times New Roman" w:hAnsi="Times New Roman" w:cs="Times New Roman"/>
                <w:i w:val="0"/>
                <w:iCs/>
                <w:spacing w:val="-8"/>
                <w:sz w:val="24"/>
                <w:szCs w:val="24"/>
                <w:u w:val="none"/>
              </w:rPr>
              <w:t>管理要求</w:t>
            </w:r>
          </w:p>
        </w:tc>
        <w:tc>
          <w:tcPr>
            <w:tcW w:w="7226" w:type="dxa"/>
            <w:gridSpan w:val="4"/>
            <w:vAlign w:val="center"/>
          </w:tcPr>
          <w:p w14:paraId="4444687C">
            <w:pPr>
              <w:pStyle w:val="41"/>
              <w:keepNext w:val="0"/>
              <w:keepLines w:val="0"/>
              <w:pageBreakBefore w:val="0"/>
              <w:widowControl w:val="0"/>
              <w:kinsoku/>
              <w:wordWrap/>
              <w:overflowPunct/>
              <w:topLinePunct w:val="0"/>
              <w:bidi w:val="0"/>
              <w:snapToGrid w:val="0"/>
              <w:spacing w:line="360" w:lineRule="auto"/>
              <w:ind w:firstLine="482" w:firstLineChars="200"/>
              <w:textAlignment w:val="auto"/>
              <w:rPr>
                <w:rFonts w:hint="default" w:ascii="Times New Roman" w:hAnsi="Times New Roman" w:cs="Times New Roman"/>
                <w:i w:val="0"/>
                <w:iCs/>
                <w:sz w:val="24"/>
                <w:szCs w:val="24"/>
                <w:u w:val="none"/>
              </w:rPr>
            </w:pPr>
            <w:r>
              <w:rPr>
                <w:rFonts w:hint="default" w:ascii="Times New Roman" w:hAnsi="Times New Roman" w:cs="Times New Roman"/>
                <w:b/>
                <w:bCs/>
                <w:i w:val="0"/>
                <w:iCs/>
                <w:sz w:val="24"/>
                <w:szCs w:val="24"/>
                <w:u w:val="none"/>
                <w:lang w:val="en-US" w:eastAsia="zh-CN"/>
              </w:rPr>
              <w:t>1、</w:t>
            </w:r>
            <w:r>
              <w:rPr>
                <w:rFonts w:hint="default" w:ascii="Times New Roman" w:hAnsi="Times New Roman" w:cs="Times New Roman"/>
                <w:b/>
                <w:bCs/>
                <w:i w:val="0"/>
                <w:iCs/>
                <w:sz w:val="24"/>
                <w:szCs w:val="24"/>
                <w:u w:val="none"/>
              </w:rPr>
              <w:t>验收管理</w:t>
            </w:r>
          </w:p>
          <w:p w14:paraId="4D19B791">
            <w:pPr>
              <w:pStyle w:val="4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根据《关于规范建设单位自主开展建设项目竣工环境保护验收的通知》（环办环评函【2017】1235号）和《建设项目环境保护管理条例》（2017年10月1日起实施），建设单位应自主验收，根据报告提出的措施内容尽快完善厂区内各项环保设施的建设，就环保治理设施落实情况如实编制竣工环境保护验收报告，并组织成立验收工作组。验收工作组由建设单位、设计单位、施工单位、环境影响报告书（表）编制机构、验收报告编制机构等单位代表和专业技术专家组成。</w:t>
            </w:r>
          </w:p>
          <w:p w14:paraId="2F878E71">
            <w:pPr>
              <w:pStyle w:val="4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验收工作组应当严格依照国家有关法律法规、建设项目竣工环境保护验收技术规范、建设项目环境影响报告表和审批决定等要求对建设项目配套建设的环境保护设施进行验收，形成验收意见。验收意见应当包括工程建设基本情况，工程变更情况，环境保护设施落实情况，环境保护设施调试效果和工程建设对环境的影响，验收存在的主要问题，验收结论和后续要求。验收工作组现场检查可以参照我部《关于印发建设项目竣工环境保护验收现场检查及审查要点的通知》（环办〔2015〕113号）执行。</w:t>
            </w:r>
          </w:p>
          <w:p w14:paraId="04262B16">
            <w:pPr>
              <w:pStyle w:val="41"/>
              <w:keepNext w:val="0"/>
              <w:keepLines w:val="0"/>
              <w:pageBreakBefore w:val="0"/>
              <w:widowControl w:val="0"/>
              <w:kinsoku/>
              <w:wordWrap/>
              <w:overflowPunct/>
              <w:topLinePunct w:val="0"/>
              <w:bidi w:val="0"/>
              <w:snapToGrid w:val="0"/>
              <w:spacing w:line="360" w:lineRule="auto"/>
              <w:ind w:firstLine="480" w:firstLineChars="200"/>
              <w:textAlignment w:val="auto"/>
              <w:rPr>
                <w:rFonts w:hint="default" w:ascii="Times New Roman" w:hAnsi="Times New Roman" w:cs="Times New Roman"/>
                <w:i w:val="0"/>
                <w:iCs/>
                <w:sz w:val="24"/>
                <w:szCs w:val="24"/>
                <w:u w:val="none"/>
              </w:rPr>
            </w:pPr>
            <w:r>
              <w:rPr>
                <w:rFonts w:hint="eastAsia" w:ascii="Times New Roman" w:hAnsi="Times New Roman" w:eastAsia="宋体" w:cs="Times New Roman"/>
                <w:b w:val="0"/>
                <w:bCs/>
                <w:color w:val="auto"/>
                <w:kern w:val="0"/>
                <w:sz w:val="24"/>
                <w:szCs w:val="24"/>
                <w:lang w:val="en-US" w:eastAsia="zh-CN" w:bidi="ar-SA"/>
              </w:rPr>
              <w:t>建设单位应当对验收工作组提出的问题进行整改，合格后方可出具验收合格的意见。建设项目配套建设的环境保护设施经验收合格后，其主体工程才可以投入生产或者使用。</w:t>
            </w:r>
            <w:r>
              <w:rPr>
                <w:rFonts w:hint="default" w:ascii="Times New Roman" w:hAnsi="Times New Roman" w:cs="Times New Roman"/>
                <w:b w:val="0"/>
                <w:bCs/>
                <w:i w:val="0"/>
                <w:iCs/>
                <w:sz w:val="24"/>
                <w:szCs w:val="24"/>
                <w:u w:val="none"/>
              </w:rPr>
              <w:t>项目投入试运行后，“三同时”验收项目可参考表</w:t>
            </w:r>
            <w:r>
              <w:rPr>
                <w:rFonts w:hint="eastAsia" w:cs="Times New Roman"/>
                <w:b w:val="0"/>
                <w:bCs/>
                <w:i w:val="0"/>
                <w:iCs/>
                <w:sz w:val="24"/>
                <w:szCs w:val="24"/>
                <w:u w:val="none"/>
                <w:lang w:val="en-US" w:eastAsia="zh-CN"/>
              </w:rPr>
              <w:t>32</w:t>
            </w:r>
            <w:r>
              <w:rPr>
                <w:rFonts w:hint="default" w:ascii="Times New Roman" w:hAnsi="Times New Roman" w:cs="Times New Roman"/>
                <w:b w:val="0"/>
                <w:bCs/>
                <w:i w:val="0"/>
                <w:iCs/>
                <w:sz w:val="24"/>
                <w:szCs w:val="24"/>
                <w:u w:val="none"/>
              </w:rPr>
              <w:t>。</w:t>
            </w:r>
          </w:p>
          <w:p w14:paraId="0254F8B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bCs/>
                <w:i w:val="0"/>
                <w:iCs/>
                <w:sz w:val="24"/>
                <w:szCs w:val="24"/>
                <w:u w:val="none"/>
              </w:rPr>
            </w:pPr>
          </w:p>
          <w:p w14:paraId="5AA2DBD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bCs/>
                <w:i w:val="0"/>
                <w:iCs/>
                <w:sz w:val="24"/>
                <w:szCs w:val="24"/>
                <w:u w:val="none"/>
              </w:rPr>
            </w:pPr>
          </w:p>
          <w:p w14:paraId="45A09BA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cs="Times New Roman"/>
                <w:b/>
                <w:bCs/>
                <w:i/>
                <w:iCs w:val="0"/>
                <w:sz w:val="24"/>
                <w:szCs w:val="24"/>
                <w:u w:val="single" w:color="auto"/>
              </w:rPr>
            </w:pPr>
            <w:r>
              <w:rPr>
                <w:rFonts w:hint="default" w:ascii="Times New Roman" w:hAnsi="Times New Roman" w:cs="Times New Roman"/>
                <w:b/>
                <w:bCs/>
                <w:i/>
                <w:iCs w:val="0"/>
                <w:sz w:val="24"/>
                <w:szCs w:val="24"/>
                <w:u w:val="single" w:color="auto"/>
              </w:rPr>
              <w:t>表</w:t>
            </w:r>
            <w:r>
              <w:rPr>
                <w:rFonts w:hint="eastAsia" w:cs="Times New Roman"/>
                <w:b/>
                <w:bCs/>
                <w:i/>
                <w:iCs w:val="0"/>
                <w:sz w:val="24"/>
                <w:szCs w:val="24"/>
                <w:u w:val="single" w:color="auto"/>
                <w:lang w:val="en-US" w:eastAsia="zh-CN"/>
              </w:rPr>
              <w:t>32</w:t>
            </w:r>
            <w:r>
              <w:rPr>
                <w:rFonts w:hint="default" w:ascii="Times New Roman" w:hAnsi="Times New Roman" w:cs="Times New Roman"/>
                <w:b/>
                <w:bCs/>
                <w:i/>
                <w:iCs w:val="0"/>
                <w:sz w:val="24"/>
                <w:szCs w:val="24"/>
                <w:u w:val="single" w:color="auto"/>
                <w:lang w:val="en-US" w:eastAsia="zh-CN"/>
              </w:rPr>
              <w:t xml:space="preserve">  </w:t>
            </w:r>
            <w:r>
              <w:rPr>
                <w:rFonts w:hint="default" w:ascii="Times New Roman" w:hAnsi="Times New Roman" w:cs="Times New Roman"/>
                <w:b/>
                <w:bCs/>
                <w:i/>
                <w:iCs w:val="0"/>
                <w:sz w:val="24"/>
                <w:szCs w:val="24"/>
                <w:u w:val="single" w:color="auto"/>
              </w:rPr>
              <w:t>“三同时”验收一览表</w:t>
            </w:r>
          </w:p>
          <w:tbl>
            <w:tblPr>
              <w:tblStyle w:val="30"/>
              <w:tblW w:w="7100"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950"/>
              <w:gridCol w:w="1474"/>
              <w:gridCol w:w="2593"/>
            </w:tblGrid>
            <w:tr w14:paraId="78E8F8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3" w:type="dxa"/>
                  <w:tcBorders>
                    <w:tl2br w:val="nil"/>
                    <w:tr2bl w:val="nil"/>
                  </w:tcBorders>
                  <w:noWrap w:val="0"/>
                  <w:vAlign w:val="center"/>
                </w:tcPr>
                <w:p w14:paraId="4903833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iCs w:val="0"/>
                      <w:color w:val="auto"/>
                      <w:sz w:val="21"/>
                      <w:szCs w:val="21"/>
                      <w:u w:val="single" w:color="auto"/>
                    </w:rPr>
                  </w:pPr>
                  <w:r>
                    <w:rPr>
                      <w:rFonts w:hint="default" w:ascii="Times New Roman" w:hAnsi="Times New Roman" w:eastAsia="宋体" w:cs="Times New Roman"/>
                      <w:b w:val="0"/>
                      <w:bCs w:val="0"/>
                      <w:i/>
                      <w:iCs w:val="0"/>
                      <w:color w:val="auto"/>
                      <w:sz w:val="21"/>
                      <w:szCs w:val="21"/>
                      <w:u w:val="single" w:color="auto"/>
                    </w:rPr>
                    <w:t>治理类别</w:t>
                  </w:r>
                </w:p>
              </w:tc>
              <w:tc>
                <w:tcPr>
                  <w:tcW w:w="1950" w:type="dxa"/>
                  <w:tcBorders>
                    <w:tl2br w:val="nil"/>
                    <w:tr2bl w:val="nil"/>
                  </w:tcBorders>
                  <w:noWrap w:val="0"/>
                  <w:vAlign w:val="center"/>
                </w:tcPr>
                <w:p w14:paraId="759996E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iCs w:val="0"/>
                      <w:color w:val="auto"/>
                      <w:sz w:val="21"/>
                      <w:szCs w:val="21"/>
                      <w:u w:val="single" w:color="auto"/>
                    </w:rPr>
                  </w:pPr>
                  <w:r>
                    <w:rPr>
                      <w:rFonts w:hint="default" w:ascii="Times New Roman" w:hAnsi="Times New Roman" w:eastAsia="宋体" w:cs="Times New Roman"/>
                      <w:b w:val="0"/>
                      <w:bCs w:val="0"/>
                      <w:i/>
                      <w:iCs w:val="0"/>
                      <w:color w:val="auto"/>
                      <w:sz w:val="21"/>
                      <w:szCs w:val="21"/>
                      <w:u w:val="single" w:color="auto"/>
                    </w:rPr>
                    <w:t>治理对象</w:t>
                  </w:r>
                </w:p>
              </w:tc>
              <w:tc>
                <w:tcPr>
                  <w:tcW w:w="1474" w:type="dxa"/>
                  <w:tcBorders>
                    <w:tl2br w:val="nil"/>
                    <w:tr2bl w:val="nil"/>
                  </w:tcBorders>
                  <w:noWrap w:val="0"/>
                  <w:vAlign w:val="center"/>
                </w:tcPr>
                <w:p w14:paraId="44BD0D7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iCs w:val="0"/>
                      <w:color w:val="auto"/>
                      <w:sz w:val="21"/>
                      <w:szCs w:val="21"/>
                      <w:u w:val="single" w:color="auto"/>
                    </w:rPr>
                  </w:pPr>
                  <w:r>
                    <w:rPr>
                      <w:rFonts w:hint="default" w:ascii="Times New Roman" w:hAnsi="Times New Roman" w:eastAsia="宋体" w:cs="Times New Roman"/>
                      <w:b w:val="0"/>
                      <w:bCs w:val="0"/>
                      <w:i/>
                      <w:iCs w:val="0"/>
                      <w:color w:val="auto"/>
                      <w:sz w:val="21"/>
                      <w:szCs w:val="21"/>
                      <w:u w:val="single" w:color="auto"/>
                      <w:lang w:eastAsia="zh-CN"/>
                    </w:rPr>
                    <w:t>环保</w:t>
                  </w:r>
                  <w:r>
                    <w:rPr>
                      <w:rFonts w:hint="default" w:ascii="Times New Roman" w:hAnsi="Times New Roman" w:eastAsia="宋体" w:cs="Times New Roman"/>
                      <w:b w:val="0"/>
                      <w:bCs w:val="0"/>
                      <w:i/>
                      <w:iCs w:val="0"/>
                      <w:color w:val="auto"/>
                      <w:sz w:val="21"/>
                      <w:szCs w:val="21"/>
                      <w:u w:val="single" w:color="auto"/>
                    </w:rPr>
                    <w:t>措施</w:t>
                  </w:r>
                </w:p>
              </w:tc>
              <w:tc>
                <w:tcPr>
                  <w:tcW w:w="2593" w:type="dxa"/>
                  <w:tcBorders>
                    <w:tl2br w:val="nil"/>
                    <w:tr2bl w:val="nil"/>
                  </w:tcBorders>
                  <w:noWrap w:val="0"/>
                  <w:vAlign w:val="center"/>
                </w:tcPr>
                <w:p w14:paraId="699098F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iCs w:val="0"/>
                      <w:color w:val="auto"/>
                      <w:sz w:val="21"/>
                      <w:szCs w:val="21"/>
                      <w:u w:val="single" w:color="auto"/>
                      <w:lang w:eastAsia="zh-CN"/>
                    </w:rPr>
                  </w:pPr>
                  <w:r>
                    <w:rPr>
                      <w:rFonts w:hint="default" w:ascii="Times New Roman" w:hAnsi="Times New Roman" w:eastAsia="宋体" w:cs="Times New Roman"/>
                      <w:b w:val="0"/>
                      <w:bCs w:val="0"/>
                      <w:i/>
                      <w:iCs w:val="0"/>
                      <w:color w:val="auto"/>
                      <w:sz w:val="21"/>
                      <w:szCs w:val="21"/>
                      <w:u w:val="single" w:color="auto"/>
                      <w:lang w:eastAsia="zh-CN"/>
                    </w:rPr>
                    <w:t>验收要求</w:t>
                  </w:r>
                </w:p>
              </w:tc>
            </w:tr>
            <w:tr w14:paraId="2FCC4EC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3" w:type="dxa"/>
                  <w:vMerge w:val="restart"/>
                  <w:tcBorders>
                    <w:tl2br w:val="nil"/>
                    <w:tr2bl w:val="nil"/>
                  </w:tcBorders>
                  <w:noWrap w:val="0"/>
                  <w:vAlign w:val="center"/>
                </w:tcPr>
                <w:p w14:paraId="20E5283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i/>
                      <w:iCs w:val="0"/>
                      <w:color w:val="auto"/>
                      <w:sz w:val="21"/>
                      <w:szCs w:val="21"/>
                      <w:u w:val="single" w:color="auto"/>
                    </w:rPr>
                  </w:pPr>
                  <w:r>
                    <w:rPr>
                      <w:rFonts w:hint="default" w:ascii="Times New Roman" w:hAnsi="Times New Roman" w:eastAsia="宋体" w:cs="Times New Roman"/>
                      <w:i/>
                      <w:iCs w:val="0"/>
                      <w:color w:val="auto"/>
                      <w:sz w:val="21"/>
                      <w:szCs w:val="21"/>
                      <w:u w:val="single" w:color="auto"/>
                    </w:rPr>
                    <w:t>固废物</w:t>
                  </w:r>
                </w:p>
              </w:tc>
              <w:tc>
                <w:tcPr>
                  <w:tcW w:w="1950" w:type="dxa"/>
                  <w:tcBorders>
                    <w:tl2br w:val="nil"/>
                    <w:tr2bl w:val="nil"/>
                  </w:tcBorders>
                  <w:shd w:val="clear" w:color="auto" w:fill="auto"/>
                  <w:noWrap w:val="0"/>
                  <w:vAlign w:val="center"/>
                </w:tcPr>
                <w:p w14:paraId="716B8C2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val="0"/>
                      <w:bCs w:val="0"/>
                      <w:i/>
                      <w:iCs w:val="0"/>
                      <w:caps w:val="0"/>
                      <w:color w:val="auto"/>
                      <w:sz w:val="21"/>
                      <w:szCs w:val="21"/>
                      <w:u w:val="single" w:color="auto"/>
                      <w:lang w:val="en-US" w:eastAsia="zh-CN" w:bidi="ar-SA"/>
                    </w:rPr>
                  </w:pPr>
                  <w:r>
                    <w:rPr>
                      <w:rFonts w:hint="default" w:ascii="Times New Roman" w:hAnsi="Times New Roman" w:eastAsia="宋体" w:cs="Times New Roman"/>
                      <w:b w:val="0"/>
                      <w:bCs w:val="0"/>
                      <w:i/>
                      <w:iCs w:val="0"/>
                      <w:caps w:val="0"/>
                      <w:color w:val="auto"/>
                      <w:sz w:val="21"/>
                      <w:szCs w:val="21"/>
                      <w:u w:val="single" w:color="auto"/>
                      <w:lang w:val="en-US" w:eastAsia="zh-CN" w:bidi="ar-SA"/>
                    </w:rPr>
                    <w:t>除尘器捕集</w:t>
                  </w:r>
                  <w:r>
                    <w:rPr>
                      <w:rFonts w:hint="eastAsia" w:ascii="Times New Roman" w:hAnsi="Times New Roman" w:cs="Times New Roman"/>
                      <w:b w:val="0"/>
                      <w:bCs w:val="0"/>
                      <w:i/>
                      <w:iCs w:val="0"/>
                      <w:caps w:val="0"/>
                      <w:color w:val="auto"/>
                      <w:sz w:val="21"/>
                      <w:szCs w:val="21"/>
                      <w:u w:val="single" w:color="auto"/>
                      <w:lang w:val="en-US" w:eastAsia="zh-CN" w:bidi="ar-SA"/>
                    </w:rPr>
                    <w:t>烟尘</w:t>
                  </w:r>
                </w:p>
              </w:tc>
              <w:tc>
                <w:tcPr>
                  <w:tcW w:w="1474" w:type="dxa"/>
                  <w:tcBorders>
                    <w:tl2br w:val="nil"/>
                    <w:tr2bl w:val="nil"/>
                  </w:tcBorders>
                  <w:noWrap w:val="0"/>
                  <w:vAlign w:val="center"/>
                </w:tcPr>
                <w:p w14:paraId="3D93B8A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iCs w:val="0"/>
                      <w:caps w:val="0"/>
                      <w:color w:val="auto"/>
                      <w:sz w:val="21"/>
                      <w:szCs w:val="24"/>
                      <w:u w:val="single" w:color="auto"/>
                      <w:lang w:val="en-US" w:eastAsia="zh-CN" w:bidi="ar-SA"/>
                    </w:rPr>
                  </w:pPr>
                  <w:r>
                    <w:rPr>
                      <w:rFonts w:hint="default" w:ascii="Times New Roman" w:hAnsi="Times New Roman" w:eastAsia="宋体" w:cs="Times New Roman"/>
                      <w:b w:val="0"/>
                      <w:bCs w:val="0"/>
                      <w:i/>
                      <w:iCs w:val="0"/>
                      <w:caps w:val="0"/>
                      <w:color w:val="auto"/>
                      <w:szCs w:val="24"/>
                      <w:u w:val="single" w:color="auto"/>
                    </w:rPr>
                    <w:t>暂存</w:t>
                  </w:r>
                  <w:r>
                    <w:rPr>
                      <w:rFonts w:hint="default" w:ascii="Times New Roman" w:hAnsi="Times New Roman" w:eastAsia="宋体" w:cs="Times New Roman"/>
                      <w:b w:val="0"/>
                      <w:bCs w:val="0"/>
                      <w:i/>
                      <w:iCs w:val="0"/>
                      <w:caps w:val="0"/>
                      <w:color w:val="auto"/>
                      <w:szCs w:val="24"/>
                      <w:u w:val="single" w:color="auto"/>
                      <w:lang w:eastAsia="zh-CN"/>
                    </w:rPr>
                    <w:t>装置</w:t>
                  </w:r>
                </w:p>
              </w:tc>
              <w:tc>
                <w:tcPr>
                  <w:tcW w:w="2593" w:type="dxa"/>
                  <w:vMerge w:val="restart"/>
                  <w:tcBorders>
                    <w:tl2br w:val="nil"/>
                    <w:tr2bl w:val="nil"/>
                  </w:tcBorders>
                  <w:noWrap w:val="0"/>
                  <w:vAlign w:val="center"/>
                </w:tcPr>
                <w:p w14:paraId="6CCE22FF">
                  <w:pPr>
                    <w:adjustRightInd w:val="0"/>
                    <w:snapToGrid w:val="0"/>
                    <w:jc w:val="center"/>
                    <w:rPr>
                      <w:rFonts w:hint="default" w:ascii="Times New Roman" w:hAnsi="Times New Roman" w:eastAsia="宋体" w:cs="Times New Roman"/>
                      <w:i/>
                      <w:iCs w:val="0"/>
                      <w:color w:val="auto"/>
                      <w:kern w:val="0"/>
                      <w:sz w:val="21"/>
                      <w:szCs w:val="21"/>
                      <w:u w:val="single" w:color="auto"/>
                      <w:lang w:val="en-US" w:eastAsia="zh-CN" w:bidi="ar-SA"/>
                    </w:rPr>
                  </w:pPr>
                  <w:r>
                    <w:rPr>
                      <w:rFonts w:hint="eastAsia" w:cs="Times New Roman"/>
                      <w:i/>
                      <w:iCs w:val="0"/>
                      <w:color w:val="auto"/>
                      <w:kern w:val="0"/>
                      <w:sz w:val="21"/>
                      <w:szCs w:val="21"/>
                      <w:u w:val="single" w:color="auto"/>
                      <w:lang w:val="en-US" w:eastAsia="zh-CN"/>
                    </w:rPr>
                    <w:t>定期送东辽县日月星有机肥有限公司生产有机肥</w:t>
                  </w:r>
                </w:p>
              </w:tc>
            </w:tr>
            <w:tr w14:paraId="392E6D0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3" w:type="dxa"/>
                  <w:vMerge w:val="continue"/>
                  <w:tcBorders>
                    <w:tl2br w:val="nil"/>
                    <w:tr2bl w:val="nil"/>
                  </w:tcBorders>
                  <w:noWrap w:val="0"/>
                  <w:vAlign w:val="center"/>
                </w:tcPr>
                <w:p w14:paraId="2969495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i/>
                      <w:iCs w:val="0"/>
                      <w:color w:val="auto"/>
                      <w:sz w:val="21"/>
                      <w:szCs w:val="21"/>
                      <w:u w:val="single" w:color="auto"/>
                    </w:rPr>
                  </w:pPr>
                </w:p>
              </w:tc>
              <w:tc>
                <w:tcPr>
                  <w:tcW w:w="1950" w:type="dxa"/>
                  <w:tcBorders>
                    <w:tl2br w:val="nil"/>
                    <w:tr2bl w:val="nil"/>
                  </w:tcBorders>
                  <w:shd w:val="clear" w:color="auto" w:fill="auto"/>
                  <w:noWrap w:val="0"/>
                  <w:vAlign w:val="center"/>
                </w:tcPr>
                <w:p w14:paraId="42A9088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eastAsia" w:ascii="Times New Roman" w:hAnsi="Times New Roman" w:eastAsia="宋体" w:cs="Times New Roman"/>
                      <w:b w:val="0"/>
                      <w:bCs w:val="0"/>
                      <w:i/>
                      <w:iCs w:val="0"/>
                      <w:caps w:val="0"/>
                      <w:color w:val="auto"/>
                      <w:sz w:val="21"/>
                      <w:szCs w:val="21"/>
                      <w:u w:val="single" w:color="auto"/>
                      <w:lang w:val="en-US" w:eastAsia="zh-CN" w:bidi="ar-SA"/>
                    </w:rPr>
                  </w:pPr>
                  <w:r>
                    <w:rPr>
                      <w:rFonts w:hint="eastAsia" w:ascii="Times New Roman" w:hAnsi="Times New Roman" w:cs="Times New Roman"/>
                      <w:b w:val="0"/>
                      <w:bCs w:val="0"/>
                      <w:i/>
                      <w:iCs w:val="0"/>
                      <w:caps w:val="0"/>
                      <w:color w:val="auto"/>
                      <w:sz w:val="21"/>
                      <w:szCs w:val="21"/>
                      <w:u w:val="single" w:color="auto"/>
                      <w:lang w:val="en-US" w:eastAsia="zh-CN" w:bidi="ar-SA"/>
                    </w:rPr>
                    <w:t>锅炉</w:t>
                  </w:r>
                  <w:r>
                    <w:rPr>
                      <w:rFonts w:hint="eastAsia" w:ascii="Times New Roman" w:hAnsi="Times New Roman" w:eastAsia="宋体" w:cs="Times New Roman"/>
                      <w:b w:val="0"/>
                      <w:bCs w:val="0"/>
                      <w:i/>
                      <w:iCs w:val="0"/>
                      <w:caps w:val="0"/>
                      <w:color w:val="auto"/>
                      <w:sz w:val="21"/>
                      <w:szCs w:val="21"/>
                      <w:u w:val="single" w:color="auto"/>
                      <w:lang w:val="en-US" w:eastAsia="zh-CN" w:bidi="ar-SA"/>
                    </w:rPr>
                    <w:t>灰渣</w:t>
                  </w:r>
                </w:p>
              </w:tc>
              <w:tc>
                <w:tcPr>
                  <w:tcW w:w="1474" w:type="dxa"/>
                  <w:tcBorders>
                    <w:tl2br w:val="nil"/>
                    <w:tr2bl w:val="nil"/>
                  </w:tcBorders>
                  <w:noWrap w:val="0"/>
                  <w:vAlign w:val="center"/>
                </w:tcPr>
                <w:p w14:paraId="7EDA92C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iCs w:val="0"/>
                      <w:caps w:val="0"/>
                      <w:color w:val="auto"/>
                      <w:sz w:val="21"/>
                      <w:szCs w:val="24"/>
                      <w:u w:val="single" w:color="auto"/>
                      <w:lang w:val="en-US" w:eastAsia="zh-CN" w:bidi="ar-SA"/>
                    </w:rPr>
                  </w:pPr>
                  <w:r>
                    <w:rPr>
                      <w:rFonts w:hint="default" w:ascii="Times New Roman" w:hAnsi="Times New Roman" w:eastAsia="宋体" w:cs="Times New Roman"/>
                      <w:b w:val="0"/>
                      <w:bCs w:val="0"/>
                      <w:i/>
                      <w:iCs w:val="0"/>
                      <w:caps w:val="0"/>
                      <w:color w:val="auto"/>
                      <w:szCs w:val="24"/>
                      <w:u w:val="single" w:color="auto"/>
                    </w:rPr>
                    <w:t>暂存</w:t>
                  </w:r>
                  <w:r>
                    <w:rPr>
                      <w:rFonts w:hint="default" w:ascii="Times New Roman" w:hAnsi="Times New Roman" w:eastAsia="宋体" w:cs="Times New Roman"/>
                      <w:b w:val="0"/>
                      <w:bCs w:val="0"/>
                      <w:i/>
                      <w:iCs w:val="0"/>
                      <w:caps w:val="0"/>
                      <w:color w:val="auto"/>
                      <w:szCs w:val="24"/>
                      <w:u w:val="single" w:color="auto"/>
                      <w:lang w:eastAsia="zh-CN"/>
                    </w:rPr>
                    <w:t>装置</w:t>
                  </w:r>
                </w:p>
              </w:tc>
              <w:tc>
                <w:tcPr>
                  <w:tcW w:w="2593" w:type="dxa"/>
                  <w:vMerge w:val="continue"/>
                  <w:tcBorders>
                    <w:tl2br w:val="nil"/>
                    <w:tr2bl w:val="nil"/>
                  </w:tcBorders>
                  <w:noWrap w:val="0"/>
                  <w:vAlign w:val="center"/>
                </w:tcPr>
                <w:p w14:paraId="6B40E01E">
                  <w:pPr>
                    <w:adjustRightInd w:val="0"/>
                    <w:snapToGrid w:val="0"/>
                    <w:jc w:val="center"/>
                    <w:rPr>
                      <w:rFonts w:hint="eastAsia" w:ascii="Times New Roman" w:hAnsi="Times New Roman" w:eastAsia="宋体" w:cs="Times New Roman"/>
                      <w:i/>
                      <w:iCs w:val="0"/>
                      <w:color w:val="auto"/>
                      <w:sz w:val="21"/>
                      <w:szCs w:val="21"/>
                      <w:u w:val="single" w:color="auto"/>
                      <w:lang w:eastAsia="zh-CN"/>
                    </w:rPr>
                  </w:pPr>
                </w:p>
              </w:tc>
            </w:tr>
            <w:tr w14:paraId="59703C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3" w:type="dxa"/>
                  <w:vMerge w:val="continue"/>
                  <w:tcBorders>
                    <w:tl2br w:val="nil"/>
                    <w:tr2bl w:val="nil"/>
                  </w:tcBorders>
                  <w:noWrap w:val="0"/>
                  <w:vAlign w:val="center"/>
                </w:tcPr>
                <w:p w14:paraId="175EA97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i/>
                      <w:iCs w:val="0"/>
                      <w:color w:val="auto"/>
                      <w:sz w:val="21"/>
                      <w:szCs w:val="21"/>
                      <w:u w:val="single" w:color="auto"/>
                    </w:rPr>
                  </w:pPr>
                </w:p>
              </w:tc>
              <w:tc>
                <w:tcPr>
                  <w:tcW w:w="1950" w:type="dxa"/>
                  <w:tcBorders>
                    <w:tl2br w:val="nil"/>
                    <w:tr2bl w:val="nil"/>
                  </w:tcBorders>
                  <w:shd w:val="clear" w:color="auto" w:fill="auto"/>
                  <w:noWrap w:val="0"/>
                  <w:vAlign w:val="center"/>
                </w:tcPr>
                <w:p w14:paraId="4B40BDA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val="0"/>
                      <w:bCs w:val="0"/>
                      <w:i/>
                      <w:iCs w:val="0"/>
                      <w:caps w:val="0"/>
                      <w:color w:val="auto"/>
                      <w:sz w:val="21"/>
                      <w:szCs w:val="21"/>
                      <w:u w:val="single" w:color="auto"/>
                      <w:lang w:val="en-US" w:eastAsia="zh-CN" w:bidi="ar-SA"/>
                    </w:rPr>
                  </w:pPr>
                  <w:r>
                    <w:rPr>
                      <w:rFonts w:hint="default" w:ascii="Times New Roman" w:hAnsi="Times New Roman" w:eastAsia="宋体" w:cs="Times New Roman"/>
                      <w:b w:val="0"/>
                      <w:bCs w:val="0"/>
                      <w:i/>
                      <w:iCs w:val="0"/>
                      <w:caps w:val="0"/>
                      <w:color w:val="auto"/>
                      <w:sz w:val="21"/>
                      <w:szCs w:val="21"/>
                      <w:u w:val="single" w:color="auto"/>
                      <w:lang w:val="en-US" w:eastAsia="zh-CN" w:bidi="ar-SA"/>
                    </w:rPr>
                    <w:t>废布袋</w:t>
                  </w:r>
                </w:p>
              </w:tc>
              <w:tc>
                <w:tcPr>
                  <w:tcW w:w="1474" w:type="dxa"/>
                  <w:tcBorders>
                    <w:tl2br w:val="nil"/>
                    <w:tr2bl w:val="nil"/>
                  </w:tcBorders>
                  <w:noWrap w:val="0"/>
                  <w:vAlign w:val="center"/>
                </w:tcPr>
                <w:p w14:paraId="016B18C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iCs w:val="0"/>
                      <w:caps w:val="0"/>
                      <w:color w:val="auto"/>
                      <w:sz w:val="21"/>
                      <w:szCs w:val="24"/>
                      <w:u w:val="single" w:color="auto"/>
                      <w:lang w:val="en-US" w:eastAsia="zh-CN" w:bidi="ar-SA"/>
                    </w:rPr>
                  </w:pPr>
                  <w:r>
                    <w:rPr>
                      <w:rFonts w:hint="default" w:ascii="Times New Roman" w:hAnsi="Times New Roman" w:eastAsia="宋体" w:cs="Times New Roman"/>
                      <w:b w:val="0"/>
                      <w:bCs w:val="0"/>
                      <w:i/>
                      <w:iCs w:val="0"/>
                      <w:caps w:val="0"/>
                      <w:color w:val="auto"/>
                      <w:szCs w:val="24"/>
                      <w:u w:val="single" w:color="auto"/>
                    </w:rPr>
                    <w:t>暂存</w:t>
                  </w:r>
                  <w:r>
                    <w:rPr>
                      <w:rFonts w:hint="default" w:ascii="Times New Roman" w:hAnsi="Times New Roman" w:eastAsia="宋体" w:cs="Times New Roman"/>
                      <w:b w:val="0"/>
                      <w:bCs w:val="0"/>
                      <w:i/>
                      <w:iCs w:val="0"/>
                      <w:caps w:val="0"/>
                      <w:color w:val="auto"/>
                      <w:szCs w:val="24"/>
                      <w:u w:val="single" w:color="auto"/>
                      <w:lang w:eastAsia="zh-CN"/>
                    </w:rPr>
                    <w:t>装置</w:t>
                  </w:r>
                </w:p>
              </w:tc>
              <w:tc>
                <w:tcPr>
                  <w:tcW w:w="2593" w:type="dxa"/>
                  <w:tcBorders>
                    <w:tl2br w:val="nil"/>
                    <w:tr2bl w:val="nil"/>
                  </w:tcBorders>
                  <w:shd w:val="clear" w:color="auto" w:fill="auto"/>
                  <w:noWrap w:val="0"/>
                  <w:vAlign w:val="center"/>
                </w:tcPr>
                <w:p w14:paraId="10B6A5F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b w:val="0"/>
                      <w:bCs w:val="0"/>
                      <w:i/>
                      <w:iCs w:val="0"/>
                      <w:caps w:val="0"/>
                      <w:color w:val="auto"/>
                      <w:sz w:val="21"/>
                      <w:szCs w:val="24"/>
                      <w:u w:val="single" w:color="auto"/>
                      <w:lang w:val="en-US" w:eastAsia="zh-CN" w:bidi="ar-SA"/>
                    </w:rPr>
                  </w:pPr>
                  <w:r>
                    <w:rPr>
                      <w:rFonts w:hint="eastAsia"/>
                      <w:i/>
                      <w:iCs w:val="0"/>
                      <w:color w:val="auto"/>
                      <w:sz w:val="21"/>
                      <w:szCs w:val="21"/>
                      <w:highlight w:val="none"/>
                      <w:u w:val="single" w:color="auto"/>
                    </w:rPr>
                    <w:t>委托环卫部门统一处理</w:t>
                  </w:r>
                </w:p>
              </w:tc>
            </w:tr>
            <w:tr w14:paraId="5EF38FA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3" w:type="dxa"/>
                  <w:vMerge w:val="continue"/>
                  <w:tcBorders>
                    <w:tl2br w:val="nil"/>
                    <w:tr2bl w:val="nil"/>
                  </w:tcBorders>
                  <w:noWrap w:val="0"/>
                  <w:vAlign w:val="center"/>
                </w:tcPr>
                <w:p w14:paraId="664C684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i/>
                      <w:iCs w:val="0"/>
                      <w:color w:val="auto"/>
                      <w:sz w:val="21"/>
                      <w:szCs w:val="21"/>
                      <w:u w:val="single" w:color="auto"/>
                    </w:rPr>
                  </w:pPr>
                </w:p>
              </w:tc>
              <w:tc>
                <w:tcPr>
                  <w:tcW w:w="1950" w:type="dxa"/>
                  <w:tcBorders>
                    <w:tl2br w:val="nil"/>
                    <w:tr2bl w:val="nil"/>
                  </w:tcBorders>
                  <w:shd w:val="clear" w:color="auto" w:fill="auto"/>
                  <w:noWrap w:val="0"/>
                  <w:vAlign w:val="center"/>
                </w:tcPr>
                <w:p w14:paraId="7694ABC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val="0"/>
                      <w:bCs w:val="0"/>
                      <w:i/>
                      <w:iCs w:val="0"/>
                      <w:caps w:val="0"/>
                      <w:color w:val="auto"/>
                      <w:sz w:val="21"/>
                      <w:szCs w:val="21"/>
                      <w:u w:val="single" w:color="auto"/>
                      <w:lang w:val="en-US" w:eastAsia="zh-CN" w:bidi="ar-SA"/>
                    </w:rPr>
                  </w:pPr>
                  <w:r>
                    <w:rPr>
                      <w:rFonts w:hint="default" w:ascii="Times New Roman" w:hAnsi="Times New Roman" w:cs="Times New Roman"/>
                      <w:i/>
                      <w:iCs w:val="0"/>
                      <w:color w:val="auto"/>
                      <w:kern w:val="0"/>
                      <w:sz w:val="21"/>
                      <w:szCs w:val="21"/>
                      <w:u w:val="single" w:color="auto"/>
                      <w:lang w:val="en-US"/>
                    </w:rPr>
                    <w:t>废石英砂</w:t>
                  </w:r>
                </w:p>
              </w:tc>
              <w:tc>
                <w:tcPr>
                  <w:tcW w:w="1474" w:type="dxa"/>
                  <w:tcBorders>
                    <w:tl2br w:val="nil"/>
                    <w:tr2bl w:val="nil"/>
                  </w:tcBorders>
                  <w:noWrap w:val="0"/>
                  <w:vAlign w:val="center"/>
                </w:tcPr>
                <w:p w14:paraId="2EEFCC1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iCs w:val="0"/>
                      <w:caps w:val="0"/>
                      <w:color w:val="auto"/>
                      <w:szCs w:val="24"/>
                      <w:u w:val="single" w:color="auto"/>
                    </w:rPr>
                  </w:pPr>
                  <w:r>
                    <w:rPr>
                      <w:rFonts w:hint="default" w:ascii="Times New Roman" w:hAnsi="Times New Roman" w:eastAsia="宋体" w:cs="Times New Roman"/>
                      <w:b w:val="0"/>
                      <w:bCs w:val="0"/>
                      <w:i/>
                      <w:iCs w:val="0"/>
                      <w:caps w:val="0"/>
                      <w:color w:val="auto"/>
                      <w:szCs w:val="24"/>
                      <w:u w:val="single" w:color="auto"/>
                    </w:rPr>
                    <w:t>暂存</w:t>
                  </w:r>
                  <w:r>
                    <w:rPr>
                      <w:rFonts w:hint="default" w:ascii="Times New Roman" w:hAnsi="Times New Roman" w:eastAsia="宋体" w:cs="Times New Roman"/>
                      <w:b w:val="0"/>
                      <w:bCs w:val="0"/>
                      <w:i/>
                      <w:iCs w:val="0"/>
                      <w:caps w:val="0"/>
                      <w:color w:val="auto"/>
                      <w:szCs w:val="24"/>
                      <w:u w:val="single" w:color="auto"/>
                      <w:lang w:eastAsia="zh-CN"/>
                    </w:rPr>
                    <w:t>装置</w:t>
                  </w:r>
                </w:p>
              </w:tc>
              <w:tc>
                <w:tcPr>
                  <w:tcW w:w="2593" w:type="dxa"/>
                  <w:tcBorders>
                    <w:tl2br w:val="nil"/>
                    <w:tr2bl w:val="nil"/>
                  </w:tcBorders>
                  <w:shd w:val="clear" w:color="auto" w:fill="auto"/>
                  <w:noWrap w:val="0"/>
                  <w:vAlign w:val="center"/>
                </w:tcPr>
                <w:p w14:paraId="5BDA7F8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b w:val="0"/>
                      <w:bCs w:val="0"/>
                      <w:i/>
                      <w:iCs w:val="0"/>
                      <w:caps w:val="0"/>
                      <w:color w:val="auto"/>
                      <w:szCs w:val="24"/>
                      <w:u w:val="single" w:color="auto"/>
                      <w:lang w:eastAsia="zh-CN"/>
                    </w:rPr>
                  </w:pPr>
                  <w:r>
                    <w:rPr>
                      <w:rFonts w:hint="eastAsia" w:cs="Times New Roman"/>
                      <w:i/>
                      <w:iCs w:val="0"/>
                      <w:color w:val="auto"/>
                      <w:kern w:val="0"/>
                      <w:sz w:val="21"/>
                      <w:szCs w:val="21"/>
                      <w:u w:val="single" w:color="auto"/>
                      <w:lang w:val="en-US" w:eastAsia="zh-CN"/>
                    </w:rPr>
                    <w:t>由柳晶（长春）环保科技有限公司处理</w:t>
                  </w:r>
                </w:p>
              </w:tc>
            </w:tr>
            <w:tr w14:paraId="13E6B2C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3" w:type="dxa"/>
                  <w:vMerge w:val="continue"/>
                  <w:tcBorders>
                    <w:tl2br w:val="nil"/>
                    <w:tr2bl w:val="nil"/>
                  </w:tcBorders>
                  <w:noWrap w:val="0"/>
                  <w:vAlign w:val="center"/>
                </w:tcPr>
                <w:p w14:paraId="35C7C90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i/>
                      <w:iCs w:val="0"/>
                      <w:color w:val="auto"/>
                      <w:sz w:val="21"/>
                      <w:szCs w:val="21"/>
                      <w:u w:val="single" w:color="auto"/>
                    </w:rPr>
                  </w:pPr>
                </w:p>
              </w:tc>
              <w:tc>
                <w:tcPr>
                  <w:tcW w:w="1950" w:type="dxa"/>
                  <w:tcBorders>
                    <w:tl2br w:val="nil"/>
                    <w:tr2bl w:val="nil"/>
                  </w:tcBorders>
                  <w:shd w:val="clear" w:color="auto" w:fill="auto"/>
                  <w:noWrap w:val="0"/>
                  <w:vAlign w:val="center"/>
                </w:tcPr>
                <w:p w14:paraId="447F4E0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val="0"/>
                      <w:bCs w:val="0"/>
                      <w:i/>
                      <w:iCs w:val="0"/>
                      <w:caps w:val="0"/>
                      <w:color w:val="auto"/>
                      <w:sz w:val="21"/>
                      <w:szCs w:val="21"/>
                      <w:u w:val="single" w:color="auto"/>
                      <w:lang w:val="en-US" w:eastAsia="zh-CN" w:bidi="ar-SA"/>
                    </w:rPr>
                  </w:pPr>
                  <w:r>
                    <w:rPr>
                      <w:rFonts w:hint="default" w:ascii="Times New Roman" w:hAnsi="Times New Roman" w:cs="Times New Roman"/>
                      <w:i/>
                      <w:iCs w:val="0"/>
                      <w:color w:val="auto"/>
                      <w:kern w:val="0"/>
                      <w:sz w:val="21"/>
                      <w:szCs w:val="21"/>
                      <w:u w:val="single" w:color="auto"/>
                      <w:lang w:val="en-US"/>
                    </w:rPr>
                    <w:t>废活性炭</w:t>
                  </w:r>
                </w:p>
              </w:tc>
              <w:tc>
                <w:tcPr>
                  <w:tcW w:w="1474" w:type="dxa"/>
                  <w:tcBorders>
                    <w:tl2br w:val="nil"/>
                    <w:tr2bl w:val="nil"/>
                  </w:tcBorders>
                  <w:noWrap w:val="0"/>
                  <w:vAlign w:val="center"/>
                </w:tcPr>
                <w:p w14:paraId="575D6C0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iCs w:val="0"/>
                      <w:caps w:val="0"/>
                      <w:color w:val="auto"/>
                      <w:szCs w:val="24"/>
                      <w:u w:val="single" w:color="auto"/>
                    </w:rPr>
                  </w:pPr>
                  <w:r>
                    <w:rPr>
                      <w:rFonts w:hint="default" w:ascii="Times New Roman" w:hAnsi="Times New Roman" w:eastAsia="宋体" w:cs="Times New Roman"/>
                      <w:b w:val="0"/>
                      <w:bCs w:val="0"/>
                      <w:i/>
                      <w:iCs w:val="0"/>
                      <w:caps w:val="0"/>
                      <w:color w:val="auto"/>
                      <w:szCs w:val="24"/>
                      <w:u w:val="single" w:color="auto"/>
                    </w:rPr>
                    <w:t>暂存</w:t>
                  </w:r>
                  <w:r>
                    <w:rPr>
                      <w:rFonts w:hint="default" w:ascii="Times New Roman" w:hAnsi="Times New Roman" w:eastAsia="宋体" w:cs="Times New Roman"/>
                      <w:b w:val="0"/>
                      <w:bCs w:val="0"/>
                      <w:i/>
                      <w:iCs w:val="0"/>
                      <w:caps w:val="0"/>
                      <w:color w:val="auto"/>
                      <w:szCs w:val="24"/>
                      <w:u w:val="single" w:color="auto"/>
                      <w:lang w:eastAsia="zh-CN"/>
                    </w:rPr>
                    <w:t>装置</w:t>
                  </w:r>
                </w:p>
              </w:tc>
              <w:tc>
                <w:tcPr>
                  <w:tcW w:w="2593" w:type="dxa"/>
                  <w:tcBorders>
                    <w:tl2br w:val="nil"/>
                    <w:tr2bl w:val="nil"/>
                  </w:tcBorders>
                  <w:shd w:val="clear" w:color="auto" w:fill="auto"/>
                  <w:noWrap w:val="0"/>
                  <w:vAlign w:val="center"/>
                </w:tcPr>
                <w:p w14:paraId="0EFB147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b w:val="0"/>
                      <w:bCs w:val="0"/>
                      <w:i/>
                      <w:iCs w:val="0"/>
                      <w:caps w:val="0"/>
                      <w:color w:val="auto"/>
                      <w:sz w:val="21"/>
                      <w:szCs w:val="24"/>
                      <w:u w:val="single" w:color="auto"/>
                      <w:lang w:val="en-US" w:eastAsia="zh-CN" w:bidi="ar-SA"/>
                    </w:rPr>
                  </w:pPr>
                  <w:r>
                    <w:rPr>
                      <w:rFonts w:hint="eastAsia" w:cs="Times New Roman"/>
                      <w:i/>
                      <w:iCs w:val="0"/>
                      <w:color w:val="auto"/>
                      <w:kern w:val="0"/>
                      <w:sz w:val="21"/>
                      <w:szCs w:val="21"/>
                      <w:u w:val="single" w:color="auto"/>
                      <w:lang w:val="en-US" w:eastAsia="zh-CN"/>
                    </w:rPr>
                    <w:t>由长春市群力废旧物资回收公司处理</w:t>
                  </w:r>
                </w:p>
              </w:tc>
            </w:tr>
            <w:tr w14:paraId="41848A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3" w:type="dxa"/>
                  <w:vMerge w:val="continue"/>
                  <w:tcBorders>
                    <w:tl2br w:val="nil"/>
                    <w:tr2bl w:val="nil"/>
                  </w:tcBorders>
                  <w:noWrap w:val="0"/>
                  <w:vAlign w:val="center"/>
                </w:tcPr>
                <w:p w14:paraId="1DCCE8D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i/>
                      <w:iCs w:val="0"/>
                      <w:color w:val="auto"/>
                      <w:sz w:val="21"/>
                      <w:szCs w:val="21"/>
                      <w:u w:val="single" w:color="auto"/>
                    </w:rPr>
                  </w:pPr>
                </w:p>
              </w:tc>
              <w:tc>
                <w:tcPr>
                  <w:tcW w:w="1950" w:type="dxa"/>
                  <w:tcBorders>
                    <w:tl2br w:val="nil"/>
                    <w:tr2bl w:val="nil"/>
                  </w:tcBorders>
                  <w:shd w:val="clear" w:color="auto" w:fill="auto"/>
                  <w:noWrap w:val="0"/>
                  <w:vAlign w:val="center"/>
                </w:tcPr>
                <w:p w14:paraId="13F2DE0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val="0"/>
                      <w:bCs w:val="0"/>
                      <w:i/>
                      <w:iCs w:val="0"/>
                      <w:caps w:val="0"/>
                      <w:color w:val="auto"/>
                      <w:sz w:val="21"/>
                      <w:szCs w:val="21"/>
                      <w:u w:val="single" w:color="auto"/>
                      <w:lang w:val="en-US" w:eastAsia="zh-CN" w:bidi="ar-SA"/>
                    </w:rPr>
                  </w:pPr>
                  <w:r>
                    <w:rPr>
                      <w:rFonts w:hint="eastAsia" w:cs="Times New Roman"/>
                      <w:b w:val="0"/>
                      <w:bCs w:val="0"/>
                      <w:i/>
                      <w:iCs w:val="0"/>
                      <w:caps w:val="0"/>
                      <w:color w:val="auto"/>
                      <w:sz w:val="21"/>
                      <w:szCs w:val="21"/>
                      <w:u w:val="single" w:color="auto"/>
                      <w:lang w:val="en-US" w:eastAsia="zh-CN" w:bidi="ar-SA"/>
                    </w:rPr>
                    <w:t>废离子交换树脂</w:t>
                  </w:r>
                </w:p>
              </w:tc>
              <w:tc>
                <w:tcPr>
                  <w:tcW w:w="1474" w:type="dxa"/>
                  <w:tcBorders>
                    <w:tl2br w:val="nil"/>
                    <w:tr2bl w:val="nil"/>
                  </w:tcBorders>
                  <w:noWrap w:val="0"/>
                  <w:vAlign w:val="center"/>
                </w:tcPr>
                <w:p w14:paraId="2BF1AB5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iCs w:val="0"/>
                      <w:caps w:val="0"/>
                      <w:color w:val="auto"/>
                      <w:szCs w:val="24"/>
                      <w:u w:val="single" w:color="auto"/>
                    </w:rPr>
                  </w:pPr>
                  <w:r>
                    <w:rPr>
                      <w:rFonts w:hint="default" w:ascii="Times New Roman" w:hAnsi="Times New Roman" w:eastAsia="宋体" w:cs="Times New Roman"/>
                      <w:b w:val="0"/>
                      <w:bCs w:val="0"/>
                      <w:i/>
                      <w:iCs w:val="0"/>
                      <w:caps w:val="0"/>
                      <w:color w:val="auto"/>
                      <w:szCs w:val="24"/>
                      <w:u w:val="single" w:color="auto"/>
                    </w:rPr>
                    <w:t>暂存</w:t>
                  </w:r>
                  <w:r>
                    <w:rPr>
                      <w:rFonts w:hint="default" w:ascii="Times New Roman" w:hAnsi="Times New Roman" w:eastAsia="宋体" w:cs="Times New Roman"/>
                      <w:b w:val="0"/>
                      <w:bCs w:val="0"/>
                      <w:i/>
                      <w:iCs w:val="0"/>
                      <w:caps w:val="0"/>
                      <w:color w:val="auto"/>
                      <w:szCs w:val="24"/>
                      <w:u w:val="single" w:color="auto"/>
                      <w:lang w:eastAsia="zh-CN"/>
                    </w:rPr>
                    <w:t>装置</w:t>
                  </w:r>
                </w:p>
              </w:tc>
              <w:tc>
                <w:tcPr>
                  <w:tcW w:w="2593" w:type="dxa"/>
                  <w:vMerge w:val="restart"/>
                  <w:tcBorders>
                    <w:tl2br w:val="nil"/>
                    <w:tr2bl w:val="nil"/>
                  </w:tcBorders>
                  <w:noWrap w:val="0"/>
                  <w:vAlign w:val="center"/>
                </w:tcPr>
                <w:p w14:paraId="50919333">
                  <w:pPr>
                    <w:adjustRightInd w:val="0"/>
                    <w:snapToGrid w:val="0"/>
                    <w:jc w:val="center"/>
                    <w:rPr>
                      <w:rFonts w:hint="eastAsia" w:ascii="Times New Roman" w:hAnsi="Times New Roman" w:eastAsia="宋体" w:cs="Times New Roman"/>
                      <w:i/>
                      <w:iCs w:val="0"/>
                      <w:color w:val="auto"/>
                      <w:sz w:val="21"/>
                      <w:szCs w:val="21"/>
                      <w:u w:val="single" w:color="auto"/>
                      <w:lang w:eastAsia="zh-CN"/>
                    </w:rPr>
                  </w:pPr>
                  <w:r>
                    <w:rPr>
                      <w:rFonts w:hint="eastAsia" w:ascii="Times New Roman" w:hAnsi="Times New Roman" w:eastAsia="宋体" w:cs="Times New Roman"/>
                      <w:i/>
                      <w:iCs w:val="0"/>
                      <w:color w:val="auto"/>
                      <w:sz w:val="21"/>
                      <w:szCs w:val="21"/>
                      <w:u w:val="single" w:color="auto"/>
                      <w:lang w:eastAsia="zh-CN"/>
                    </w:rPr>
                    <w:t>收集后委托环卫部门统一处理</w:t>
                  </w:r>
                </w:p>
              </w:tc>
            </w:tr>
            <w:tr w14:paraId="4EED9C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3" w:type="dxa"/>
                  <w:vMerge w:val="continue"/>
                  <w:tcBorders>
                    <w:tl2br w:val="nil"/>
                    <w:tr2bl w:val="nil"/>
                  </w:tcBorders>
                  <w:noWrap w:val="0"/>
                  <w:vAlign w:val="center"/>
                </w:tcPr>
                <w:p w14:paraId="3FA55555">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i/>
                      <w:iCs w:val="0"/>
                      <w:color w:val="auto"/>
                      <w:sz w:val="21"/>
                      <w:szCs w:val="21"/>
                      <w:u w:val="single" w:color="auto"/>
                    </w:rPr>
                  </w:pPr>
                </w:p>
              </w:tc>
              <w:tc>
                <w:tcPr>
                  <w:tcW w:w="1950" w:type="dxa"/>
                  <w:tcBorders>
                    <w:tl2br w:val="nil"/>
                    <w:tr2bl w:val="nil"/>
                  </w:tcBorders>
                  <w:shd w:val="clear" w:color="auto" w:fill="auto"/>
                  <w:noWrap w:val="0"/>
                  <w:vAlign w:val="center"/>
                </w:tcPr>
                <w:p w14:paraId="587EB56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val="0"/>
                      <w:bCs w:val="0"/>
                      <w:i/>
                      <w:iCs w:val="0"/>
                      <w:caps w:val="0"/>
                      <w:color w:val="auto"/>
                      <w:sz w:val="21"/>
                      <w:szCs w:val="21"/>
                      <w:u w:val="single" w:color="auto"/>
                      <w:lang w:val="en-US" w:eastAsia="zh-CN" w:bidi="ar-SA"/>
                    </w:rPr>
                  </w:pPr>
                  <w:r>
                    <w:rPr>
                      <w:rFonts w:hint="default" w:ascii="Times New Roman" w:hAnsi="Times New Roman" w:eastAsia="宋体" w:cs="Times New Roman"/>
                      <w:b w:val="0"/>
                      <w:bCs w:val="0"/>
                      <w:i/>
                      <w:iCs w:val="0"/>
                      <w:caps w:val="0"/>
                      <w:color w:val="auto"/>
                      <w:sz w:val="21"/>
                      <w:szCs w:val="21"/>
                      <w:u w:val="single" w:color="auto"/>
                      <w:lang w:val="en-US" w:eastAsia="zh-CN" w:bidi="ar-SA"/>
                    </w:rPr>
                    <w:t>废包装物</w:t>
                  </w:r>
                </w:p>
              </w:tc>
              <w:tc>
                <w:tcPr>
                  <w:tcW w:w="1474" w:type="dxa"/>
                  <w:tcBorders>
                    <w:tl2br w:val="nil"/>
                    <w:tr2bl w:val="nil"/>
                  </w:tcBorders>
                  <w:noWrap w:val="0"/>
                  <w:vAlign w:val="center"/>
                </w:tcPr>
                <w:p w14:paraId="4C27213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iCs w:val="0"/>
                      <w:caps w:val="0"/>
                      <w:color w:val="auto"/>
                      <w:szCs w:val="24"/>
                      <w:u w:val="single" w:color="auto"/>
                    </w:rPr>
                  </w:pPr>
                  <w:r>
                    <w:rPr>
                      <w:rFonts w:hint="default" w:ascii="Times New Roman" w:hAnsi="Times New Roman" w:eastAsia="宋体" w:cs="Times New Roman"/>
                      <w:b w:val="0"/>
                      <w:bCs w:val="0"/>
                      <w:i/>
                      <w:iCs w:val="0"/>
                      <w:caps w:val="0"/>
                      <w:color w:val="auto"/>
                      <w:szCs w:val="24"/>
                      <w:u w:val="single" w:color="auto"/>
                    </w:rPr>
                    <w:t>暂存</w:t>
                  </w:r>
                  <w:r>
                    <w:rPr>
                      <w:rFonts w:hint="default" w:ascii="Times New Roman" w:hAnsi="Times New Roman" w:eastAsia="宋体" w:cs="Times New Roman"/>
                      <w:b w:val="0"/>
                      <w:bCs w:val="0"/>
                      <w:i/>
                      <w:iCs w:val="0"/>
                      <w:caps w:val="0"/>
                      <w:color w:val="auto"/>
                      <w:szCs w:val="24"/>
                      <w:u w:val="single" w:color="auto"/>
                      <w:lang w:eastAsia="zh-CN"/>
                    </w:rPr>
                    <w:t>装置</w:t>
                  </w:r>
                </w:p>
              </w:tc>
              <w:tc>
                <w:tcPr>
                  <w:tcW w:w="2593" w:type="dxa"/>
                  <w:vMerge w:val="continue"/>
                  <w:tcBorders>
                    <w:tl2br w:val="nil"/>
                    <w:tr2bl w:val="nil"/>
                  </w:tcBorders>
                  <w:noWrap w:val="0"/>
                  <w:vAlign w:val="center"/>
                </w:tcPr>
                <w:p w14:paraId="09312EA3">
                  <w:pPr>
                    <w:adjustRightInd w:val="0"/>
                    <w:snapToGrid w:val="0"/>
                    <w:jc w:val="center"/>
                    <w:rPr>
                      <w:rFonts w:hint="default" w:ascii="Times New Roman" w:hAnsi="Times New Roman" w:eastAsia="宋体" w:cs="Times New Roman"/>
                      <w:i/>
                      <w:iCs w:val="0"/>
                      <w:color w:val="auto"/>
                      <w:sz w:val="21"/>
                      <w:szCs w:val="21"/>
                      <w:u w:val="single" w:color="auto"/>
                      <w:lang w:eastAsia="zh-CN"/>
                    </w:rPr>
                  </w:pPr>
                </w:p>
              </w:tc>
            </w:tr>
            <w:tr w14:paraId="256006C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3" w:type="dxa"/>
                  <w:vMerge w:val="continue"/>
                  <w:tcBorders>
                    <w:tl2br w:val="nil"/>
                    <w:tr2bl w:val="nil"/>
                  </w:tcBorders>
                  <w:noWrap w:val="0"/>
                  <w:vAlign w:val="center"/>
                </w:tcPr>
                <w:p w14:paraId="4ED5A32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i/>
                      <w:iCs w:val="0"/>
                      <w:color w:val="auto"/>
                      <w:sz w:val="21"/>
                      <w:szCs w:val="21"/>
                      <w:u w:val="single" w:color="auto"/>
                    </w:rPr>
                  </w:pPr>
                </w:p>
              </w:tc>
              <w:tc>
                <w:tcPr>
                  <w:tcW w:w="1950" w:type="dxa"/>
                  <w:tcBorders>
                    <w:tl2br w:val="nil"/>
                    <w:tr2bl w:val="nil"/>
                  </w:tcBorders>
                  <w:shd w:val="clear" w:color="auto" w:fill="auto"/>
                  <w:noWrap w:val="0"/>
                  <w:vAlign w:val="center"/>
                </w:tcPr>
                <w:p w14:paraId="5268D33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val="0"/>
                      <w:bCs w:val="0"/>
                      <w:i/>
                      <w:iCs w:val="0"/>
                      <w:caps w:val="0"/>
                      <w:color w:val="auto"/>
                      <w:sz w:val="21"/>
                      <w:szCs w:val="21"/>
                      <w:u w:val="single" w:color="auto"/>
                      <w:lang w:val="en-US" w:eastAsia="zh-CN" w:bidi="ar-SA"/>
                    </w:rPr>
                  </w:pPr>
                  <w:r>
                    <w:rPr>
                      <w:rFonts w:hint="default" w:ascii="Times New Roman" w:hAnsi="Times New Roman" w:eastAsia="宋体" w:cs="Times New Roman"/>
                      <w:b w:val="0"/>
                      <w:bCs w:val="0"/>
                      <w:i/>
                      <w:iCs w:val="0"/>
                      <w:caps w:val="0"/>
                      <w:color w:val="auto"/>
                      <w:sz w:val="21"/>
                      <w:szCs w:val="21"/>
                      <w:u w:val="single" w:color="auto"/>
                      <w:lang w:val="en-US" w:eastAsia="zh-CN" w:bidi="ar-SA"/>
                    </w:rPr>
                    <w:t>生活垃圾</w:t>
                  </w:r>
                </w:p>
              </w:tc>
              <w:tc>
                <w:tcPr>
                  <w:tcW w:w="1474" w:type="dxa"/>
                  <w:tcBorders>
                    <w:tl2br w:val="nil"/>
                    <w:tr2bl w:val="nil"/>
                  </w:tcBorders>
                  <w:noWrap w:val="0"/>
                  <w:vAlign w:val="center"/>
                </w:tcPr>
                <w:p w14:paraId="559DCC3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i/>
                      <w:iCs w:val="0"/>
                      <w:caps w:val="0"/>
                      <w:color w:val="auto"/>
                      <w:szCs w:val="24"/>
                      <w:u w:val="single" w:color="auto"/>
                    </w:rPr>
                  </w:pPr>
                  <w:r>
                    <w:rPr>
                      <w:rFonts w:hint="default" w:ascii="Times New Roman" w:hAnsi="Times New Roman" w:eastAsia="宋体" w:cs="Times New Roman"/>
                      <w:b w:val="0"/>
                      <w:bCs w:val="0"/>
                      <w:i/>
                      <w:iCs w:val="0"/>
                      <w:caps w:val="0"/>
                      <w:color w:val="auto"/>
                      <w:szCs w:val="24"/>
                      <w:u w:val="single" w:color="auto"/>
                    </w:rPr>
                    <w:t>暂存</w:t>
                  </w:r>
                  <w:r>
                    <w:rPr>
                      <w:rFonts w:hint="default" w:ascii="Times New Roman" w:hAnsi="Times New Roman" w:eastAsia="宋体" w:cs="Times New Roman"/>
                      <w:b w:val="0"/>
                      <w:bCs w:val="0"/>
                      <w:i/>
                      <w:iCs w:val="0"/>
                      <w:caps w:val="0"/>
                      <w:color w:val="auto"/>
                      <w:szCs w:val="24"/>
                      <w:u w:val="single" w:color="auto"/>
                      <w:lang w:eastAsia="zh-CN"/>
                    </w:rPr>
                    <w:t>装置</w:t>
                  </w:r>
                </w:p>
              </w:tc>
              <w:tc>
                <w:tcPr>
                  <w:tcW w:w="2593" w:type="dxa"/>
                  <w:vMerge w:val="continue"/>
                  <w:tcBorders>
                    <w:tl2br w:val="nil"/>
                    <w:tr2bl w:val="nil"/>
                  </w:tcBorders>
                  <w:noWrap w:val="0"/>
                  <w:vAlign w:val="center"/>
                </w:tcPr>
                <w:p w14:paraId="629B55D2">
                  <w:pPr>
                    <w:adjustRightInd w:val="0"/>
                    <w:snapToGrid w:val="0"/>
                    <w:jc w:val="center"/>
                    <w:rPr>
                      <w:rFonts w:hint="eastAsia" w:ascii="Times New Roman" w:hAnsi="Times New Roman" w:eastAsia="宋体" w:cs="Times New Roman"/>
                      <w:i/>
                      <w:iCs w:val="0"/>
                      <w:color w:val="auto"/>
                      <w:sz w:val="21"/>
                      <w:szCs w:val="21"/>
                      <w:u w:val="single" w:color="auto"/>
                      <w:lang w:eastAsia="zh-CN"/>
                    </w:rPr>
                  </w:pPr>
                </w:p>
              </w:tc>
            </w:tr>
            <w:tr w14:paraId="338BE8F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083" w:type="dxa"/>
                  <w:tcBorders>
                    <w:tl2br w:val="nil"/>
                    <w:tr2bl w:val="nil"/>
                  </w:tcBorders>
                  <w:noWrap w:val="0"/>
                  <w:vAlign w:val="center"/>
                </w:tcPr>
                <w:p w14:paraId="63DDC7B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i/>
                      <w:iCs w:val="0"/>
                      <w:color w:val="auto"/>
                      <w:sz w:val="21"/>
                      <w:szCs w:val="21"/>
                      <w:u w:val="single" w:color="auto"/>
                    </w:rPr>
                  </w:pPr>
                  <w:r>
                    <w:rPr>
                      <w:rFonts w:hint="default" w:ascii="Times New Roman" w:hAnsi="Times New Roman" w:eastAsia="宋体" w:cs="Times New Roman"/>
                      <w:i/>
                      <w:iCs w:val="0"/>
                      <w:color w:val="auto"/>
                      <w:sz w:val="21"/>
                      <w:szCs w:val="21"/>
                      <w:u w:val="single" w:color="auto"/>
                    </w:rPr>
                    <w:t>噪声</w:t>
                  </w:r>
                </w:p>
              </w:tc>
              <w:tc>
                <w:tcPr>
                  <w:tcW w:w="1950" w:type="dxa"/>
                  <w:tcBorders>
                    <w:tl2br w:val="nil"/>
                    <w:tr2bl w:val="nil"/>
                  </w:tcBorders>
                  <w:noWrap w:val="0"/>
                  <w:vAlign w:val="center"/>
                </w:tcPr>
                <w:p w14:paraId="18C74C4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i/>
                      <w:iCs w:val="0"/>
                      <w:color w:val="auto"/>
                      <w:sz w:val="21"/>
                      <w:szCs w:val="21"/>
                      <w:u w:val="single" w:color="auto"/>
                    </w:rPr>
                  </w:pPr>
                  <w:r>
                    <w:rPr>
                      <w:rFonts w:hint="default" w:ascii="Times New Roman" w:hAnsi="Times New Roman" w:eastAsia="宋体" w:cs="Times New Roman"/>
                      <w:i/>
                      <w:iCs w:val="0"/>
                      <w:color w:val="auto"/>
                      <w:sz w:val="21"/>
                      <w:szCs w:val="21"/>
                      <w:u w:val="single" w:color="auto"/>
                    </w:rPr>
                    <w:t>生产设备</w:t>
                  </w:r>
                </w:p>
              </w:tc>
              <w:tc>
                <w:tcPr>
                  <w:tcW w:w="1474" w:type="dxa"/>
                  <w:tcBorders>
                    <w:tl2br w:val="nil"/>
                    <w:tr2bl w:val="nil"/>
                  </w:tcBorders>
                  <w:noWrap w:val="0"/>
                  <w:vAlign w:val="center"/>
                </w:tcPr>
                <w:p w14:paraId="34ECC5E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i/>
                      <w:iCs w:val="0"/>
                      <w:color w:val="auto"/>
                      <w:sz w:val="21"/>
                      <w:szCs w:val="21"/>
                      <w:u w:val="single" w:color="auto"/>
                    </w:rPr>
                  </w:pPr>
                  <w:r>
                    <w:rPr>
                      <w:rFonts w:hint="default" w:ascii="Times New Roman" w:hAnsi="Times New Roman" w:eastAsia="宋体" w:cs="Times New Roman"/>
                      <w:i/>
                      <w:iCs w:val="0"/>
                      <w:color w:val="auto"/>
                      <w:sz w:val="21"/>
                      <w:szCs w:val="21"/>
                      <w:u w:val="single" w:color="auto"/>
                    </w:rPr>
                    <w:t>隔声、消声、基础做减振</w:t>
                  </w:r>
                </w:p>
              </w:tc>
              <w:tc>
                <w:tcPr>
                  <w:tcW w:w="2593" w:type="dxa"/>
                  <w:tcBorders>
                    <w:tl2br w:val="nil"/>
                    <w:tr2bl w:val="nil"/>
                  </w:tcBorders>
                  <w:noWrap w:val="0"/>
                  <w:vAlign w:val="center"/>
                </w:tcPr>
                <w:p w14:paraId="43BE6B8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i/>
                      <w:iCs w:val="0"/>
                      <w:color w:val="auto"/>
                      <w:sz w:val="21"/>
                      <w:szCs w:val="21"/>
                      <w:u w:val="single" w:color="auto"/>
                    </w:rPr>
                  </w:pPr>
                  <w:r>
                    <w:rPr>
                      <w:rFonts w:hint="default" w:ascii="Times New Roman" w:hAnsi="Times New Roman" w:eastAsia="宋体" w:cs="Times New Roman"/>
                      <w:i/>
                      <w:iCs w:val="0"/>
                      <w:color w:val="auto"/>
                      <w:sz w:val="21"/>
                      <w:szCs w:val="21"/>
                      <w:u w:val="single" w:color="auto"/>
                    </w:rPr>
                    <w:t>GB12348-2008</w:t>
                  </w:r>
                </w:p>
                <w:p w14:paraId="1FC84CC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i/>
                      <w:iCs w:val="0"/>
                      <w:color w:val="auto"/>
                      <w:sz w:val="21"/>
                      <w:szCs w:val="21"/>
                      <w:u w:val="single" w:color="auto"/>
                      <w:lang w:eastAsia="zh-CN"/>
                    </w:rPr>
                  </w:pPr>
                  <w:r>
                    <w:rPr>
                      <w:rFonts w:hint="default" w:ascii="Times New Roman" w:hAnsi="Times New Roman" w:eastAsia="宋体" w:cs="Times New Roman"/>
                      <w:i/>
                      <w:iCs w:val="0"/>
                      <w:color w:val="auto"/>
                      <w:sz w:val="21"/>
                      <w:szCs w:val="21"/>
                      <w:u w:val="single" w:color="auto"/>
                    </w:rPr>
                    <w:t>《工业企业厂界环境噪声排放标准》</w:t>
                  </w:r>
                  <w:r>
                    <w:rPr>
                      <w:rFonts w:hint="eastAsia" w:cs="Times New Roman"/>
                      <w:i/>
                      <w:iCs w:val="0"/>
                      <w:color w:val="auto"/>
                      <w:sz w:val="21"/>
                      <w:szCs w:val="21"/>
                      <w:u w:val="single" w:color="auto"/>
                      <w:lang w:val="en-US" w:eastAsia="zh-CN"/>
                    </w:rPr>
                    <w:t>3类</w:t>
                  </w:r>
                  <w:r>
                    <w:rPr>
                      <w:rFonts w:hint="default" w:ascii="Times New Roman" w:hAnsi="Times New Roman" w:eastAsia="宋体" w:cs="Times New Roman"/>
                      <w:i/>
                      <w:iCs w:val="0"/>
                      <w:color w:val="auto"/>
                      <w:sz w:val="21"/>
                      <w:szCs w:val="21"/>
                      <w:u w:val="single" w:color="auto"/>
                    </w:rPr>
                    <w:t>标准要求</w:t>
                  </w:r>
                </w:p>
              </w:tc>
            </w:tr>
            <w:tr w14:paraId="7BCB3A5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83" w:type="dxa"/>
                  <w:vMerge w:val="restart"/>
                  <w:tcBorders>
                    <w:tl2br w:val="nil"/>
                    <w:tr2bl w:val="nil"/>
                  </w:tcBorders>
                  <w:noWrap w:val="0"/>
                  <w:vAlign w:val="center"/>
                </w:tcPr>
                <w:p w14:paraId="29D9FAF4">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i/>
                      <w:iCs w:val="0"/>
                      <w:color w:val="auto"/>
                      <w:sz w:val="21"/>
                      <w:szCs w:val="21"/>
                      <w:u w:val="single" w:color="auto"/>
                    </w:rPr>
                  </w:pPr>
                  <w:r>
                    <w:rPr>
                      <w:rFonts w:hint="default" w:ascii="Times New Roman" w:hAnsi="Times New Roman" w:eastAsia="宋体" w:cs="Times New Roman"/>
                      <w:i/>
                      <w:iCs w:val="0"/>
                      <w:color w:val="auto"/>
                      <w:sz w:val="21"/>
                      <w:szCs w:val="21"/>
                      <w:u w:val="single" w:color="auto"/>
                    </w:rPr>
                    <w:t>废气</w:t>
                  </w:r>
                </w:p>
              </w:tc>
              <w:tc>
                <w:tcPr>
                  <w:tcW w:w="1950" w:type="dxa"/>
                  <w:tcBorders>
                    <w:tl2br w:val="nil"/>
                    <w:tr2bl w:val="nil"/>
                  </w:tcBorders>
                  <w:noWrap w:val="0"/>
                  <w:vAlign w:val="center"/>
                </w:tcPr>
                <w:p w14:paraId="2D774F8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i/>
                      <w:iCs w:val="0"/>
                      <w:color w:val="auto"/>
                      <w:sz w:val="21"/>
                      <w:szCs w:val="21"/>
                      <w:u w:val="single" w:color="auto"/>
                      <w:lang w:val="en-US" w:eastAsia="zh-CN"/>
                    </w:rPr>
                  </w:pPr>
                  <w:r>
                    <w:rPr>
                      <w:rFonts w:hint="eastAsia" w:ascii="Times New Roman" w:hAnsi="Times New Roman" w:eastAsia="宋体" w:cs="Times New Roman"/>
                      <w:i/>
                      <w:iCs w:val="0"/>
                      <w:color w:val="auto"/>
                      <w:sz w:val="21"/>
                      <w:szCs w:val="21"/>
                      <w:u w:val="single" w:color="auto"/>
                    </w:rPr>
                    <w:t>装卸粉尘</w:t>
                  </w:r>
                </w:p>
              </w:tc>
              <w:tc>
                <w:tcPr>
                  <w:tcW w:w="1474" w:type="dxa"/>
                  <w:tcBorders>
                    <w:tl2br w:val="nil"/>
                    <w:tr2bl w:val="nil"/>
                  </w:tcBorders>
                  <w:noWrap w:val="0"/>
                  <w:vAlign w:val="center"/>
                </w:tcPr>
                <w:p w14:paraId="6FC03E6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i/>
                      <w:iCs w:val="0"/>
                      <w:color w:val="auto"/>
                      <w:sz w:val="21"/>
                      <w:szCs w:val="21"/>
                      <w:u w:val="single" w:color="auto"/>
                      <w:lang w:val="en-US" w:eastAsia="zh-CN"/>
                    </w:rPr>
                  </w:pPr>
                  <w:r>
                    <w:rPr>
                      <w:rFonts w:hint="default" w:ascii="Times New Roman" w:hAnsi="Times New Roman" w:eastAsia="宋体" w:cs="Times New Roman"/>
                      <w:i/>
                      <w:iCs w:val="0"/>
                      <w:color w:val="auto"/>
                      <w:sz w:val="21"/>
                      <w:szCs w:val="21"/>
                      <w:u w:val="single" w:color="auto"/>
                      <w:lang w:val="en-US" w:eastAsia="zh-CN"/>
                    </w:rPr>
                    <w:t>加强管理、降低卸车高度、禁止大风天工作</w:t>
                  </w:r>
                </w:p>
              </w:tc>
              <w:tc>
                <w:tcPr>
                  <w:tcW w:w="2593" w:type="dxa"/>
                  <w:tcBorders>
                    <w:tl2br w:val="nil"/>
                    <w:tr2bl w:val="nil"/>
                  </w:tcBorders>
                  <w:noWrap w:val="0"/>
                  <w:vAlign w:val="center"/>
                </w:tcPr>
                <w:p w14:paraId="56BD39D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i/>
                      <w:iCs w:val="0"/>
                      <w:color w:val="auto"/>
                      <w:sz w:val="21"/>
                      <w:szCs w:val="21"/>
                      <w:u w:val="single" w:color="auto"/>
                      <w:lang w:val="en-US" w:eastAsia="zh-CN"/>
                    </w:rPr>
                  </w:pPr>
                  <w:r>
                    <w:rPr>
                      <w:rFonts w:hint="default" w:ascii="Times New Roman" w:hAnsi="Times New Roman" w:eastAsia="宋体" w:cs="Times New Roman"/>
                      <w:i/>
                      <w:iCs w:val="0"/>
                      <w:color w:val="auto"/>
                      <w:sz w:val="21"/>
                      <w:szCs w:val="21"/>
                      <w:u w:val="single" w:color="auto"/>
                      <w:lang w:val="en-US" w:eastAsia="zh-CN"/>
                    </w:rPr>
                    <w:t>《大气污染物综合排放标准》（GB16297-1996）中无组织排放监控浓度限值要求</w:t>
                  </w:r>
                </w:p>
              </w:tc>
            </w:tr>
            <w:tr w14:paraId="3A9EAA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83" w:type="dxa"/>
                  <w:vMerge w:val="continue"/>
                  <w:tcBorders>
                    <w:tl2br w:val="nil"/>
                    <w:tr2bl w:val="nil"/>
                  </w:tcBorders>
                  <w:noWrap w:val="0"/>
                  <w:vAlign w:val="center"/>
                </w:tcPr>
                <w:p w14:paraId="6D1960F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i/>
                      <w:iCs w:val="0"/>
                      <w:color w:val="auto"/>
                      <w:sz w:val="21"/>
                      <w:szCs w:val="21"/>
                      <w:u w:val="single" w:color="auto"/>
                    </w:rPr>
                  </w:pPr>
                </w:p>
              </w:tc>
              <w:tc>
                <w:tcPr>
                  <w:tcW w:w="1950" w:type="dxa"/>
                  <w:tcBorders>
                    <w:tl2br w:val="nil"/>
                    <w:tr2bl w:val="nil"/>
                  </w:tcBorders>
                  <w:noWrap w:val="0"/>
                  <w:vAlign w:val="center"/>
                </w:tcPr>
                <w:p w14:paraId="6A78C67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i/>
                      <w:iCs w:val="0"/>
                      <w:color w:val="auto"/>
                      <w:sz w:val="21"/>
                      <w:szCs w:val="21"/>
                      <w:u w:val="single" w:color="auto"/>
                      <w:lang w:val="en-US" w:eastAsia="zh-CN"/>
                    </w:rPr>
                  </w:pPr>
                  <w:r>
                    <w:rPr>
                      <w:rFonts w:hint="eastAsia" w:cs="Times New Roman"/>
                      <w:i/>
                      <w:iCs w:val="0"/>
                      <w:color w:val="auto"/>
                      <w:sz w:val="21"/>
                      <w:szCs w:val="21"/>
                      <w:u w:val="single" w:color="auto"/>
                      <w:lang w:val="en-US" w:eastAsia="zh-CN"/>
                    </w:rPr>
                    <w:t>锅炉烟气</w:t>
                  </w:r>
                </w:p>
              </w:tc>
              <w:tc>
                <w:tcPr>
                  <w:tcW w:w="1474" w:type="dxa"/>
                  <w:tcBorders>
                    <w:tl2br w:val="nil"/>
                    <w:tr2bl w:val="nil"/>
                  </w:tcBorders>
                  <w:noWrap w:val="0"/>
                  <w:vAlign w:val="center"/>
                </w:tcPr>
                <w:p w14:paraId="68E0D46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i/>
                      <w:iCs w:val="0"/>
                      <w:color w:val="auto"/>
                      <w:sz w:val="21"/>
                      <w:szCs w:val="21"/>
                      <w:u w:val="single" w:color="auto"/>
                      <w:lang w:val="en-US" w:eastAsia="zh-CN"/>
                    </w:rPr>
                  </w:pPr>
                  <w:r>
                    <w:rPr>
                      <w:rFonts w:hint="eastAsia" w:ascii="Times New Roman" w:hAnsi="Times New Roman" w:eastAsia="宋体" w:cs="Times New Roman"/>
                      <w:i/>
                      <w:iCs w:val="0"/>
                      <w:color w:val="auto"/>
                      <w:sz w:val="21"/>
                      <w:szCs w:val="21"/>
                      <w:u w:val="single" w:color="auto"/>
                      <w:lang w:val="en-US" w:eastAsia="zh-CN"/>
                    </w:rPr>
                    <w:t>布袋除尘器</w:t>
                  </w:r>
                  <w:r>
                    <w:rPr>
                      <w:rFonts w:hint="eastAsia"/>
                      <w:i/>
                      <w:iCs w:val="0"/>
                      <w:color w:val="auto"/>
                      <w:sz w:val="21"/>
                      <w:szCs w:val="21"/>
                      <w:highlight w:val="none"/>
                      <w:u w:val="single" w:color="auto"/>
                      <w:lang w:val="en-US" w:eastAsia="zh-CN"/>
                    </w:rPr>
                    <w:t>+低氮燃烧</w:t>
                  </w:r>
                  <w:r>
                    <w:rPr>
                      <w:rFonts w:hint="eastAsia" w:ascii="Times New Roman" w:hAnsi="Times New Roman" w:eastAsia="宋体" w:cs="Times New Roman"/>
                      <w:i/>
                      <w:iCs w:val="0"/>
                      <w:color w:val="auto"/>
                      <w:sz w:val="21"/>
                      <w:szCs w:val="21"/>
                      <w:u w:val="single" w:color="auto"/>
                      <w:lang w:val="en-US" w:eastAsia="zh-CN"/>
                    </w:rPr>
                    <w:t>+</w:t>
                  </w:r>
                  <w:r>
                    <w:rPr>
                      <w:rFonts w:hint="eastAsia" w:cs="Times New Roman"/>
                      <w:i/>
                      <w:iCs w:val="0"/>
                      <w:color w:val="auto"/>
                      <w:sz w:val="21"/>
                      <w:szCs w:val="21"/>
                      <w:u w:val="single" w:color="auto"/>
                      <w:lang w:val="en-US" w:eastAsia="zh-CN"/>
                    </w:rPr>
                    <w:t>30</w:t>
                  </w:r>
                  <w:r>
                    <w:rPr>
                      <w:rFonts w:hint="eastAsia" w:ascii="Times New Roman" w:hAnsi="Times New Roman" w:eastAsia="宋体" w:cs="Times New Roman"/>
                      <w:i/>
                      <w:iCs w:val="0"/>
                      <w:color w:val="auto"/>
                      <w:sz w:val="21"/>
                      <w:szCs w:val="21"/>
                      <w:u w:val="single" w:color="auto"/>
                      <w:lang w:val="en-US" w:eastAsia="zh-CN"/>
                    </w:rPr>
                    <w:t>m</w:t>
                  </w:r>
                  <w:r>
                    <w:rPr>
                      <w:rFonts w:hint="eastAsia" w:cs="Times New Roman"/>
                      <w:i/>
                      <w:iCs w:val="0"/>
                      <w:color w:val="auto"/>
                      <w:sz w:val="21"/>
                      <w:szCs w:val="21"/>
                      <w:u w:val="single" w:color="auto"/>
                      <w:lang w:val="en-US" w:eastAsia="zh-CN"/>
                    </w:rPr>
                    <w:t>烟囱</w:t>
                  </w:r>
                </w:p>
              </w:tc>
              <w:tc>
                <w:tcPr>
                  <w:tcW w:w="2593" w:type="dxa"/>
                  <w:tcBorders>
                    <w:tl2br w:val="nil"/>
                    <w:tr2bl w:val="nil"/>
                  </w:tcBorders>
                  <w:noWrap w:val="0"/>
                  <w:vAlign w:val="center"/>
                </w:tcPr>
                <w:p w14:paraId="61CCCD1B">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i/>
                      <w:iCs w:val="0"/>
                      <w:color w:val="auto"/>
                      <w:sz w:val="21"/>
                      <w:szCs w:val="21"/>
                      <w:u w:val="single" w:color="auto"/>
                      <w:lang w:val="en-US" w:eastAsia="zh-CN"/>
                    </w:rPr>
                  </w:pPr>
                  <w:r>
                    <w:rPr>
                      <w:rFonts w:hint="eastAsia" w:ascii="Times New Roman" w:hAnsi="Times New Roman" w:eastAsia="宋体" w:cs="Times New Roman"/>
                      <w:i/>
                      <w:iCs w:val="0"/>
                      <w:color w:val="auto"/>
                      <w:sz w:val="21"/>
                      <w:szCs w:val="21"/>
                      <w:u w:val="single" w:color="auto"/>
                      <w:lang w:val="en-US" w:eastAsia="zh-CN"/>
                    </w:rPr>
                    <w:t>GB13271-2014《锅炉大气污染物排放标准》中表2中标准</w:t>
                  </w:r>
                </w:p>
              </w:tc>
            </w:tr>
            <w:tr w14:paraId="287B592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83" w:type="dxa"/>
                  <w:tcBorders>
                    <w:tl2br w:val="nil"/>
                    <w:tr2bl w:val="nil"/>
                  </w:tcBorders>
                  <w:noWrap w:val="0"/>
                  <w:vAlign w:val="center"/>
                </w:tcPr>
                <w:p w14:paraId="42146F8F">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i/>
                      <w:iCs w:val="0"/>
                      <w:color w:val="auto"/>
                      <w:sz w:val="21"/>
                      <w:szCs w:val="21"/>
                      <w:u w:val="single" w:color="auto"/>
                      <w:lang w:eastAsia="zh-CN"/>
                    </w:rPr>
                  </w:pPr>
                  <w:r>
                    <w:rPr>
                      <w:rFonts w:hint="default" w:ascii="Times New Roman" w:hAnsi="Times New Roman" w:eastAsia="宋体" w:cs="Times New Roman"/>
                      <w:i/>
                      <w:iCs w:val="0"/>
                      <w:color w:val="auto"/>
                      <w:sz w:val="21"/>
                      <w:szCs w:val="21"/>
                      <w:u w:val="single" w:color="auto"/>
                      <w:lang w:eastAsia="zh-CN"/>
                    </w:rPr>
                    <w:t>废水</w:t>
                  </w:r>
                </w:p>
              </w:tc>
              <w:tc>
                <w:tcPr>
                  <w:tcW w:w="1950" w:type="dxa"/>
                  <w:tcBorders>
                    <w:tl2br w:val="nil"/>
                    <w:tr2bl w:val="nil"/>
                  </w:tcBorders>
                  <w:shd w:val="clear" w:color="auto" w:fill="auto"/>
                  <w:noWrap w:val="0"/>
                  <w:vAlign w:val="center"/>
                </w:tcPr>
                <w:p w14:paraId="0862A8F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i/>
                      <w:iCs w:val="0"/>
                      <w:color w:val="auto"/>
                      <w:sz w:val="21"/>
                      <w:szCs w:val="21"/>
                      <w:u w:val="single" w:color="auto"/>
                      <w:lang w:val="en-US" w:eastAsia="zh-CN" w:bidi="ar-SA"/>
                    </w:rPr>
                  </w:pPr>
                  <w:r>
                    <w:rPr>
                      <w:rFonts w:hint="eastAsia" w:cs="Times New Roman"/>
                      <w:i/>
                      <w:iCs w:val="0"/>
                      <w:color w:val="auto"/>
                      <w:sz w:val="21"/>
                      <w:szCs w:val="21"/>
                      <w:u w:val="single" w:color="auto"/>
                      <w:lang w:val="en-US" w:eastAsia="zh-CN"/>
                    </w:rPr>
                    <w:t>项目废水</w:t>
                  </w:r>
                </w:p>
              </w:tc>
              <w:tc>
                <w:tcPr>
                  <w:tcW w:w="1474" w:type="dxa"/>
                  <w:tcBorders>
                    <w:tl2br w:val="nil"/>
                    <w:tr2bl w:val="nil"/>
                  </w:tcBorders>
                  <w:shd w:val="clear" w:color="auto" w:fill="auto"/>
                  <w:noWrap w:val="0"/>
                  <w:vAlign w:val="center"/>
                </w:tcPr>
                <w:p w14:paraId="43126687">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Cs/>
                      <w:i/>
                      <w:iCs w:val="0"/>
                      <w:color w:val="auto"/>
                      <w:sz w:val="21"/>
                      <w:szCs w:val="21"/>
                      <w:u w:val="single" w:color="auto"/>
                      <w:lang w:val="en-US" w:eastAsia="zh-CN" w:bidi="ar-SA"/>
                    </w:rPr>
                  </w:pPr>
                  <w:r>
                    <w:rPr>
                      <w:rFonts w:hint="default" w:ascii="Times New Roman" w:hAnsi="Times New Roman" w:eastAsia="宋体" w:cs="Times New Roman"/>
                      <w:i/>
                      <w:iCs w:val="0"/>
                      <w:color w:val="auto"/>
                      <w:sz w:val="21"/>
                      <w:szCs w:val="21"/>
                      <w:u w:val="single" w:color="auto"/>
                    </w:rPr>
                    <w:t>排入</w:t>
                  </w:r>
                  <w:r>
                    <w:rPr>
                      <w:rFonts w:hint="eastAsia" w:cs="Times New Roman"/>
                      <w:i/>
                      <w:iCs w:val="0"/>
                      <w:color w:val="auto"/>
                      <w:sz w:val="21"/>
                      <w:szCs w:val="21"/>
                      <w:u w:val="single" w:color="auto"/>
                      <w:lang w:eastAsia="zh-CN"/>
                    </w:rPr>
                    <w:t>防渗储池</w:t>
                  </w:r>
                </w:p>
              </w:tc>
              <w:tc>
                <w:tcPr>
                  <w:tcW w:w="2593" w:type="dxa"/>
                  <w:tcBorders>
                    <w:tl2br w:val="nil"/>
                    <w:tr2bl w:val="nil"/>
                  </w:tcBorders>
                  <w:shd w:val="clear" w:color="auto" w:fill="auto"/>
                  <w:noWrap w:val="0"/>
                  <w:vAlign w:val="center"/>
                </w:tcPr>
                <w:p w14:paraId="1560C69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i/>
                      <w:iCs w:val="0"/>
                      <w:color w:val="auto"/>
                      <w:sz w:val="21"/>
                      <w:szCs w:val="21"/>
                      <w:u w:val="single" w:color="auto"/>
                      <w:lang w:val="en-US" w:eastAsia="zh-CN" w:bidi="ar-SA"/>
                    </w:rPr>
                  </w:pPr>
                  <w:r>
                    <w:rPr>
                      <w:rFonts w:hint="default" w:ascii="Times New Roman" w:hAnsi="Times New Roman" w:eastAsia="宋体" w:cs="Times New Roman"/>
                      <w:i/>
                      <w:iCs w:val="0"/>
                      <w:color w:val="auto"/>
                      <w:sz w:val="21"/>
                      <w:szCs w:val="21"/>
                      <w:u w:val="single" w:color="auto"/>
                      <w:lang w:val="en-US" w:eastAsia="zh-CN"/>
                    </w:rPr>
                    <w:t>定期运至</w:t>
                  </w:r>
                  <w:r>
                    <w:rPr>
                      <w:rFonts w:hint="eastAsia" w:ascii="Times New Roman" w:hAnsi="Times New Roman" w:eastAsia="宋体" w:cs="Times New Roman"/>
                      <w:i/>
                      <w:iCs w:val="0"/>
                      <w:color w:val="auto"/>
                      <w:sz w:val="21"/>
                      <w:szCs w:val="21"/>
                      <w:u w:val="single" w:color="auto"/>
                      <w:lang w:val="en-US" w:eastAsia="zh-CN"/>
                    </w:rPr>
                    <w:t>白山市污水处理厂</w:t>
                  </w:r>
                </w:p>
              </w:tc>
            </w:tr>
          </w:tbl>
          <w:p w14:paraId="552BA0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i w:val="0"/>
                <w:iCs/>
                <w:sz w:val="24"/>
                <w:szCs w:val="24"/>
                <w:u w:val="none"/>
                <w:lang w:val="en-US" w:eastAsia="zh-CN"/>
              </w:rPr>
            </w:pPr>
          </w:p>
          <w:p w14:paraId="011EED0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b/>
                <w:bCs/>
                <w:i w:val="0"/>
                <w:iCs/>
                <w:sz w:val="24"/>
                <w:szCs w:val="24"/>
                <w:u w:val="none"/>
                <w:lang w:eastAsia="zh-CN"/>
              </w:rPr>
            </w:pPr>
            <w:r>
              <w:rPr>
                <w:rFonts w:hint="eastAsia" w:ascii="Times New Roman" w:hAnsi="Times New Roman" w:eastAsia="宋体" w:cs="Times New Roman"/>
                <w:b/>
                <w:bCs/>
                <w:i w:val="0"/>
                <w:iCs/>
                <w:sz w:val="24"/>
                <w:szCs w:val="24"/>
                <w:u w:val="none"/>
                <w:lang w:val="en-US" w:eastAsia="zh-CN"/>
              </w:rPr>
              <w:t>2、</w:t>
            </w:r>
            <w:r>
              <w:rPr>
                <w:rFonts w:hint="default" w:ascii="Times New Roman" w:hAnsi="Times New Roman" w:eastAsia="宋体" w:cs="Times New Roman"/>
                <w:b/>
                <w:bCs/>
                <w:i w:val="0"/>
                <w:iCs/>
                <w:sz w:val="24"/>
                <w:szCs w:val="24"/>
                <w:u w:val="none"/>
                <w:lang w:eastAsia="zh-CN"/>
              </w:rPr>
              <w:t>排污许可管理</w:t>
            </w:r>
          </w:p>
          <w:p w14:paraId="41CDF6A4">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i w:val="0"/>
                <w:iCs/>
                <w:sz w:val="24"/>
                <w:szCs w:val="24"/>
                <w:u w:val="none"/>
                <w:lang w:eastAsia="zh-CN"/>
              </w:rPr>
            </w:pPr>
            <w:r>
              <w:rPr>
                <w:rFonts w:hint="default"/>
                <w:i w:val="0"/>
                <w:iCs/>
                <w:sz w:val="24"/>
                <w:szCs w:val="24"/>
                <w:u w:val="none"/>
                <w:lang w:eastAsia="zh-CN"/>
              </w:rPr>
              <w:t>根据《关于强化建设项目环评事中事后监管的实施意见》（环评【2018】11号）、《排污许可管理管理条例》（中华人民共和国国务院令第736号）和《固定污染源排污许可分类管理名录（2019年版）》等要求，“在名录规定的时限后建成的排污单位，应当在启动生产设施或者在实际排污之前申请排污许可证”，</w:t>
            </w:r>
            <w:r>
              <w:rPr>
                <w:rFonts w:hint="eastAsia"/>
                <w:i w:val="0"/>
                <w:iCs/>
                <w:sz w:val="24"/>
                <w:szCs w:val="24"/>
                <w:u w:val="none"/>
                <w:lang w:val="en-US" w:eastAsia="zh-CN"/>
              </w:rPr>
              <w:t>本项目为登记管理，</w:t>
            </w:r>
            <w:r>
              <w:rPr>
                <w:rFonts w:hint="default"/>
                <w:i w:val="0"/>
                <w:iCs/>
                <w:sz w:val="24"/>
                <w:szCs w:val="24"/>
                <w:u w:val="none"/>
                <w:lang w:eastAsia="zh-CN"/>
              </w:rPr>
              <w:t>因此，本项目</w:t>
            </w:r>
            <w:r>
              <w:rPr>
                <w:rFonts w:hint="default" w:ascii="Times New Roman" w:hAnsi="Times New Roman" w:eastAsia="宋体" w:cs="Times New Roman"/>
                <w:i w:val="0"/>
                <w:iCs/>
                <w:sz w:val="24"/>
                <w:szCs w:val="24"/>
                <w:u w:val="none"/>
                <w:lang w:eastAsia="zh-CN"/>
              </w:rPr>
              <w:t>应在</w:t>
            </w:r>
            <w:r>
              <w:rPr>
                <w:rFonts w:hint="eastAsia" w:ascii="Times New Roman" w:hAnsi="Times New Roman" w:eastAsia="宋体" w:cs="Times New Roman"/>
                <w:i w:val="0"/>
                <w:iCs/>
                <w:sz w:val="24"/>
                <w:szCs w:val="24"/>
                <w:u w:val="none"/>
                <w:lang w:val="en-US" w:eastAsia="zh-CN"/>
              </w:rPr>
              <w:t>环保手续完成及</w:t>
            </w:r>
            <w:r>
              <w:rPr>
                <w:rFonts w:hint="default" w:ascii="Times New Roman" w:hAnsi="Times New Roman" w:eastAsia="宋体" w:cs="Times New Roman"/>
                <w:i w:val="0"/>
                <w:iCs/>
                <w:sz w:val="24"/>
                <w:szCs w:val="24"/>
                <w:u w:val="none"/>
                <w:lang w:eastAsia="zh-CN"/>
              </w:rPr>
              <w:t>排放污染物之前进行排污许可证的</w:t>
            </w:r>
            <w:r>
              <w:rPr>
                <w:rFonts w:hint="eastAsia" w:cs="Times New Roman"/>
                <w:i w:val="0"/>
                <w:iCs/>
                <w:sz w:val="24"/>
                <w:szCs w:val="24"/>
                <w:u w:val="none"/>
                <w:lang w:val="en-US" w:eastAsia="zh-CN"/>
              </w:rPr>
              <w:t>申请</w:t>
            </w:r>
            <w:r>
              <w:rPr>
                <w:rFonts w:hint="default" w:ascii="Times New Roman" w:hAnsi="Times New Roman" w:eastAsia="宋体" w:cs="Times New Roman"/>
                <w:i w:val="0"/>
                <w:iCs/>
                <w:sz w:val="24"/>
                <w:szCs w:val="24"/>
                <w:u w:val="none"/>
                <w:lang w:eastAsia="zh-CN"/>
              </w:rPr>
              <w:t>。</w:t>
            </w:r>
          </w:p>
          <w:p w14:paraId="35A63C7F">
            <w:pPr>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rPr>
                <w:rFonts w:hint="eastAsia" w:ascii="Times New Roman" w:hAnsi="Times New Roman" w:eastAsia="宋体" w:cs="Times New Roman"/>
                <w:i w:val="0"/>
                <w:iCs/>
                <w:sz w:val="24"/>
                <w:szCs w:val="24"/>
                <w:u w:val="none"/>
                <w:lang w:eastAsia="zh-CN"/>
              </w:rPr>
            </w:pPr>
            <w:r>
              <w:rPr>
                <w:rFonts w:hint="eastAsia" w:ascii="Times New Roman" w:hAnsi="Times New Roman" w:eastAsia="宋体" w:cs="Times New Roman"/>
                <w:b/>
                <w:bCs/>
                <w:i w:val="0"/>
                <w:iCs/>
                <w:sz w:val="24"/>
                <w:szCs w:val="24"/>
                <w:u w:val="none"/>
                <w:lang w:val="en-US" w:eastAsia="zh-CN"/>
              </w:rPr>
              <w:t>3、</w:t>
            </w:r>
            <w:r>
              <w:rPr>
                <w:rFonts w:hint="eastAsia" w:ascii="Times New Roman" w:hAnsi="Times New Roman" w:eastAsia="宋体" w:cs="Times New Roman"/>
                <w:b/>
                <w:bCs/>
                <w:i w:val="0"/>
                <w:iCs/>
                <w:sz w:val="24"/>
                <w:szCs w:val="24"/>
                <w:u w:val="none"/>
                <w:lang w:eastAsia="zh-CN"/>
              </w:rPr>
              <w:t>排污口规范化管理</w:t>
            </w:r>
          </w:p>
          <w:p w14:paraId="2BE7FD7C">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Times New Roman" w:hAnsi="Times New Roman" w:eastAsia="宋体" w:cs="Times New Roman"/>
                <w:i w:val="0"/>
                <w:iCs/>
                <w:sz w:val="24"/>
                <w:szCs w:val="24"/>
                <w:u w:val="none"/>
                <w:lang w:eastAsia="zh-CN"/>
              </w:rPr>
            </w:pPr>
            <w:r>
              <w:rPr>
                <w:rFonts w:hint="eastAsia" w:ascii="Times New Roman" w:hAnsi="Times New Roman" w:eastAsia="宋体" w:cs="Times New Roman"/>
                <w:i w:val="0"/>
                <w:iCs/>
                <w:sz w:val="24"/>
                <w:szCs w:val="24"/>
                <w:u w:val="none"/>
                <w:lang w:eastAsia="zh-CN"/>
              </w:rPr>
              <w:t>排污口是污染物进入环境、对其产生影响通道。强化排污口管理是实施污染物总量控制的基础工作之一，也是区域环境管理逐步实现污染物排放科学化、定量化重要手段。</w:t>
            </w:r>
          </w:p>
          <w:p w14:paraId="28A612B4">
            <w:pPr>
              <w:pStyle w:val="4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（1）排污口规范化管理的基本原则</w:t>
            </w:r>
          </w:p>
          <w:p w14:paraId="26E6F4E5">
            <w:pPr>
              <w:pStyle w:val="4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a、向环境排放污染物的排污口必须规范化；</w:t>
            </w:r>
          </w:p>
          <w:p w14:paraId="054629B6">
            <w:pPr>
              <w:pStyle w:val="4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b、排污口应便于采样与计量检测，便于日常现场监督检查。</w:t>
            </w:r>
          </w:p>
          <w:p w14:paraId="1DA5ACF9">
            <w:pPr>
              <w:pStyle w:val="4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（2）排污口的技术要求</w:t>
            </w:r>
          </w:p>
          <w:p w14:paraId="73754CF9">
            <w:pPr>
              <w:pStyle w:val="4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a、排污口的设置必须合理确定，进行规范化管理；</w:t>
            </w:r>
          </w:p>
          <w:p w14:paraId="55BB2D2E">
            <w:pPr>
              <w:pStyle w:val="4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b、设置规范的、便于测量流量、流速的测速段。</w:t>
            </w:r>
          </w:p>
          <w:p w14:paraId="0172C050">
            <w:pPr>
              <w:pStyle w:val="4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（3）排污口立标管理</w:t>
            </w:r>
          </w:p>
          <w:p w14:paraId="6F2BC7F4">
            <w:pPr>
              <w:pStyle w:val="4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a、废气排放口和噪声排放源图形标志</w:t>
            </w:r>
          </w:p>
          <w:p w14:paraId="7A12302D">
            <w:pPr>
              <w:pStyle w:val="4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废气排放口和噪声排放源图形符号分为提示图形符号和警告图形符号两种，图形符号的设置按《环境保护图形标志 排放口(源)》(GB15562.1-1995)执行。</w:t>
            </w:r>
          </w:p>
          <w:p w14:paraId="2E05B8C2">
            <w:pPr>
              <w:pStyle w:val="4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b、固体废物贮存(处置)场图形标志</w:t>
            </w:r>
          </w:p>
          <w:p w14:paraId="59B10885">
            <w:pPr>
              <w:pStyle w:val="4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i w:val="0"/>
                <w:iCs w:val="0"/>
                <w:color w:val="auto"/>
                <w:kern w:val="0"/>
                <w:sz w:val="24"/>
                <w:szCs w:val="24"/>
                <w:u w:val="none"/>
                <w:lang w:val="en-US" w:eastAsia="zh-CN" w:bidi="ar-SA"/>
              </w:rPr>
              <w:t>固体废物贮存(处置)场图形符号分为提示图形符号和警告图形符号两种，图形符号的设置按《环境保护图形标志 固体废物贮存(处置)场》(GB15562.2-1995)</w:t>
            </w:r>
            <w:r>
              <w:rPr>
                <w:rFonts w:hint="eastAsia" w:ascii="Times New Roman" w:hAnsi="Times New Roman" w:cs="Times New Roman"/>
                <w:i w:val="0"/>
                <w:iCs w:val="0"/>
                <w:color w:val="auto"/>
                <w:kern w:val="0"/>
                <w:sz w:val="24"/>
                <w:szCs w:val="24"/>
                <w:u w:val="none"/>
                <w:lang w:val="en-US" w:eastAsia="zh-CN" w:bidi="ar-SA"/>
              </w:rPr>
              <w:t>及修改单</w:t>
            </w:r>
            <w:r>
              <w:rPr>
                <w:rFonts w:hint="eastAsia" w:ascii="Times New Roman" w:hAnsi="Times New Roman" w:eastAsia="宋体" w:cs="Times New Roman"/>
                <w:i w:val="0"/>
                <w:iCs w:val="0"/>
                <w:color w:val="auto"/>
                <w:kern w:val="0"/>
                <w:sz w:val="24"/>
                <w:szCs w:val="24"/>
                <w:u w:val="none"/>
                <w:lang w:val="en-US" w:eastAsia="zh-CN" w:bidi="ar-SA"/>
              </w:rPr>
              <w:t>执行。</w:t>
            </w:r>
          </w:p>
          <w:p w14:paraId="7D056CC8">
            <w:pPr>
              <w:pStyle w:val="4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废气排放口、噪声排放源及固体废物贮存标志见下表。</w:t>
            </w:r>
          </w:p>
          <w:p w14:paraId="65CB2BA1">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color w:val="auto"/>
                <w:sz w:val="24"/>
                <w:szCs w:val="24"/>
              </w:rPr>
            </w:pPr>
            <w:r>
              <w:rPr>
                <w:rFonts w:hint="default" w:ascii="Times New Roman" w:hAnsi="Times New Roman" w:eastAsia="宋体" w:cs="Times New Roman"/>
                <w:b/>
                <w:color w:val="auto"/>
                <w:sz w:val="24"/>
                <w:szCs w:val="24"/>
                <w:lang w:eastAsia="zh-CN"/>
              </w:rPr>
              <w:t>表</w:t>
            </w:r>
            <w:r>
              <w:rPr>
                <w:rFonts w:hint="eastAsia" w:cs="Times New Roman"/>
                <w:b/>
                <w:color w:val="auto"/>
                <w:sz w:val="24"/>
                <w:szCs w:val="24"/>
                <w:lang w:val="en-US" w:eastAsia="zh-CN"/>
              </w:rPr>
              <w:t xml:space="preserve">33 </w:t>
            </w:r>
            <w:r>
              <w:rPr>
                <w:rFonts w:hint="default" w:ascii="Times New Roman" w:hAnsi="Times New Roman" w:eastAsia="宋体" w:cs="Times New Roman"/>
                <w:b/>
                <w:color w:val="auto"/>
                <w:sz w:val="24"/>
                <w:szCs w:val="24"/>
                <w:lang w:val="en-US" w:eastAsia="zh-CN"/>
              </w:rPr>
              <w:t xml:space="preserve"> </w:t>
            </w:r>
            <w:r>
              <w:rPr>
                <w:rFonts w:hint="default" w:ascii="Times New Roman" w:hAnsi="Times New Roman" w:eastAsia="宋体" w:cs="Times New Roman"/>
                <w:b/>
                <w:color w:val="auto"/>
                <w:sz w:val="24"/>
                <w:szCs w:val="24"/>
              </w:rPr>
              <w:t>环境保护图形标志-排放口(源)</w:t>
            </w:r>
          </w:p>
          <w:tbl>
            <w:tblPr>
              <w:tblStyle w:val="30"/>
              <w:tblW w:w="6996" w:type="dxa"/>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32"/>
              <w:gridCol w:w="1917"/>
              <w:gridCol w:w="1672"/>
              <w:gridCol w:w="1275"/>
              <w:gridCol w:w="1400"/>
            </w:tblGrid>
            <w:tr w14:paraId="4794EEA1">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36" w:hRule="atLeast"/>
              </w:trPr>
              <w:tc>
                <w:tcPr>
                  <w:tcW w:w="732" w:type="dxa"/>
                  <w:tcBorders>
                    <w:tl2br w:val="nil"/>
                    <w:tr2bl w:val="nil"/>
                  </w:tcBorders>
                  <w:noWrap w:val="0"/>
                  <w:vAlign w:val="center"/>
                </w:tcPr>
                <w:p w14:paraId="6FD4807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序号</w:t>
                  </w:r>
                </w:p>
              </w:tc>
              <w:tc>
                <w:tcPr>
                  <w:tcW w:w="1917" w:type="dxa"/>
                  <w:tcBorders>
                    <w:tl2br w:val="nil"/>
                    <w:tr2bl w:val="nil"/>
                  </w:tcBorders>
                  <w:noWrap w:val="0"/>
                  <w:vAlign w:val="center"/>
                </w:tcPr>
                <w:p w14:paraId="2FDBEAD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提示图像符号</w:t>
                  </w:r>
                </w:p>
              </w:tc>
              <w:tc>
                <w:tcPr>
                  <w:tcW w:w="1672" w:type="dxa"/>
                  <w:tcBorders>
                    <w:tl2br w:val="nil"/>
                    <w:tr2bl w:val="nil"/>
                  </w:tcBorders>
                  <w:noWrap w:val="0"/>
                  <w:vAlign w:val="center"/>
                </w:tcPr>
                <w:p w14:paraId="1EFA9E7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警告图像符号</w:t>
                  </w:r>
                </w:p>
              </w:tc>
              <w:tc>
                <w:tcPr>
                  <w:tcW w:w="1275" w:type="dxa"/>
                  <w:tcBorders>
                    <w:tl2br w:val="nil"/>
                    <w:tr2bl w:val="nil"/>
                  </w:tcBorders>
                  <w:noWrap w:val="0"/>
                  <w:vAlign w:val="center"/>
                </w:tcPr>
                <w:p w14:paraId="01DD224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名称</w:t>
                  </w:r>
                </w:p>
              </w:tc>
              <w:tc>
                <w:tcPr>
                  <w:tcW w:w="1400" w:type="dxa"/>
                  <w:tcBorders>
                    <w:tl2br w:val="nil"/>
                    <w:tr2bl w:val="nil"/>
                  </w:tcBorders>
                  <w:noWrap w:val="0"/>
                  <w:vAlign w:val="center"/>
                </w:tcPr>
                <w:p w14:paraId="7A6679B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rPr>
                    <w:t>功能</w:t>
                  </w:r>
                </w:p>
              </w:tc>
            </w:tr>
            <w:tr w14:paraId="0E158015">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09" w:hRule="atLeast"/>
              </w:trPr>
              <w:tc>
                <w:tcPr>
                  <w:tcW w:w="732" w:type="dxa"/>
                  <w:tcBorders>
                    <w:tl2br w:val="nil"/>
                    <w:tr2bl w:val="nil"/>
                  </w:tcBorders>
                  <w:noWrap w:val="0"/>
                  <w:vAlign w:val="center"/>
                </w:tcPr>
                <w:p w14:paraId="5F92036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917" w:type="dxa"/>
                  <w:tcBorders>
                    <w:tl2br w:val="nil"/>
                    <w:tr2bl w:val="nil"/>
                  </w:tcBorders>
                  <w:noWrap w:val="0"/>
                  <w:vAlign w:val="center"/>
                </w:tcPr>
                <w:p w14:paraId="70A997C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drawing>
                      <wp:inline distT="0" distB="0" distL="114300" distR="114300">
                        <wp:extent cx="943610" cy="936625"/>
                        <wp:effectExtent l="0" t="0" r="8890" b="158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6"/>
                                <a:stretch>
                                  <a:fillRect/>
                                </a:stretch>
                              </pic:blipFill>
                              <pic:spPr>
                                <a:xfrm>
                                  <a:off x="0" y="0"/>
                                  <a:ext cx="943610" cy="936625"/>
                                </a:xfrm>
                                <a:prstGeom prst="rect">
                                  <a:avLst/>
                                </a:prstGeom>
                                <a:noFill/>
                                <a:ln>
                                  <a:noFill/>
                                </a:ln>
                              </pic:spPr>
                            </pic:pic>
                          </a:graphicData>
                        </a:graphic>
                      </wp:inline>
                    </w:drawing>
                  </w:r>
                </w:p>
              </w:tc>
              <w:tc>
                <w:tcPr>
                  <w:tcW w:w="1672" w:type="dxa"/>
                  <w:tcBorders>
                    <w:tl2br w:val="nil"/>
                    <w:tr2bl w:val="nil"/>
                  </w:tcBorders>
                  <w:noWrap w:val="0"/>
                  <w:vAlign w:val="center"/>
                </w:tcPr>
                <w:p w14:paraId="6D27DFB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drawing>
                      <wp:inline distT="0" distB="0" distL="114300" distR="114300">
                        <wp:extent cx="943610" cy="767715"/>
                        <wp:effectExtent l="0" t="0" r="8890" b="1333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7"/>
                                <a:stretch>
                                  <a:fillRect/>
                                </a:stretch>
                              </pic:blipFill>
                              <pic:spPr>
                                <a:xfrm>
                                  <a:off x="0" y="0"/>
                                  <a:ext cx="943610" cy="767715"/>
                                </a:xfrm>
                                <a:prstGeom prst="rect">
                                  <a:avLst/>
                                </a:prstGeom>
                                <a:noFill/>
                                <a:ln>
                                  <a:noFill/>
                                </a:ln>
                              </pic:spPr>
                            </pic:pic>
                          </a:graphicData>
                        </a:graphic>
                      </wp:inline>
                    </w:drawing>
                  </w:r>
                </w:p>
              </w:tc>
              <w:tc>
                <w:tcPr>
                  <w:tcW w:w="1275" w:type="dxa"/>
                  <w:tcBorders>
                    <w:tl2br w:val="nil"/>
                    <w:tr2bl w:val="nil"/>
                  </w:tcBorders>
                  <w:noWrap w:val="0"/>
                  <w:vAlign w:val="center"/>
                </w:tcPr>
                <w:p w14:paraId="59FF812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废气排放口</w:t>
                  </w:r>
                </w:p>
              </w:tc>
              <w:tc>
                <w:tcPr>
                  <w:tcW w:w="1400" w:type="dxa"/>
                  <w:tcBorders>
                    <w:tl2br w:val="nil"/>
                    <w:tr2bl w:val="nil"/>
                  </w:tcBorders>
                  <w:noWrap w:val="0"/>
                  <w:vAlign w:val="center"/>
                </w:tcPr>
                <w:p w14:paraId="5621FC4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表示废气向大气环境排放</w:t>
                  </w:r>
                </w:p>
              </w:tc>
            </w:tr>
            <w:tr w14:paraId="248861BE">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09" w:hRule="atLeast"/>
              </w:trPr>
              <w:tc>
                <w:tcPr>
                  <w:tcW w:w="732" w:type="dxa"/>
                  <w:tcBorders>
                    <w:tl2br w:val="nil"/>
                    <w:tr2bl w:val="nil"/>
                  </w:tcBorders>
                  <w:noWrap w:val="0"/>
                  <w:vAlign w:val="center"/>
                </w:tcPr>
                <w:p w14:paraId="6514922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2</w:t>
                  </w:r>
                </w:p>
              </w:tc>
              <w:tc>
                <w:tcPr>
                  <w:tcW w:w="1917" w:type="dxa"/>
                  <w:tcBorders>
                    <w:tl2br w:val="nil"/>
                    <w:tr2bl w:val="nil"/>
                  </w:tcBorders>
                  <w:noWrap w:val="0"/>
                  <w:vAlign w:val="center"/>
                </w:tcPr>
                <w:p w14:paraId="4311C81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drawing>
                      <wp:inline distT="0" distB="0" distL="114300" distR="114300">
                        <wp:extent cx="943610" cy="943610"/>
                        <wp:effectExtent l="0" t="0" r="8890" b="8890"/>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68"/>
                                <a:stretch>
                                  <a:fillRect/>
                                </a:stretch>
                              </pic:blipFill>
                              <pic:spPr>
                                <a:xfrm>
                                  <a:off x="0" y="0"/>
                                  <a:ext cx="943610" cy="943610"/>
                                </a:xfrm>
                                <a:prstGeom prst="rect">
                                  <a:avLst/>
                                </a:prstGeom>
                                <a:noFill/>
                                <a:ln>
                                  <a:noFill/>
                                </a:ln>
                              </pic:spPr>
                            </pic:pic>
                          </a:graphicData>
                        </a:graphic>
                      </wp:inline>
                    </w:drawing>
                  </w:r>
                </w:p>
              </w:tc>
              <w:tc>
                <w:tcPr>
                  <w:tcW w:w="1672" w:type="dxa"/>
                  <w:tcBorders>
                    <w:tl2br w:val="nil"/>
                    <w:tr2bl w:val="nil"/>
                  </w:tcBorders>
                  <w:noWrap w:val="0"/>
                  <w:vAlign w:val="center"/>
                </w:tcPr>
                <w:p w14:paraId="00D6FA7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drawing>
                      <wp:inline distT="0" distB="0" distL="114300" distR="114300">
                        <wp:extent cx="943610" cy="778510"/>
                        <wp:effectExtent l="0" t="0" r="8890" b="2540"/>
                        <wp:docPr id="1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
                                <pic:cNvPicPr>
                                  <a:picLocks noChangeAspect="1"/>
                                </pic:cNvPicPr>
                              </pic:nvPicPr>
                              <pic:blipFill>
                                <a:blip r:embed="rId69"/>
                                <a:stretch>
                                  <a:fillRect/>
                                </a:stretch>
                              </pic:blipFill>
                              <pic:spPr>
                                <a:xfrm>
                                  <a:off x="0" y="0"/>
                                  <a:ext cx="943610" cy="778510"/>
                                </a:xfrm>
                                <a:prstGeom prst="rect">
                                  <a:avLst/>
                                </a:prstGeom>
                                <a:noFill/>
                                <a:ln>
                                  <a:noFill/>
                                </a:ln>
                              </pic:spPr>
                            </pic:pic>
                          </a:graphicData>
                        </a:graphic>
                      </wp:inline>
                    </w:drawing>
                  </w:r>
                </w:p>
              </w:tc>
              <w:tc>
                <w:tcPr>
                  <w:tcW w:w="1275" w:type="dxa"/>
                  <w:tcBorders>
                    <w:tl2br w:val="nil"/>
                    <w:tr2bl w:val="nil"/>
                  </w:tcBorders>
                  <w:noWrap w:val="0"/>
                  <w:vAlign w:val="center"/>
                </w:tcPr>
                <w:p w14:paraId="50DB23E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噪声源</w:t>
                  </w:r>
                </w:p>
              </w:tc>
              <w:tc>
                <w:tcPr>
                  <w:tcW w:w="1400" w:type="dxa"/>
                  <w:tcBorders>
                    <w:tl2br w:val="nil"/>
                    <w:tr2bl w:val="nil"/>
                  </w:tcBorders>
                  <w:noWrap w:val="0"/>
                  <w:vAlign w:val="center"/>
                </w:tcPr>
                <w:p w14:paraId="4C12913C">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表示噪声向外环境排放</w:t>
                  </w:r>
                </w:p>
              </w:tc>
            </w:tr>
            <w:tr w14:paraId="5E692173">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131" w:hRule="atLeast"/>
              </w:trPr>
              <w:tc>
                <w:tcPr>
                  <w:tcW w:w="732" w:type="dxa"/>
                  <w:tcBorders>
                    <w:tl2br w:val="nil"/>
                    <w:tr2bl w:val="nil"/>
                  </w:tcBorders>
                  <w:noWrap w:val="0"/>
                  <w:vAlign w:val="center"/>
                </w:tcPr>
                <w:p w14:paraId="2034C603">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3</w:t>
                  </w:r>
                </w:p>
              </w:tc>
              <w:tc>
                <w:tcPr>
                  <w:tcW w:w="1917" w:type="dxa"/>
                  <w:tcBorders>
                    <w:tl2br w:val="nil"/>
                    <w:tr2bl w:val="nil"/>
                  </w:tcBorders>
                  <w:noWrap w:val="0"/>
                  <w:vAlign w:val="center"/>
                </w:tcPr>
                <w:p w14:paraId="37A0243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drawing>
                      <wp:inline distT="0" distB="0" distL="114300" distR="114300">
                        <wp:extent cx="942975" cy="942975"/>
                        <wp:effectExtent l="0" t="0" r="9525" b="9525"/>
                        <wp:docPr id="1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pic:cNvPicPr>
                                  <a:picLocks noChangeAspect="1"/>
                                </pic:cNvPicPr>
                              </pic:nvPicPr>
                              <pic:blipFill>
                                <a:blip r:embed="rId70"/>
                                <a:stretch>
                                  <a:fillRect/>
                                </a:stretch>
                              </pic:blipFill>
                              <pic:spPr>
                                <a:xfrm>
                                  <a:off x="0" y="0"/>
                                  <a:ext cx="942975" cy="942975"/>
                                </a:xfrm>
                                <a:prstGeom prst="rect">
                                  <a:avLst/>
                                </a:prstGeom>
                                <a:noFill/>
                                <a:ln>
                                  <a:noFill/>
                                </a:ln>
                              </pic:spPr>
                            </pic:pic>
                          </a:graphicData>
                        </a:graphic>
                      </wp:inline>
                    </w:drawing>
                  </w:r>
                </w:p>
              </w:tc>
              <w:tc>
                <w:tcPr>
                  <w:tcW w:w="1672" w:type="dxa"/>
                  <w:tcBorders>
                    <w:tl2br w:val="nil"/>
                    <w:tr2bl w:val="nil"/>
                  </w:tcBorders>
                  <w:noWrap w:val="0"/>
                  <w:vAlign w:val="center"/>
                </w:tcPr>
                <w:p w14:paraId="2C8BB5B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drawing>
                      <wp:inline distT="0" distB="0" distL="114300" distR="114300">
                        <wp:extent cx="943610" cy="768985"/>
                        <wp:effectExtent l="0" t="0" r="8890" b="12065"/>
                        <wp:docPr id="1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
                                <pic:cNvPicPr>
                                  <a:picLocks noChangeAspect="1"/>
                                </pic:cNvPicPr>
                              </pic:nvPicPr>
                              <pic:blipFill>
                                <a:blip r:embed="rId71"/>
                                <a:stretch>
                                  <a:fillRect/>
                                </a:stretch>
                              </pic:blipFill>
                              <pic:spPr>
                                <a:xfrm>
                                  <a:off x="0" y="0"/>
                                  <a:ext cx="943610" cy="768985"/>
                                </a:xfrm>
                                <a:prstGeom prst="rect">
                                  <a:avLst/>
                                </a:prstGeom>
                                <a:noFill/>
                                <a:ln>
                                  <a:noFill/>
                                </a:ln>
                              </pic:spPr>
                            </pic:pic>
                          </a:graphicData>
                        </a:graphic>
                      </wp:inline>
                    </w:drawing>
                  </w:r>
                </w:p>
              </w:tc>
              <w:tc>
                <w:tcPr>
                  <w:tcW w:w="1275" w:type="dxa"/>
                  <w:tcBorders>
                    <w:tl2br w:val="nil"/>
                    <w:tr2bl w:val="nil"/>
                  </w:tcBorders>
                  <w:noWrap w:val="0"/>
                  <w:vAlign w:val="center"/>
                </w:tcPr>
                <w:p w14:paraId="499B246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一般固体废物贮存</w:t>
                  </w:r>
                </w:p>
              </w:tc>
              <w:tc>
                <w:tcPr>
                  <w:tcW w:w="1400" w:type="dxa"/>
                  <w:tcBorders>
                    <w:tl2br w:val="nil"/>
                    <w:tr2bl w:val="nil"/>
                  </w:tcBorders>
                  <w:noWrap w:val="0"/>
                  <w:vAlign w:val="center"/>
                </w:tcPr>
                <w:p w14:paraId="0D1C439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表示固体废物贮存场所</w:t>
                  </w:r>
                </w:p>
              </w:tc>
            </w:tr>
          </w:tbl>
          <w:p w14:paraId="556D9084">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Times New Roman" w:hAnsi="Times New Roman" w:eastAsia="宋体" w:cs="Times New Roman"/>
                <w:i w:val="0"/>
                <w:iCs/>
                <w:sz w:val="24"/>
                <w:szCs w:val="24"/>
                <w:u w:val="none"/>
                <w:lang w:eastAsia="zh-CN"/>
              </w:rPr>
            </w:pPr>
          </w:p>
          <w:p w14:paraId="7AFFFC19">
            <w:pPr>
              <w:keepNext w:val="0"/>
              <w:keepLines w:val="0"/>
              <w:pageBreakBefore w:val="0"/>
              <w:widowControl w:val="0"/>
              <w:kinsoku/>
              <w:wordWrap/>
              <w:overflowPunct/>
              <w:topLinePunct w:val="0"/>
              <w:autoSpaceDE/>
              <w:autoSpaceDN/>
              <w:bidi w:val="0"/>
              <w:snapToGrid w:val="0"/>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环境保护图形标志—排放口</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源</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的形状及颜色说明见</w:t>
            </w:r>
            <w:r>
              <w:rPr>
                <w:rFonts w:hint="eastAsia" w:ascii="宋体" w:hAnsi="宋体" w:eastAsia="宋体" w:cs="宋体"/>
                <w:color w:val="auto"/>
                <w:sz w:val="24"/>
                <w:szCs w:val="24"/>
                <w:lang w:eastAsia="zh-CN"/>
              </w:rPr>
              <w:t>下表</w:t>
            </w:r>
            <w:r>
              <w:rPr>
                <w:rFonts w:hint="eastAsia" w:ascii="宋体" w:hAnsi="宋体" w:eastAsia="宋体" w:cs="宋体"/>
                <w:color w:val="auto"/>
                <w:sz w:val="24"/>
                <w:szCs w:val="24"/>
              </w:rPr>
              <w:t>。</w:t>
            </w:r>
          </w:p>
          <w:p w14:paraId="319845A5">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color w:val="auto"/>
                <w:sz w:val="24"/>
                <w:szCs w:val="24"/>
              </w:rPr>
            </w:pPr>
          </w:p>
          <w:p w14:paraId="6E2C9D4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b/>
                <w:color w:val="auto"/>
                <w:sz w:val="24"/>
                <w:szCs w:val="24"/>
              </w:rPr>
            </w:pPr>
            <w:r>
              <w:rPr>
                <w:rFonts w:hint="default" w:ascii="Times New Roman" w:hAnsi="Times New Roman" w:eastAsia="宋体" w:cs="Times New Roman"/>
                <w:b/>
                <w:color w:val="auto"/>
                <w:sz w:val="24"/>
                <w:szCs w:val="24"/>
              </w:rPr>
              <w:t>表</w:t>
            </w:r>
            <w:r>
              <w:rPr>
                <w:rFonts w:hint="eastAsia" w:cs="Times New Roman"/>
                <w:b/>
                <w:color w:val="auto"/>
                <w:sz w:val="24"/>
                <w:szCs w:val="24"/>
                <w:lang w:val="en-US" w:eastAsia="zh-CN"/>
              </w:rPr>
              <w:t>34</w:t>
            </w:r>
            <w:r>
              <w:rPr>
                <w:rFonts w:hint="default" w:ascii="Times New Roman" w:hAnsi="Times New Roman" w:eastAsia="宋体" w:cs="Times New Roman"/>
                <w:b/>
                <w:color w:val="auto"/>
                <w:sz w:val="24"/>
                <w:szCs w:val="24"/>
                <w:lang w:val="en-US" w:eastAsia="zh-CN"/>
              </w:rPr>
              <w:t xml:space="preserve">  </w:t>
            </w:r>
            <w:r>
              <w:rPr>
                <w:rFonts w:hint="default" w:ascii="Times New Roman" w:hAnsi="Times New Roman" w:eastAsia="宋体" w:cs="Times New Roman"/>
                <w:b/>
                <w:color w:val="auto"/>
                <w:sz w:val="24"/>
                <w:szCs w:val="24"/>
              </w:rPr>
              <w:t>标志的形状及颜色说明</w:t>
            </w:r>
          </w:p>
          <w:tbl>
            <w:tblPr>
              <w:tblStyle w:val="30"/>
              <w:tblW w:w="710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775"/>
              <w:gridCol w:w="1775"/>
              <w:gridCol w:w="1775"/>
              <w:gridCol w:w="1775"/>
            </w:tblGrid>
            <w:tr w14:paraId="52CDB5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26" w:hRule="atLeast"/>
                <w:jc w:val="center"/>
              </w:trPr>
              <w:tc>
                <w:tcPr>
                  <w:tcW w:w="1775" w:type="dxa"/>
                  <w:tcBorders>
                    <w:left w:val="nil"/>
                  </w:tcBorders>
                  <w:noWrap w:val="0"/>
                  <w:vAlign w:val="center"/>
                </w:tcPr>
                <w:p w14:paraId="757BC655">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标志</w:t>
                  </w:r>
                </w:p>
              </w:tc>
              <w:tc>
                <w:tcPr>
                  <w:tcW w:w="1775" w:type="dxa"/>
                  <w:noWrap w:val="0"/>
                  <w:vAlign w:val="center"/>
                </w:tcPr>
                <w:p w14:paraId="642A632B">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形状</w:t>
                  </w:r>
                </w:p>
              </w:tc>
              <w:tc>
                <w:tcPr>
                  <w:tcW w:w="1775" w:type="dxa"/>
                  <w:noWrap w:val="0"/>
                  <w:vAlign w:val="center"/>
                </w:tcPr>
                <w:p w14:paraId="5E79BCC8">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背景颜色</w:t>
                  </w:r>
                </w:p>
              </w:tc>
              <w:tc>
                <w:tcPr>
                  <w:tcW w:w="1775" w:type="dxa"/>
                  <w:tcBorders>
                    <w:right w:val="nil"/>
                  </w:tcBorders>
                  <w:noWrap w:val="0"/>
                  <w:vAlign w:val="center"/>
                </w:tcPr>
                <w:p w14:paraId="3C4505BE">
                  <w:pPr>
                    <w:spacing w:line="240" w:lineRule="auto"/>
                    <w:ind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图形颜色</w:t>
                  </w:r>
                </w:p>
              </w:tc>
            </w:tr>
            <w:tr w14:paraId="2BCBA3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7" w:hRule="atLeast"/>
                <w:jc w:val="center"/>
              </w:trPr>
              <w:tc>
                <w:tcPr>
                  <w:tcW w:w="1775" w:type="dxa"/>
                  <w:tcBorders>
                    <w:left w:val="nil"/>
                  </w:tcBorders>
                  <w:noWrap w:val="0"/>
                  <w:vAlign w:val="center"/>
                </w:tcPr>
                <w:p w14:paraId="56FBA94B">
                  <w:pPr>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警告标识</w:t>
                  </w:r>
                </w:p>
              </w:tc>
              <w:tc>
                <w:tcPr>
                  <w:tcW w:w="1775" w:type="dxa"/>
                  <w:noWrap w:val="0"/>
                  <w:vAlign w:val="center"/>
                </w:tcPr>
                <w:p w14:paraId="425B2E48">
                  <w:pPr>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三角形边框</w:t>
                  </w:r>
                </w:p>
              </w:tc>
              <w:tc>
                <w:tcPr>
                  <w:tcW w:w="1775" w:type="dxa"/>
                  <w:noWrap w:val="0"/>
                  <w:vAlign w:val="center"/>
                </w:tcPr>
                <w:p w14:paraId="7CDCB8DD">
                  <w:pPr>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黄色</w:t>
                  </w:r>
                </w:p>
              </w:tc>
              <w:tc>
                <w:tcPr>
                  <w:tcW w:w="1775" w:type="dxa"/>
                  <w:tcBorders>
                    <w:right w:val="nil"/>
                  </w:tcBorders>
                  <w:noWrap w:val="0"/>
                  <w:vAlign w:val="center"/>
                </w:tcPr>
                <w:p w14:paraId="2A1AA301">
                  <w:pPr>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黑色</w:t>
                  </w:r>
                </w:p>
              </w:tc>
            </w:tr>
            <w:tr w14:paraId="594C570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30" w:hRule="atLeast"/>
                <w:jc w:val="center"/>
              </w:trPr>
              <w:tc>
                <w:tcPr>
                  <w:tcW w:w="1775" w:type="dxa"/>
                  <w:tcBorders>
                    <w:left w:val="nil"/>
                  </w:tcBorders>
                  <w:noWrap w:val="0"/>
                  <w:vAlign w:val="center"/>
                </w:tcPr>
                <w:p w14:paraId="00026BD7">
                  <w:pPr>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提示表示</w:t>
                  </w:r>
                </w:p>
              </w:tc>
              <w:tc>
                <w:tcPr>
                  <w:tcW w:w="1775" w:type="dxa"/>
                  <w:noWrap w:val="0"/>
                  <w:vAlign w:val="center"/>
                </w:tcPr>
                <w:p w14:paraId="4E850A93">
                  <w:pPr>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正方形边框</w:t>
                  </w:r>
                </w:p>
              </w:tc>
              <w:tc>
                <w:tcPr>
                  <w:tcW w:w="1775" w:type="dxa"/>
                  <w:noWrap w:val="0"/>
                  <w:vAlign w:val="center"/>
                </w:tcPr>
                <w:p w14:paraId="320A4ACF">
                  <w:pPr>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绿色</w:t>
                  </w:r>
                </w:p>
              </w:tc>
              <w:tc>
                <w:tcPr>
                  <w:tcW w:w="1775" w:type="dxa"/>
                  <w:tcBorders>
                    <w:right w:val="nil"/>
                  </w:tcBorders>
                  <w:noWrap w:val="0"/>
                  <w:vAlign w:val="center"/>
                </w:tcPr>
                <w:p w14:paraId="17AC54D3">
                  <w:pPr>
                    <w:spacing w:line="240" w:lineRule="auto"/>
                    <w:ind w:firstLine="0" w:firstLineChars="0"/>
                    <w:jc w:val="center"/>
                    <w:rPr>
                      <w:rFonts w:hint="eastAsia" w:ascii="宋体" w:hAnsi="宋体" w:eastAsia="宋体" w:cs="宋体"/>
                      <w:color w:val="auto"/>
                      <w:sz w:val="21"/>
                      <w:szCs w:val="21"/>
                    </w:rPr>
                  </w:pPr>
                  <w:r>
                    <w:rPr>
                      <w:rFonts w:hint="eastAsia" w:ascii="宋体" w:hAnsi="宋体" w:eastAsia="宋体" w:cs="宋体"/>
                      <w:color w:val="auto"/>
                      <w:sz w:val="21"/>
                      <w:szCs w:val="21"/>
                    </w:rPr>
                    <w:t>白色</w:t>
                  </w:r>
                </w:p>
              </w:tc>
            </w:tr>
          </w:tbl>
          <w:p w14:paraId="2A5B2F0B">
            <w:pPr>
              <w:pStyle w:val="4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color w:val="auto"/>
                <w:kern w:val="0"/>
                <w:sz w:val="24"/>
                <w:szCs w:val="24"/>
                <w:lang w:val="en-US" w:eastAsia="zh-CN" w:bidi="ar-SA"/>
              </w:rPr>
            </w:pPr>
          </w:p>
          <w:p w14:paraId="1EAA0751">
            <w:pPr>
              <w:pStyle w:val="4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（4）排污口建档管理</w:t>
            </w:r>
          </w:p>
          <w:p w14:paraId="1E9D58C0">
            <w:pPr>
              <w:pStyle w:val="4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a、要求使用</w:t>
            </w:r>
            <w:r>
              <w:rPr>
                <w:rFonts w:hint="eastAsia" w:ascii="Times New Roman" w:hAnsi="Times New Roman" w:cs="Times New Roman"/>
                <w:color w:val="auto"/>
                <w:kern w:val="0"/>
                <w:sz w:val="24"/>
                <w:szCs w:val="24"/>
                <w:lang w:val="en-US" w:eastAsia="zh-CN" w:bidi="ar-SA"/>
              </w:rPr>
              <w:t>原</w:t>
            </w:r>
            <w:r>
              <w:rPr>
                <w:rFonts w:hint="eastAsia" w:ascii="Times New Roman" w:hAnsi="Times New Roman" w:eastAsia="宋体" w:cs="Times New Roman"/>
                <w:color w:val="auto"/>
                <w:kern w:val="0"/>
                <w:sz w:val="24"/>
                <w:szCs w:val="24"/>
                <w:lang w:val="en-US" w:eastAsia="zh-CN" w:bidi="ar-SA"/>
              </w:rPr>
              <w:t>国家环保局统一印制的《中华人民共和国规范化排污口标志牌登记证》，并按要求填写有关内容；</w:t>
            </w:r>
          </w:p>
          <w:p w14:paraId="6F9DE5B6">
            <w:pPr>
              <w:pStyle w:val="4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b、根据排污口管理档案内容要求，拟建项目建成投产后，应将主要污染物种类、数量、浓度、排放去向、达标情况及设施运行情况记录于档案。</w:t>
            </w:r>
          </w:p>
          <w:p w14:paraId="22FC663F">
            <w:pPr>
              <w:pStyle w:val="4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拟建项目应当结合本次环评提出的环境监测与管理要求，在废气、噪声排放口(源)以及固体废物堆场设立专门排放口图形标志牌，按要求加强管理。</w:t>
            </w:r>
          </w:p>
          <w:p w14:paraId="7650C28A">
            <w:pPr>
              <w:pStyle w:val="4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b/>
                <w:bCs/>
                <w:i w:val="0"/>
                <w:iCs w:val="0"/>
                <w:color w:val="auto"/>
                <w:kern w:val="0"/>
                <w:sz w:val="24"/>
                <w:szCs w:val="24"/>
                <w:u w:val="none"/>
                <w:lang w:val="en-US" w:eastAsia="zh-CN" w:bidi="ar-SA"/>
              </w:rPr>
            </w:pPr>
            <w:r>
              <w:rPr>
                <w:rFonts w:hint="eastAsia" w:ascii="Times New Roman" w:hAnsi="Times New Roman" w:eastAsia="宋体" w:cs="Times New Roman"/>
                <w:b/>
                <w:bCs/>
                <w:i w:val="0"/>
                <w:iCs w:val="0"/>
                <w:color w:val="auto"/>
                <w:kern w:val="0"/>
                <w:sz w:val="24"/>
                <w:szCs w:val="24"/>
                <w:u w:val="none"/>
                <w:lang w:val="en-US" w:eastAsia="zh-CN" w:bidi="ar-SA"/>
              </w:rPr>
              <w:t>4、环境管理</w:t>
            </w:r>
          </w:p>
          <w:p w14:paraId="1689F9ED">
            <w:pPr>
              <w:pStyle w:val="4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i w:val="0"/>
                <w:iCs w:val="0"/>
                <w:color w:val="auto"/>
                <w:kern w:val="0"/>
                <w:sz w:val="24"/>
                <w:szCs w:val="24"/>
                <w:u w:val="none"/>
                <w:lang w:val="en-US" w:eastAsia="zh-CN" w:bidi="ar-SA"/>
              </w:rPr>
            </w:pPr>
            <w:r>
              <w:rPr>
                <w:rFonts w:hint="eastAsia" w:ascii="Times New Roman" w:hAnsi="Times New Roman" w:eastAsia="宋体" w:cs="Times New Roman"/>
                <w:i w:val="0"/>
                <w:iCs w:val="0"/>
                <w:color w:val="auto"/>
                <w:kern w:val="0"/>
                <w:sz w:val="24"/>
                <w:szCs w:val="24"/>
                <w:u w:val="none"/>
                <w:lang w:val="en-US" w:eastAsia="zh-CN" w:bidi="ar-SA"/>
              </w:rPr>
              <w:t>为贯彻执行国家环境保护的有关规定，确保企业实施可持续发展的长远战略，协调好项目投产后的生产管理和环境管理，本环评报告对环境管理与环境监测制度提出建议。为确实做好建项目投产后的环境管理、环境监测等工作，建议成立安全环保部门，并设专兼职环境管理人员，配置专兼职环境管理员。</w:t>
            </w:r>
          </w:p>
          <w:p w14:paraId="4F0298AB">
            <w:pPr>
              <w:pStyle w:val="4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i w:val="0"/>
                <w:iCs w:val="0"/>
                <w:color w:val="auto"/>
                <w:kern w:val="0"/>
                <w:sz w:val="24"/>
                <w:szCs w:val="24"/>
                <w:u w:val="none"/>
                <w:lang w:val="en-US" w:eastAsia="zh-CN" w:bidi="ar-SA"/>
              </w:rPr>
            </w:pPr>
            <w:r>
              <w:rPr>
                <w:rFonts w:hint="eastAsia" w:ascii="Times New Roman" w:hAnsi="Times New Roman" w:eastAsia="宋体" w:cs="Times New Roman"/>
                <w:i w:val="0"/>
                <w:iCs w:val="0"/>
                <w:color w:val="auto"/>
                <w:kern w:val="0"/>
                <w:sz w:val="24"/>
                <w:szCs w:val="24"/>
                <w:u w:val="none"/>
                <w:lang w:val="en-US" w:eastAsia="zh-CN" w:bidi="ar-SA"/>
              </w:rPr>
              <w:t>⑴环境管理机构主要职责</w:t>
            </w:r>
          </w:p>
          <w:p w14:paraId="6A628F80">
            <w:pPr>
              <w:pStyle w:val="4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i w:val="0"/>
                <w:iCs w:val="0"/>
                <w:color w:val="auto"/>
                <w:kern w:val="0"/>
                <w:sz w:val="24"/>
                <w:szCs w:val="24"/>
                <w:u w:val="none"/>
                <w:lang w:val="en-US" w:eastAsia="zh-CN" w:bidi="ar-SA"/>
              </w:rPr>
            </w:pPr>
            <w:r>
              <w:rPr>
                <w:rFonts w:hint="eastAsia" w:ascii="Times New Roman" w:hAnsi="Times New Roman" w:eastAsia="宋体" w:cs="Times New Roman"/>
                <w:i w:val="0"/>
                <w:iCs w:val="0"/>
                <w:color w:val="auto"/>
                <w:kern w:val="0"/>
                <w:sz w:val="24"/>
                <w:szCs w:val="24"/>
                <w:u w:val="none"/>
                <w:lang w:val="en-US" w:eastAsia="zh-CN" w:bidi="ar-SA"/>
              </w:rPr>
              <w:t>贯彻执行国家和地方颁布的环境保护法规、政策和环境保护标准，协助厂领导确定厂环境保护方针、目标。</w:t>
            </w:r>
          </w:p>
          <w:p w14:paraId="7343FC64">
            <w:pPr>
              <w:pStyle w:val="4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i w:val="0"/>
                <w:iCs w:val="0"/>
                <w:color w:val="auto"/>
                <w:kern w:val="0"/>
                <w:sz w:val="24"/>
                <w:szCs w:val="24"/>
                <w:u w:val="none"/>
                <w:lang w:val="en-US" w:eastAsia="zh-CN" w:bidi="ar-SA"/>
              </w:rPr>
            </w:pPr>
            <w:r>
              <w:rPr>
                <w:rFonts w:hint="eastAsia" w:ascii="Times New Roman" w:hAnsi="Times New Roman" w:eastAsia="宋体" w:cs="Times New Roman"/>
                <w:i w:val="0"/>
                <w:iCs w:val="0"/>
                <w:color w:val="auto"/>
                <w:kern w:val="0"/>
                <w:sz w:val="24"/>
                <w:szCs w:val="24"/>
                <w:u w:val="none"/>
                <w:lang w:val="en-US" w:eastAsia="zh-CN" w:bidi="ar-SA"/>
              </w:rPr>
              <w:t>制订厂环境保护管理规章、制度和实施办法，并经常监督检查各单位执行情况；组织制定厂环境保护规划和年度计划，并组织或监督实施。</w:t>
            </w:r>
          </w:p>
          <w:p w14:paraId="2294EA03">
            <w:pPr>
              <w:pStyle w:val="4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i w:val="0"/>
                <w:iCs w:val="0"/>
                <w:color w:val="auto"/>
                <w:kern w:val="0"/>
                <w:sz w:val="24"/>
                <w:szCs w:val="24"/>
                <w:u w:val="none"/>
                <w:lang w:val="en-US" w:eastAsia="zh-CN" w:bidi="ar-SA"/>
              </w:rPr>
            </w:pPr>
            <w:r>
              <w:rPr>
                <w:rFonts w:hint="eastAsia" w:ascii="Times New Roman" w:hAnsi="Times New Roman" w:eastAsia="宋体" w:cs="Times New Roman"/>
                <w:i w:val="0"/>
                <w:iCs w:val="0"/>
                <w:color w:val="auto"/>
                <w:kern w:val="0"/>
                <w:sz w:val="24"/>
                <w:szCs w:val="24"/>
                <w:u w:val="none"/>
                <w:lang w:val="en-US" w:eastAsia="zh-CN" w:bidi="ar-SA"/>
              </w:rPr>
              <w:t>负责厂环境监测管理工作，制定环境监测计划，并组织实施；掌握厂“三废”排放状况，建立污染源排污监测档案和台帐，按规定向地方环保部门汇报排污情况以及企业年度排污申报登记，并为解决重大环境问题和综合治理决策提供依据。</w:t>
            </w:r>
          </w:p>
          <w:p w14:paraId="5CC68809">
            <w:pPr>
              <w:pStyle w:val="4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i w:val="0"/>
                <w:iCs w:val="0"/>
                <w:color w:val="auto"/>
                <w:kern w:val="0"/>
                <w:sz w:val="24"/>
                <w:szCs w:val="24"/>
                <w:u w:val="none"/>
                <w:lang w:val="en-US" w:eastAsia="zh-CN" w:bidi="ar-SA"/>
              </w:rPr>
            </w:pPr>
            <w:r>
              <w:rPr>
                <w:rFonts w:hint="eastAsia" w:ascii="Times New Roman" w:hAnsi="Times New Roman" w:eastAsia="宋体" w:cs="Times New Roman"/>
                <w:i w:val="0"/>
                <w:iCs w:val="0"/>
                <w:color w:val="auto"/>
                <w:kern w:val="0"/>
                <w:sz w:val="24"/>
                <w:szCs w:val="24"/>
                <w:u w:val="none"/>
                <w:lang w:val="en-US" w:eastAsia="zh-CN" w:bidi="ar-SA"/>
              </w:rPr>
              <w:t>监督检查环境保护设施的运行情况，并建立运行档案。</w:t>
            </w:r>
          </w:p>
          <w:p w14:paraId="3CE87BB9">
            <w:pPr>
              <w:pStyle w:val="4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i w:val="0"/>
                <w:iCs w:val="0"/>
                <w:color w:val="auto"/>
                <w:kern w:val="0"/>
                <w:sz w:val="24"/>
                <w:szCs w:val="24"/>
                <w:u w:val="none"/>
                <w:lang w:val="en-US" w:eastAsia="zh-CN" w:bidi="ar-SA"/>
              </w:rPr>
            </w:pPr>
            <w:r>
              <w:rPr>
                <w:rFonts w:hint="eastAsia" w:ascii="Times New Roman" w:hAnsi="Times New Roman" w:eastAsia="宋体" w:cs="Times New Roman"/>
                <w:i w:val="0"/>
                <w:iCs w:val="0"/>
                <w:color w:val="auto"/>
                <w:kern w:val="0"/>
                <w:sz w:val="24"/>
                <w:szCs w:val="24"/>
                <w:u w:val="none"/>
                <w:lang w:val="en-US" w:eastAsia="zh-CN" w:bidi="ar-SA"/>
              </w:rPr>
              <w:t>制定切实可行的各类污染物排放控制指标、环境保护设施运行效果和污染防治措施落实效果考核指标、“三废”综合利用指标等环保责任指标，层层落实并定期组织考核。</w:t>
            </w:r>
          </w:p>
          <w:p w14:paraId="16EC2F62">
            <w:pPr>
              <w:pStyle w:val="4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i w:val="0"/>
                <w:iCs w:val="0"/>
                <w:color w:val="auto"/>
                <w:kern w:val="0"/>
                <w:sz w:val="24"/>
                <w:szCs w:val="24"/>
                <w:u w:val="none"/>
                <w:lang w:val="en-US" w:eastAsia="zh-CN" w:bidi="ar-SA"/>
              </w:rPr>
            </w:pPr>
            <w:r>
              <w:rPr>
                <w:rFonts w:hint="eastAsia" w:ascii="Times New Roman" w:hAnsi="Times New Roman" w:eastAsia="宋体" w:cs="Times New Roman"/>
                <w:i w:val="0"/>
                <w:iCs w:val="0"/>
                <w:color w:val="auto"/>
                <w:kern w:val="0"/>
                <w:sz w:val="24"/>
                <w:szCs w:val="24"/>
                <w:u w:val="none"/>
                <w:lang w:val="en-US" w:eastAsia="zh-CN" w:bidi="ar-SA"/>
              </w:rPr>
              <w:t>制定预防突发性污染事件防范措施和应急处理方案。一旦发生事故，协助有关部门及时组织环境监测、事故原因调查分析和处理工作，并应认真总结经验教训，及时上报有关结果。</w:t>
            </w:r>
          </w:p>
          <w:p w14:paraId="304E22E2">
            <w:pPr>
              <w:pStyle w:val="4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i w:val="0"/>
                <w:iCs w:val="0"/>
                <w:color w:val="auto"/>
                <w:kern w:val="0"/>
                <w:sz w:val="24"/>
                <w:szCs w:val="24"/>
                <w:u w:val="none"/>
                <w:lang w:val="en-US" w:eastAsia="zh-CN" w:bidi="ar-SA"/>
              </w:rPr>
            </w:pPr>
            <w:r>
              <w:rPr>
                <w:rFonts w:hint="eastAsia" w:ascii="Times New Roman" w:hAnsi="Times New Roman" w:eastAsia="宋体" w:cs="Times New Roman"/>
                <w:i w:val="0"/>
                <w:iCs w:val="0"/>
                <w:color w:val="auto"/>
                <w:kern w:val="0"/>
                <w:sz w:val="24"/>
                <w:szCs w:val="24"/>
                <w:u w:val="none"/>
                <w:lang w:val="en-US" w:eastAsia="zh-CN" w:bidi="ar-SA"/>
              </w:rPr>
              <w:t>组织开展厂污染治理工作和“三废”综合利用的环保科研、技术攻关工作，积极推广污染防治先进技术和经验；组织开展有关环境保护的宣传教育、培训工作。</w:t>
            </w:r>
          </w:p>
          <w:p w14:paraId="699AC60F">
            <w:pPr>
              <w:pStyle w:val="4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i w:val="0"/>
                <w:iCs w:val="0"/>
                <w:color w:val="auto"/>
                <w:kern w:val="0"/>
                <w:sz w:val="24"/>
                <w:szCs w:val="24"/>
                <w:u w:val="none"/>
                <w:lang w:val="en-US" w:eastAsia="zh-CN" w:bidi="ar-SA"/>
              </w:rPr>
            </w:pPr>
            <w:r>
              <w:rPr>
                <w:rFonts w:hint="eastAsia" w:ascii="Times New Roman" w:hAnsi="Times New Roman" w:eastAsia="宋体" w:cs="Times New Roman"/>
                <w:i w:val="0"/>
                <w:iCs w:val="0"/>
                <w:color w:val="auto"/>
                <w:kern w:val="0"/>
                <w:sz w:val="24"/>
                <w:szCs w:val="24"/>
                <w:u w:val="none"/>
                <w:lang w:val="en-US" w:eastAsia="zh-CN" w:bidi="ar-SA"/>
              </w:rPr>
              <w:t>⑵环境监测工作职责及主要任务</w:t>
            </w:r>
          </w:p>
          <w:p w14:paraId="432B041E">
            <w:pPr>
              <w:pStyle w:val="4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i w:val="0"/>
                <w:iCs w:val="0"/>
                <w:color w:val="auto"/>
                <w:kern w:val="0"/>
                <w:sz w:val="24"/>
                <w:szCs w:val="24"/>
                <w:u w:val="none"/>
                <w:lang w:val="en-US" w:eastAsia="zh-CN" w:bidi="ar-SA"/>
              </w:rPr>
            </w:pPr>
            <w:r>
              <w:rPr>
                <w:rFonts w:hint="eastAsia" w:ascii="Times New Roman" w:hAnsi="Times New Roman" w:eastAsia="宋体" w:cs="Times New Roman"/>
                <w:i w:val="0"/>
                <w:iCs w:val="0"/>
                <w:color w:val="auto"/>
                <w:kern w:val="0"/>
                <w:sz w:val="24"/>
                <w:szCs w:val="24"/>
                <w:u w:val="none"/>
                <w:lang w:val="en-US" w:eastAsia="zh-CN" w:bidi="ar-SA"/>
              </w:rPr>
              <w:t>环境监测是环境保护的基础和耳目，是掌握环境质量和了解其变化动态的重要手段。为保护厂区和厂区周边环境，促进企业环境管理的科学化及企业可持续发展，建设单位应重视和加强环境监测工作。参照有关规定，本次环评对企业环境监测的工作职责及主要任务建议如下：</w:t>
            </w:r>
          </w:p>
          <w:p w14:paraId="79A04461">
            <w:pPr>
              <w:pStyle w:val="4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i w:val="0"/>
                <w:iCs w:val="0"/>
                <w:color w:val="auto"/>
                <w:kern w:val="0"/>
                <w:sz w:val="24"/>
                <w:szCs w:val="24"/>
                <w:u w:val="none"/>
                <w:lang w:val="en-US" w:eastAsia="zh-CN" w:bidi="ar-SA"/>
              </w:rPr>
            </w:pPr>
            <w:r>
              <w:rPr>
                <w:rFonts w:hint="eastAsia" w:ascii="Times New Roman" w:hAnsi="Times New Roman" w:eastAsia="宋体" w:cs="Times New Roman"/>
                <w:i w:val="0"/>
                <w:iCs w:val="0"/>
                <w:color w:val="auto"/>
                <w:kern w:val="0"/>
                <w:sz w:val="24"/>
                <w:szCs w:val="24"/>
                <w:u w:val="none"/>
                <w:lang w:val="en-US" w:eastAsia="zh-CN" w:bidi="ar-SA"/>
              </w:rPr>
              <w:t>严格按照国家有关环境质量标准、污染物排放标准、环境监测技术规范和环境监测分析方法规定等要求，建立环境监测管理制度和环境监测质量保证体系，确保监测数据真实可靠。保证及时、准确和规范地提供监测数据，为企业环境管理服务，为解决企业重大环境问题提供依据。</w:t>
            </w:r>
          </w:p>
          <w:p w14:paraId="39CA2A29">
            <w:pPr>
              <w:pStyle w:val="4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i w:val="0"/>
                <w:iCs w:val="0"/>
                <w:color w:val="auto"/>
                <w:kern w:val="0"/>
                <w:sz w:val="24"/>
                <w:szCs w:val="24"/>
                <w:u w:val="none"/>
                <w:lang w:val="en-US" w:eastAsia="zh-CN" w:bidi="ar-SA"/>
              </w:rPr>
            </w:pPr>
            <w:r>
              <w:rPr>
                <w:rFonts w:hint="eastAsia" w:ascii="Times New Roman" w:hAnsi="Times New Roman" w:eastAsia="宋体" w:cs="Times New Roman"/>
                <w:i w:val="0"/>
                <w:iCs w:val="0"/>
                <w:color w:val="auto"/>
                <w:kern w:val="0"/>
                <w:sz w:val="24"/>
                <w:szCs w:val="24"/>
                <w:u w:val="none"/>
                <w:lang w:val="en-US" w:eastAsia="zh-CN" w:bidi="ar-SA"/>
              </w:rPr>
              <w:t>按照环境监测计划和安全环保处的要求，定期对污染源的污染物治理设施运行状况进行监测，定期或不定期对厂区或厂区周边环境空气、噪声等环境要素中的常规污染物和环境影响因素进行监测，了解、掌握厂区内和厂区周边环境质量状况及工厂在生产过程中排放污染物对环境影响造成的实际水平。</w:t>
            </w:r>
          </w:p>
          <w:p w14:paraId="467CB2CD">
            <w:pPr>
              <w:pStyle w:val="47"/>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cs="Times New Roman"/>
                <w:i w:val="0"/>
                <w:iCs w:val="0"/>
                <w:color w:val="auto"/>
                <w:kern w:val="0"/>
                <w:sz w:val="24"/>
                <w:szCs w:val="24"/>
                <w:u w:val="none"/>
                <w:lang w:val="en-US" w:eastAsia="zh-CN" w:bidi="ar-SA"/>
              </w:rPr>
            </w:pPr>
            <w:r>
              <w:rPr>
                <w:rFonts w:hint="eastAsia" w:ascii="Times New Roman" w:hAnsi="Times New Roman" w:eastAsia="宋体" w:cs="Times New Roman"/>
                <w:i w:val="0"/>
                <w:iCs w:val="0"/>
                <w:color w:val="auto"/>
                <w:kern w:val="0"/>
                <w:sz w:val="24"/>
                <w:szCs w:val="24"/>
                <w:u w:val="none"/>
                <w:lang w:val="en-US" w:eastAsia="zh-CN" w:bidi="ar-SA"/>
              </w:rPr>
              <w:t>及时汇总环境监测数据，定期对环境监测数据进行综合分析，掌握污染物排放状况及变化趋势，及时将结果反馈给生产管理部门、环境管理部门。定期编制和向企业环境主管部门上报监测日报、月报、季报和年报。</w:t>
            </w:r>
          </w:p>
          <w:p w14:paraId="6716BD11">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cs="Times New Roman"/>
                <w:i w:val="0"/>
                <w:iCs w:val="0"/>
                <w:color w:val="auto"/>
                <w:kern w:val="0"/>
                <w:sz w:val="24"/>
                <w:szCs w:val="24"/>
                <w:u w:val="none"/>
                <w:lang w:val="en-US" w:eastAsia="zh-CN" w:bidi="ar-SA"/>
              </w:rPr>
            </w:pPr>
            <w:r>
              <w:rPr>
                <w:rFonts w:hint="eastAsia" w:ascii="Times New Roman" w:hAnsi="Times New Roman" w:eastAsia="宋体" w:cs="Times New Roman"/>
                <w:i w:val="0"/>
                <w:iCs w:val="0"/>
                <w:color w:val="auto"/>
                <w:kern w:val="0"/>
                <w:sz w:val="24"/>
                <w:szCs w:val="24"/>
                <w:u w:val="none"/>
                <w:lang w:val="en-US" w:eastAsia="zh-CN" w:bidi="ar-SA"/>
              </w:rPr>
              <w:t>建立应急环境监测方案，健全应急环境监测手段，及时对企业突发性污染事件进行监测，并将应急环境监测结果和污染事件善后处理情况及时上报企业环境保护主管部门</w:t>
            </w:r>
            <w:r>
              <w:rPr>
                <w:rFonts w:hint="eastAsia" w:cs="Times New Roman"/>
                <w:i w:val="0"/>
                <w:iCs w:val="0"/>
                <w:color w:val="auto"/>
                <w:kern w:val="0"/>
                <w:sz w:val="24"/>
                <w:szCs w:val="24"/>
                <w:u w:val="none"/>
                <w:lang w:val="en-US" w:eastAsia="zh-CN" w:bidi="ar-SA"/>
              </w:rPr>
              <w:t>。</w:t>
            </w:r>
          </w:p>
          <w:p w14:paraId="5A3B66DB">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cs="Times New Roman"/>
                <w:color w:val="auto"/>
                <w:kern w:val="0"/>
                <w:sz w:val="24"/>
                <w:szCs w:val="24"/>
                <w:lang w:val="en-US" w:eastAsia="zh-CN" w:bidi="ar-SA"/>
              </w:rPr>
            </w:pPr>
          </w:p>
          <w:p w14:paraId="6236EE4E">
            <w:pPr>
              <w:keepNext w:val="0"/>
              <w:keepLines w:val="0"/>
              <w:pageBreakBefore w:val="0"/>
              <w:widowControl w:val="0"/>
              <w:kinsoku/>
              <w:wordWrap/>
              <w:overflowPunct/>
              <w:topLinePunct w:val="0"/>
              <w:autoSpaceDE/>
              <w:autoSpaceDN/>
              <w:bidi w:val="0"/>
              <w:snapToGrid w:val="0"/>
              <w:spacing w:line="360" w:lineRule="auto"/>
              <w:ind w:firstLine="480" w:firstLineChars="200"/>
              <w:textAlignment w:val="auto"/>
              <w:rPr>
                <w:rFonts w:hint="eastAsia" w:cs="Times New Roman"/>
                <w:color w:val="auto"/>
                <w:kern w:val="0"/>
                <w:sz w:val="24"/>
                <w:szCs w:val="24"/>
                <w:lang w:val="en-US" w:eastAsia="zh-CN" w:bidi="ar-SA"/>
              </w:rPr>
            </w:pPr>
          </w:p>
          <w:p w14:paraId="66164958">
            <w:pPr>
              <w:pStyle w:val="2"/>
              <w:rPr>
                <w:rFonts w:hint="eastAsia" w:cs="Times New Roman"/>
                <w:color w:val="auto"/>
                <w:kern w:val="0"/>
                <w:sz w:val="24"/>
                <w:szCs w:val="24"/>
                <w:lang w:val="en-US" w:eastAsia="zh-CN" w:bidi="ar-SA"/>
              </w:rPr>
            </w:pPr>
          </w:p>
          <w:p w14:paraId="70EBCD9F">
            <w:pPr>
              <w:pStyle w:val="2"/>
              <w:rPr>
                <w:rFonts w:hint="eastAsia" w:cs="Times New Roman"/>
                <w:color w:val="auto"/>
                <w:kern w:val="0"/>
                <w:sz w:val="24"/>
                <w:szCs w:val="24"/>
                <w:lang w:val="en-US" w:eastAsia="zh-CN" w:bidi="ar-SA"/>
              </w:rPr>
            </w:pPr>
          </w:p>
          <w:p w14:paraId="7A90C15F">
            <w:pPr>
              <w:pStyle w:val="2"/>
              <w:rPr>
                <w:rFonts w:hint="eastAsia" w:cs="Times New Roman"/>
                <w:color w:val="auto"/>
                <w:kern w:val="0"/>
                <w:sz w:val="24"/>
                <w:szCs w:val="24"/>
                <w:lang w:val="en-US" w:eastAsia="zh-CN" w:bidi="ar-SA"/>
              </w:rPr>
            </w:pPr>
          </w:p>
          <w:p w14:paraId="13F53016">
            <w:pPr>
              <w:pStyle w:val="2"/>
              <w:rPr>
                <w:rFonts w:hint="eastAsia" w:cs="Times New Roman"/>
                <w:color w:val="auto"/>
                <w:kern w:val="0"/>
                <w:sz w:val="24"/>
                <w:szCs w:val="24"/>
                <w:lang w:val="en-US" w:eastAsia="zh-CN" w:bidi="ar-SA"/>
              </w:rPr>
            </w:pPr>
          </w:p>
          <w:p w14:paraId="380807E8">
            <w:pPr>
              <w:pStyle w:val="2"/>
              <w:rPr>
                <w:rFonts w:hint="eastAsia" w:cs="Times New Roman"/>
                <w:color w:val="auto"/>
                <w:kern w:val="0"/>
                <w:sz w:val="24"/>
                <w:szCs w:val="24"/>
                <w:lang w:val="en-US" w:eastAsia="zh-CN" w:bidi="ar-SA"/>
              </w:rPr>
            </w:pPr>
          </w:p>
          <w:p w14:paraId="7307E733">
            <w:pPr>
              <w:pStyle w:val="2"/>
              <w:rPr>
                <w:rFonts w:hint="eastAsia" w:cs="Times New Roman"/>
                <w:color w:val="auto"/>
                <w:kern w:val="0"/>
                <w:sz w:val="24"/>
                <w:szCs w:val="24"/>
                <w:lang w:val="en-US" w:eastAsia="zh-CN" w:bidi="ar-SA"/>
              </w:rPr>
            </w:pPr>
          </w:p>
          <w:p w14:paraId="74E2F348">
            <w:pPr>
              <w:pStyle w:val="2"/>
              <w:rPr>
                <w:rFonts w:hint="eastAsia" w:cs="Times New Roman"/>
                <w:color w:val="auto"/>
                <w:kern w:val="0"/>
                <w:sz w:val="24"/>
                <w:szCs w:val="24"/>
                <w:lang w:val="en-US" w:eastAsia="zh-CN" w:bidi="ar-SA"/>
              </w:rPr>
            </w:pPr>
          </w:p>
          <w:p w14:paraId="1407E880">
            <w:pPr>
              <w:pStyle w:val="2"/>
              <w:rPr>
                <w:rFonts w:hint="eastAsia" w:cs="Times New Roman"/>
                <w:color w:val="auto"/>
                <w:kern w:val="0"/>
                <w:sz w:val="24"/>
                <w:szCs w:val="24"/>
                <w:lang w:val="en-US" w:eastAsia="zh-CN" w:bidi="ar-SA"/>
              </w:rPr>
            </w:pPr>
          </w:p>
          <w:p w14:paraId="1FDCC153">
            <w:pPr>
              <w:pStyle w:val="2"/>
              <w:rPr>
                <w:rFonts w:hint="eastAsia" w:cs="Times New Roman"/>
                <w:color w:val="auto"/>
                <w:kern w:val="0"/>
                <w:sz w:val="24"/>
                <w:szCs w:val="24"/>
                <w:lang w:val="en-US" w:eastAsia="zh-CN" w:bidi="ar-SA"/>
              </w:rPr>
            </w:pPr>
          </w:p>
          <w:p w14:paraId="72A9FFB4">
            <w:pPr>
              <w:pStyle w:val="2"/>
              <w:rPr>
                <w:rFonts w:hint="eastAsia" w:cs="Times New Roman"/>
                <w:color w:val="auto"/>
                <w:kern w:val="0"/>
                <w:sz w:val="24"/>
                <w:szCs w:val="24"/>
                <w:lang w:val="en-US" w:eastAsia="zh-CN" w:bidi="ar-SA"/>
              </w:rPr>
            </w:pPr>
          </w:p>
          <w:p w14:paraId="74FE421F">
            <w:pPr>
              <w:pStyle w:val="2"/>
              <w:rPr>
                <w:rFonts w:hint="eastAsia" w:cs="Times New Roman"/>
                <w:color w:val="auto"/>
                <w:kern w:val="0"/>
                <w:sz w:val="24"/>
                <w:szCs w:val="24"/>
                <w:lang w:val="en-US" w:eastAsia="zh-CN" w:bidi="ar-SA"/>
              </w:rPr>
            </w:pPr>
          </w:p>
          <w:p w14:paraId="7742CAA2">
            <w:pPr>
              <w:pStyle w:val="2"/>
              <w:rPr>
                <w:rFonts w:hint="eastAsia" w:cs="Times New Roman"/>
                <w:color w:val="auto"/>
                <w:kern w:val="0"/>
                <w:sz w:val="24"/>
                <w:szCs w:val="24"/>
                <w:lang w:val="en-US" w:eastAsia="zh-CN" w:bidi="ar-SA"/>
              </w:rPr>
            </w:pPr>
          </w:p>
          <w:p w14:paraId="36A11CC4">
            <w:pPr>
              <w:pStyle w:val="2"/>
              <w:rPr>
                <w:rFonts w:hint="eastAsia" w:cs="Times New Roman"/>
                <w:color w:val="auto"/>
                <w:kern w:val="0"/>
                <w:sz w:val="24"/>
                <w:szCs w:val="24"/>
                <w:lang w:val="en-US" w:eastAsia="zh-CN" w:bidi="ar-SA"/>
              </w:rPr>
            </w:pPr>
          </w:p>
          <w:p w14:paraId="7E079570">
            <w:pPr>
              <w:pStyle w:val="2"/>
              <w:rPr>
                <w:rFonts w:hint="eastAsia" w:cs="Times New Roman"/>
                <w:color w:val="auto"/>
                <w:kern w:val="0"/>
                <w:sz w:val="24"/>
                <w:szCs w:val="24"/>
                <w:lang w:val="en-US" w:eastAsia="zh-CN" w:bidi="ar-SA"/>
              </w:rPr>
            </w:pPr>
          </w:p>
          <w:p w14:paraId="1DBEECA5">
            <w:pPr>
              <w:pStyle w:val="2"/>
              <w:rPr>
                <w:rFonts w:hint="eastAsia" w:cs="Times New Roman"/>
                <w:color w:val="auto"/>
                <w:kern w:val="0"/>
                <w:sz w:val="24"/>
                <w:szCs w:val="24"/>
                <w:lang w:val="en-US" w:eastAsia="zh-CN" w:bidi="ar-SA"/>
              </w:rPr>
            </w:pPr>
          </w:p>
          <w:p w14:paraId="183F4EFF">
            <w:pPr>
              <w:pStyle w:val="2"/>
              <w:rPr>
                <w:rFonts w:hint="eastAsia" w:cs="Times New Roman"/>
                <w:color w:val="auto"/>
                <w:kern w:val="0"/>
                <w:sz w:val="24"/>
                <w:szCs w:val="24"/>
                <w:lang w:val="en-US" w:eastAsia="zh-CN" w:bidi="ar-SA"/>
              </w:rPr>
            </w:pPr>
          </w:p>
          <w:p w14:paraId="20EA38B7">
            <w:pPr>
              <w:pStyle w:val="2"/>
              <w:rPr>
                <w:rFonts w:hint="eastAsia" w:cs="Times New Roman"/>
                <w:color w:val="auto"/>
                <w:kern w:val="0"/>
                <w:sz w:val="24"/>
                <w:szCs w:val="24"/>
                <w:lang w:val="en-US" w:eastAsia="zh-CN" w:bidi="ar-SA"/>
              </w:rPr>
            </w:pPr>
          </w:p>
          <w:p w14:paraId="75F9FC94">
            <w:pPr>
              <w:pStyle w:val="2"/>
              <w:rPr>
                <w:rFonts w:hint="eastAsia" w:cs="Times New Roman"/>
                <w:color w:val="auto"/>
                <w:kern w:val="0"/>
                <w:sz w:val="24"/>
                <w:szCs w:val="24"/>
                <w:lang w:val="en-US" w:eastAsia="zh-CN" w:bidi="ar-SA"/>
              </w:rPr>
            </w:pPr>
          </w:p>
          <w:p w14:paraId="6C7B1C97">
            <w:pPr>
              <w:pStyle w:val="2"/>
              <w:rPr>
                <w:rFonts w:hint="eastAsia" w:cs="Times New Roman"/>
                <w:color w:val="auto"/>
                <w:kern w:val="0"/>
                <w:sz w:val="24"/>
                <w:szCs w:val="24"/>
                <w:lang w:val="en-US" w:eastAsia="zh-CN" w:bidi="ar-SA"/>
              </w:rPr>
            </w:pPr>
          </w:p>
          <w:p w14:paraId="42C5A65A">
            <w:pPr>
              <w:pStyle w:val="2"/>
              <w:rPr>
                <w:rFonts w:hint="eastAsia" w:cs="Times New Roman"/>
                <w:color w:val="auto"/>
                <w:kern w:val="0"/>
                <w:sz w:val="24"/>
                <w:szCs w:val="24"/>
                <w:lang w:val="en-US" w:eastAsia="zh-CN" w:bidi="ar-SA"/>
              </w:rPr>
            </w:pPr>
          </w:p>
          <w:p w14:paraId="6883BAA3">
            <w:pPr>
              <w:pStyle w:val="2"/>
              <w:rPr>
                <w:rFonts w:hint="eastAsia" w:cs="Times New Roman"/>
                <w:color w:val="auto"/>
                <w:kern w:val="0"/>
                <w:sz w:val="24"/>
                <w:szCs w:val="24"/>
                <w:lang w:val="en-US" w:eastAsia="zh-CN" w:bidi="ar-SA"/>
              </w:rPr>
            </w:pPr>
          </w:p>
          <w:p w14:paraId="2A7D4A6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i w:val="0"/>
                <w:iCs/>
                <w:sz w:val="24"/>
                <w:szCs w:val="24"/>
                <w:u w:val="none"/>
                <w:lang w:eastAsia="zh-CN"/>
              </w:rPr>
            </w:pPr>
          </w:p>
          <w:p w14:paraId="1598017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i w:val="0"/>
                <w:iCs/>
                <w:sz w:val="24"/>
                <w:szCs w:val="24"/>
                <w:u w:val="none"/>
                <w:lang w:eastAsia="zh-CN"/>
              </w:rPr>
            </w:pPr>
          </w:p>
        </w:tc>
      </w:tr>
    </w:tbl>
    <w:p w14:paraId="4F7B5284">
      <w:pPr>
        <w:pStyle w:val="27"/>
        <w:jc w:val="center"/>
        <w:outlineLvl w:val="0"/>
        <w:rPr>
          <w:rFonts w:ascii="黑体" w:hAnsi="黑体" w:eastAsia="黑体"/>
          <w:snapToGrid w:val="0"/>
          <w:sz w:val="30"/>
          <w:szCs w:val="30"/>
        </w:rPr>
      </w:pPr>
      <w:r>
        <w:rPr>
          <w:snapToGrid w:val="0"/>
        </w:rPr>
        <w:br w:type="page"/>
      </w:r>
      <w:r>
        <w:rPr>
          <w:rFonts w:hint="eastAsia" w:ascii="黑体" w:hAnsi="黑体" w:eastAsia="黑体"/>
          <w:snapToGrid w:val="0"/>
          <w:sz w:val="30"/>
          <w:szCs w:val="30"/>
        </w:rPr>
        <w:t>六、结论</w:t>
      </w:r>
    </w:p>
    <w:tbl>
      <w:tblPr>
        <w:tblStyle w:val="30"/>
        <w:tblW w:w="908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80"/>
      </w:tblGrid>
      <w:tr w14:paraId="177D9C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45" w:hRule="atLeast"/>
          <w:jc w:val="center"/>
        </w:trPr>
        <w:tc>
          <w:tcPr>
            <w:tcW w:w="9080" w:type="dxa"/>
          </w:tcPr>
          <w:p w14:paraId="06E9D95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sz w:val="24"/>
                <w:szCs w:val="24"/>
                <w:lang w:eastAsia="zh-CN"/>
              </w:rPr>
            </w:pPr>
            <w:r>
              <w:rPr>
                <w:rFonts w:hAnsi="宋体"/>
                <w:sz w:val="24"/>
                <w:szCs w:val="24"/>
              </w:rPr>
              <w:t>综上所述，</w:t>
            </w:r>
            <w:r>
              <w:rPr>
                <w:rFonts w:hint="eastAsia" w:cs="Times New Roman"/>
                <w:color w:val="auto"/>
                <w:spacing w:val="0"/>
                <w:sz w:val="24"/>
                <w:szCs w:val="24"/>
                <w:lang w:eastAsia="zh-CN"/>
              </w:rPr>
              <w:t>白山市振丰文化旅游开发有限公司洗衣房项目</w:t>
            </w:r>
            <w:r>
              <w:rPr>
                <w:rFonts w:hAnsi="宋体"/>
                <w:sz w:val="24"/>
                <w:szCs w:val="24"/>
              </w:rPr>
              <w:t>符合国家和地方的相关产业政策，选</w:t>
            </w:r>
            <w:r>
              <w:rPr>
                <w:rFonts w:asciiTheme="minorEastAsia" w:hAnsiTheme="minorEastAsia" w:eastAsiaTheme="minorEastAsia"/>
                <w:sz w:val="24"/>
                <w:szCs w:val="24"/>
              </w:rPr>
              <w:t>址符合“三线一单”和当地规划</w:t>
            </w:r>
            <w:r>
              <w:rPr>
                <w:rFonts w:hAnsi="宋体"/>
                <w:sz w:val="24"/>
                <w:szCs w:val="24"/>
              </w:rPr>
              <w:t>，所采用的污染防治措施合理可行，可确保污染物稳定达标排放；项目污染物的排放量符合控制要求，处理达标后的各项污染物对周围环境的影响较小，不会改变当地的环境功能区划，项目的环境风险较小且可以接受。在落实本报告表提出的各项污染防治措施、严格</w:t>
            </w:r>
            <w:r>
              <w:rPr>
                <w:rFonts w:asciiTheme="minorEastAsia" w:hAnsiTheme="minorEastAsia" w:eastAsiaTheme="minorEastAsia"/>
                <w:sz w:val="24"/>
                <w:szCs w:val="24"/>
              </w:rPr>
              <w:t>执行“三同时”制度</w:t>
            </w:r>
            <w:r>
              <w:rPr>
                <w:rFonts w:hAnsi="宋体"/>
                <w:sz w:val="24"/>
                <w:szCs w:val="24"/>
              </w:rPr>
              <w:t>的情况下，从环保角度分析，项目在拟建地的建设具备环境可行性</w:t>
            </w:r>
            <w:r>
              <w:rPr>
                <w:rFonts w:hint="eastAsia" w:hAnsi="宋体"/>
                <w:sz w:val="24"/>
                <w:szCs w:val="24"/>
                <w:lang w:eastAsia="zh-CN"/>
              </w:rPr>
              <w:t>。</w:t>
            </w:r>
          </w:p>
          <w:p w14:paraId="454DBED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sz w:val="24"/>
                <w:szCs w:val="24"/>
                <w:lang w:eastAsia="zh-CN"/>
              </w:rPr>
            </w:pPr>
          </w:p>
          <w:p w14:paraId="1022F35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sz w:val="24"/>
                <w:szCs w:val="24"/>
                <w:lang w:eastAsia="zh-CN"/>
              </w:rPr>
            </w:pPr>
          </w:p>
          <w:p w14:paraId="45DCF2F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sz w:val="24"/>
                <w:szCs w:val="24"/>
                <w:lang w:eastAsia="zh-CN"/>
              </w:rPr>
            </w:pPr>
          </w:p>
          <w:p w14:paraId="4997C07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sz w:val="24"/>
                <w:szCs w:val="24"/>
                <w:lang w:eastAsia="zh-CN"/>
              </w:rPr>
            </w:pPr>
          </w:p>
          <w:p w14:paraId="395131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sz w:val="24"/>
                <w:szCs w:val="24"/>
                <w:lang w:eastAsia="zh-CN"/>
              </w:rPr>
            </w:pPr>
          </w:p>
          <w:p w14:paraId="05971D0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sz w:val="24"/>
                <w:szCs w:val="24"/>
                <w:lang w:eastAsia="zh-CN"/>
              </w:rPr>
            </w:pPr>
          </w:p>
          <w:p w14:paraId="410D5C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sz w:val="24"/>
                <w:szCs w:val="24"/>
                <w:lang w:eastAsia="zh-CN"/>
              </w:rPr>
            </w:pPr>
          </w:p>
          <w:p w14:paraId="7BA2418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sz w:val="24"/>
                <w:szCs w:val="24"/>
                <w:lang w:eastAsia="zh-CN"/>
              </w:rPr>
            </w:pPr>
          </w:p>
          <w:p w14:paraId="54B97BB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sz w:val="24"/>
                <w:szCs w:val="24"/>
                <w:lang w:eastAsia="zh-CN"/>
              </w:rPr>
            </w:pPr>
          </w:p>
          <w:p w14:paraId="645291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sz w:val="24"/>
                <w:szCs w:val="24"/>
                <w:lang w:eastAsia="zh-CN"/>
              </w:rPr>
            </w:pPr>
          </w:p>
          <w:p w14:paraId="5AB1305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sz w:val="24"/>
                <w:szCs w:val="24"/>
                <w:lang w:eastAsia="zh-CN"/>
              </w:rPr>
            </w:pPr>
          </w:p>
          <w:p w14:paraId="08051F1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sz w:val="24"/>
                <w:szCs w:val="24"/>
                <w:lang w:eastAsia="zh-CN"/>
              </w:rPr>
            </w:pPr>
          </w:p>
          <w:p w14:paraId="1007C46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sz w:val="24"/>
                <w:szCs w:val="24"/>
                <w:lang w:eastAsia="zh-CN"/>
              </w:rPr>
            </w:pPr>
          </w:p>
          <w:p w14:paraId="1F2439A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sz w:val="24"/>
                <w:szCs w:val="24"/>
                <w:lang w:eastAsia="zh-CN"/>
              </w:rPr>
            </w:pPr>
          </w:p>
          <w:p w14:paraId="7467C01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sz w:val="24"/>
                <w:szCs w:val="24"/>
                <w:lang w:eastAsia="zh-CN"/>
              </w:rPr>
            </w:pPr>
          </w:p>
          <w:p w14:paraId="6329B23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sz w:val="24"/>
                <w:szCs w:val="24"/>
                <w:lang w:eastAsia="zh-CN"/>
              </w:rPr>
            </w:pPr>
          </w:p>
          <w:p w14:paraId="59EAA60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sz w:val="24"/>
                <w:szCs w:val="24"/>
                <w:lang w:eastAsia="zh-CN"/>
              </w:rPr>
            </w:pPr>
          </w:p>
          <w:p w14:paraId="4C3A84E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sz w:val="24"/>
                <w:szCs w:val="24"/>
                <w:lang w:eastAsia="zh-CN"/>
              </w:rPr>
            </w:pPr>
          </w:p>
          <w:p w14:paraId="384D65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sz w:val="24"/>
                <w:szCs w:val="24"/>
                <w:lang w:eastAsia="zh-CN"/>
              </w:rPr>
            </w:pPr>
          </w:p>
          <w:p w14:paraId="7D06B17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hAnsi="宋体"/>
                <w:sz w:val="24"/>
                <w:szCs w:val="24"/>
                <w:lang w:eastAsia="zh-CN"/>
              </w:rPr>
            </w:pPr>
          </w:p>
          <w:p w14:paraId="6F59968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sz w:val="24"/>
                <w:szCs w:val="24"/>
              </w:rPr>
            </w:pPr>
          </w:p>
          <w:p w14:paraId="7D38DE79">
            <w:pPr>
              <w:snapToGrid w:val="0"/>
              <w:spacing w:line="360" w:lineRule="auto"/>
              <w:ind w:firstLine="480" w:firstLineChars="200"/>
              <w:rPr>
                <w:rFonts w:ascii="宋体" w:cs="宋体"/>
                <w:sz w:val="24"/>
                <w:szCs w:val="24"/>
              </w:rPr>
            </w:pPr>
          </w:p>
        </w:tc>
      </w:tr>
    </w:tbl>
    <w:p w14:paraId="2AC139AC">
      <w:pPr>
        <w:rPr>
          <w:rFonts w:ascii="宋体"/>
        </w:rPr>
        <w:sectPr>
          <w:pgSz w:w="11906" w:h="16838"/>
          <w:pgMar w:top="1701" w:right="1531" w:bottom="1701" w:left="1531" w:header="851" w:footer="851" w:gutter="0"/>
          <w:pgBorders>
            <w:top w:val="none" w:sz="0" w:space="0"/>
            <w:left w:val="none" w:sz="0" w:space="0"/>
            <w:bottom w:val="none" w:sz="0" w:space="0"/>
            <w:right w:val="none" w:sz="0" w:space="0"/>
          </w:pgBorders>
          <w:cols w:space="0" w:num="1"/>
          <w:rtlGutter w:val="0"/>
          <w:docGrid w:linePitch="312" w:charSpace="0"/>
        </w:sectPr>
      </w:pPr>
    </w:p>
    <w:p w14:paraId="2CD4287E">
      <w:pPr>
        <w:pStyle w:val="2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ascii="方正小标宋_GBK" w:hAnsi="黑体" w:eastAsia="方正小标宋_GBK"/>
          <w:snapToGrid w:val="0"/>
          <w:sz w:val="38"/>
          <w:szCs w:val="38"/>
        </w:rPr>
      </w:pPr>
      <w:r>
        <w:rPr>
          <w:rFonts w:hint="eastAsia" w:ascii="方正小标宋_GBK" w:hAnsi="黑体" w:eastAsia="方正小标宋_GBK"/>
          <w:snapToGrid w:val="0"/>
          <w:sz w:val="38"/>
          <w:szCs w:val="38"/>
        </w:rPr>
        <w:t>建设项目污染物排放量汇总表</w:t>
      </w:r>
    </w:p>
    <w:tbl>
      <w:tblPr>
        <w:tblStyle w:val="30"/>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1966"/>
        <w:gridCol w:w="1367"/>
        <w:gridCol w:w="1173"/>
        <w:gridCol w:w="1701"/>
        <w:gridCol w:w="1559"/>
        <w:gridCol w:w="1666"/>
        <w:gridCol w:w="1701"/>
        <w:gridCol w:w="1179"/>
      </w:tblGrid>
      <w:tr w14:paraId="273AC3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476" w:type="dxa"/>
            <w:tcBorders>
              <w:tl2br w:val="single" w:color="auto" w:sz="4" w:space="0"/>
            </w:tcBorders>
            <w:noWrap w:val="0"/>
            <w:tcMar>
              <w:left w:w="28" w:type="dxa"/>
              <w:right w:w="28" w:type="dxa"/>
            </w:tcMar>
            <w:vAlign w:val="center"/>
          </w:tcPr>
          <w:p w14:paraId="7E03CEBD">
            <w:pPr>
              <w:pStyle w:val="3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textAlignment w:val="auto"/>
              <w:rPr>
                <w:rFonts w:hint="default" w:ascii="Times New Roman" w:hAnsi="Times New Roman" w:eastAsia="黑体" w:cs="Times New Roman"/>
                <w:i w:val="0"/>
                <w:iCs w:val="0"/>
                <w:snapToGrid w:val="0"/>
                <w:color w:val="auto"/>
                <w:spacing w:val="-6"/>
                <w:kern w:val="21"/>
                <w:szCs w:val="21"/>
                <w:u w:val="none" w:color="auto"/>
              </w:rPr>
            </w:pPr>
            <w:r>
              <w:rPr>
                <w:rFonts w:hint="default" w:ascii="Times New Roman" w:hAnsi="Times New Roman" w:eastAsia="黑体" w:cs="Times New Roman"/>
                <w:i w:val="0"/>
                <w:iCs w:val="0"/>
                <w:snapToGrid w:val="0"/>
                <w:color w:val="auto"/>
                <w:spacing w:val="-6"/>
                <w:kern w:val="21"/>
                <w:szCs w:val="21"/>
                <w:u w:val="none" w:color="auto"/>
              </w:rPr>
              <w:t>项目</w:t>
            </w:r>
          </w:p>
          <w:p w14:paraId="0F5FC17D">
            <w:pPr>
              <w:pStyle w:val="3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textAlignment w:val="auto"/>
              <w:rPr>
                <w:rFonts w:hint="default" w:ascii="Times New Roman" w:hAnsi="Times New Roman" w:eastAsia="黑体" w:cs="Times New Roman"/>
                <w:i w:val="0"/>
                <w:iCs w:val="0"/>
                <w:snapToGrid w:val="0"/>
                <w:color w:val="auto"/>
                <w:spacing w:val="-6"/>
                <w:kern w:val="21"/>
                <w:szCs w:val="21"/>
                <w:u w:val="none" w:color="auto"/>
              </w:rPr>
            </w:pPr>
            <w:r>
              <w:rPr>
                <w:rFonts w:hint="default" w:ascii="Times New Roman" w:hAnsi="Times New Roman" w:eastAsia="黑体" w:cs="Times New Roman"/>
                <w:i w:val="0"/>
                <w:iCs w:val="0"/>
                <w:snapToGrid w:val="0"/>
                <w:color w:val="auto"/>
                <w:spacing w:val="-6"/>
                <w:kern w:val="21"/>
                <w:szCs w:val="21"/>
                <w:u w:val="none" w:color="auto"/>
              </w:rPr>
              <w:t>分类</w:t>
            </w:r>
          </w:p>
        </w:tc>
        <w:tc>
          <w:tcPr>
            <w:tcW w:w="1966" w:type="dxa"/>
            <w:noWrap w:val="0"/>
            <w:tcMar>
              <w:left w:w="28" w:type="dxa"/>
              <w:right w:w="28" w:type="dxa"/>
            </w:tcMar>
            <w:vAlign w:val="center"/>
          </w:tcPr>
          <w:p w14:paraId="510DDC3D">
            <w:pPr>
              <w:pStyle w:val="3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textAlignment w:val="auto"/>
              <w:rPr>
                <w:rFonts w:hint="default" w:ascii="Times New Roman" w:hAnsi="Times New Roman" w:eastAsia="黑体" w:cs="Times New Roman"/>
                <w:i w:val="0"/>
                <w:iCs w:val="0"/>
                <w:snapToGrid w:val="0"/>
                <w:color w:val="auto"/>
                <w:spacing w:val="-6"/>
                <w:kern w:val="21"/>
                <w:szCs w:val="21"/>
                <w:u w:val="none" w:color="auto"/>
              </w:rPr>
            </w:pPr>
            <w:r>
              <w:rPr>
                <w:rFonts w:hint="default" w:ascii="Times New Roman" w:hAnsi="Times New Roman" w:eastAsia="黑体" w:cs="Times New Roman"/>
                <w:i w:val="0"/>
                <w:iCs w:val="0"/>
                <w:snapToGrid w:val="0"/>
                <w:color w:val="auto"/>
                <w:spacing w:val="-6"/>
                <w:kern w:val="21"/>
                <w:szCs w:val="21"/>
                <w:u w:val="none" w:color="auto"/>
              </w:rPr>
              <w:t>污染物名称</w:t>
            </w:r>
          </w:p>
        </w:tc>
        <w:tc>
          <w:tcPr>
            <w:tcW w:w="1367" w:type="dxa"/>
            <w:noWrap w:val="0"/>
            <w:tcMar>
              <w:left w:w="28" w:type="dxa"/>
              <w:right w:w="28" w:type="dxa"/>
            </w:tcMar>
            <w:vAlign w:val="center"/>
          </w:tcPr>
          <w:p w14:paraId="1816420F">
            <w:pPr>
              <w:pStyle w:val="3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textAlignment w:val="auto"/>
              <w:rPr>
                <w:rFonts w:hint="default" w:ascii="Times New Roman" w:hAnsi="Times New Roman" w:eastAsia="黑体" w:cs="Times New Roman"/>
                <w:i w:val="0"/>
                <w:iCs w:val="0"/>
                <w:snapToGrid w:val="0"/>
                <w:color w:val="auto"/>
                <w:spacing w:val="-6"/>
                <w:kern w:val="21"/>
                <w:szCs w:val="21"/>
                <w:u w:val="none" w:color="auto"/>
              </w:rPr>
            </w:pPr>
            <w:r>
              <w:rPr>
                <w:rFonts w:hint="default" w:ascii="Times New Roman" w:hAnsi="Times New Roman" w:eastAsia="黑体" w:cs="Times New Roman"/>
                <w:i w:val="0"/>
                <w:iCs w:val="0"/>
                <w:snapToGrid w:val="0"/>
                <w:color w:val="auto"/>
                <w:spacing w:val="-6"/>
                <w:kern w:val="21"/>
                <w:szCs w:val="21"/>
                <w:u w:val="none" w:color="auto"/>
              </w:rPr>
              <w:t>现有工程</w:t>
            </w:r>
          </w:p>
          <w:p w14:paraId="794B42FD">
            <w:pPr>
              <w:pStyle w:val="3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textAlignment w:val="auto"/>
              <w:rPr>
                <w:rFonts w:hint="default" w:ascii="Times New Roman" w:hAnsi="Times New Roman" w:eastAsia="黑体" w:cs="Times New Roman"/>
                <w:i w:val="0"/>
                <w:iCs w:val="0"/>
                <w:snapToGrid w:val="0"/>
                <w:color w:val="auto"/>
                <w:spacing w:val="-6"/>
                <w:kern w:val="21"/>
                <w:szCs w:val="21"/>
                <w:u w:val="none" w:color="auto"/>
              </w:rPr>
            </w:pPr>
            <w:r>
              <w:rPr>
                <w:rFonts w:hint="default" w:ascii="Times New Roman" w:hAnsi="Times New Roman" w:eastAsia="黑体" w:cs="Times New Roman"/>
                <w:i w:val="0"/>
                <w:iCs w:val="0"/>
                <w:snapToGrid w:val="0"/>
                <w:color w:val="auto"/>
                <w:spacing w:val="-6"/>
                <w:kern w:val="21"/>
                <w:szCs w:val="21"/>
                <w:u w:val="none" w:color="auto"/>
              </w:rPr>
              <w:t>排放量（固体废物产生量）</w:t>
            </w:r>
            <w:r>
              <w:rPr>
                <w:rFonts w:hint="default" w:ascii="Times New Roman" w:hAnsi="Times New Roman" w:eastAsia="黑体" w:cs="Times New Roman"/>
                <w:i w:val="0"/>
                <w:iCs w:val="0"/>
                <w:snapToGrid w:val="0"/>
                <w:color w:val="auto"/>
                <w:spacing w:val="-6"/>
                <w:kern w:val="21"/>
                <w:szCs w:val="21"/>
                <w:u w:val="none" w:color="auto"/>
              </w:rPr>
              <w:fldChar w:fldCharType="begin"/>
            </w:r>
            <w:r>
              <w:rPr>
                <w:rFonts w:hint="default" w:ascii="Times New Roman" w:hAnsi="Times New Roman" w:eastAsia="黑体" w:cs="Times New Roman"/>
                <w:i w:val="0"/>
                <w:iCs w:val="0"/>
                <w:snapToGrid w:val="0"/>
                <w:color w:val="auto"/>
                <w:spacing w:val="-6"/>
                <w:kern w:val="21"/>
                <w:szCs w:val="21"/>
                <w:u w:val="none" w:color="auto"/>
              </w:rPr>
              <w:instrText xml:space="preserve"> = 1 \* GB3 \* MERGEFORMAT </w:instrText>
            </w:r>
            <w:r>
              <w:rPr>
                <w:rFonts w:hint="default" w:ascii="Times New Roman" w:hAnsi="Times New Roman" w:eastAsia="黑体" w:cs="Times New Roman"/>
                <w:i w:val="0"/>
                <w:iCs w:val="0"/>
                <w:snapToGrid w:val="0"/>
                <w:color w:val="auto"/>
                <w:spacing w:val="-6"/>
                <w:kern w:val="21"/>
                <w:szCs w:val="21"/>
                <w:u w:val="none" w:color="auto"/>
              </w:rPr>
              <w:fldChar w:fldCharType="separate"/>
            </w:r>
            <w:r>
              <w:rPr>
                <w:rFonts w:hint="default" w:ascii="Times New Roman" w:hAnsi="Times New Roman" w:eastAsia="黑体" w:cs="Times New Roman"/>
                <w:i w:val="0"/>
                <w:iCs w:val="0"/>
                <w:snapToGrid w:val="0"/>
                <w:color w:val="auto"/>
                <w:spacing w:val="-6"/>
                <w:kern w:val="21"/>
                <w:szCs w:val="21"/>
                <w:u w:val="none" w:color="auto"/>
              </w:rPr>
              <w:t>①</w:t>
            </w:r>
            <w:r>
              <w:rPr>
                <w:rFonts w:hint="default" w:ascii="Times New Roman" w:hAnsi="Times New Roman" w:eastAsia="黑体" w:cs="Times New Roman"/>
                <w:i w:val="0"/>
                <w:iCs w:val="0"/>
                <w:snapToGrid w:val="0"/>
                <w:color w:val="auto"/>
                <w:spacing w:val="-6"/>
                <w:kern w:val="21"/>
                <w:szCs w:val="21"/>
                <w:u w:val="none" w:color="auto"/>
              </w:rPr>
              <w:fldChar w:fldCharType="end"/>
            </w:r>
          </w:p>
        </w:tc>
        <w:tc>
          <w:tcPr>
            <w:tcW w:w="1173" w:type="dxa"/>
            <w:noWrap w:val="0"/>
            <w:tcMar>
              <w:left w:w="28" w:type="dxa"/>
              <w:right w:w="28" w:type="dxa"/>
            </w:tcMar>
            <w:vAlign w:val="center"/>
          </w:tcPr>
          <w:p w14:paraId="0B856AA0">
            <w:pPr>
              <w:pStyle w:val="3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textAlignment w:val="auto"/>
              <w:rPr>
                <w:rFonts w:hint="default" w:ascii="Times New Roman" w:hAnsi="Times New Roman" w:eastAsia="黑体" w:cs="Times New Roman"/>
                <w:i w:val="0"/>
                <w:iCs w:val="0"/>
                <w:snapToGrid w:val="0"/>
                <w:color w:val="auto"/>
                <w:spacing w:val="-6"/>
                <w:kern w:val="21"/>
                <w:szCs w:val="21"/>
                <w:u w:val="none" w:color="auto"/>
              </w:rPr>
            </w:pPr>
            <w:r>
              <w:rPr>
                <w:rFonts w:hint="default" w:ascii="Times New Roman" w:hAnsi="Times New Roman" w:eastAsia="黑体" w:cs="Times New Roman"/>
                <w:i w:val="0"/>
                <w:iCs w:val="0"/>
                <w:snapToGrid w:val="0"/>
                <w:color w:val="auto"/>
                <w:spacing w:val="-6"/>
                <w:kern w:val="21"/>
                <w:szCs w:val="21"/>
                <w:u w:val="none" w:color="auto"/>
              </w:rPr>
              <w:t>现有工程</w:t>
            </w:r>
          </w:p>
          <w:p w14:paraId="3A8DF61B">
            <w:pPr>
              <w:pStyle w:val="3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textAlignment w:val="auto"/>
              <w:rPr>
                <w:rFonts w:hint="default" w:ascii="Times New Roman" w:hAnsi="Times New Roman" w:eastAsia="黑体" w:cs="Times New Roman"/>
                <w:i w:val="0"/>
                <w:iCs w:val="0"/>
                <w:snapToGrid w:val="0"/>
                <w:color w:val="auto"/>
                <w:spacing w:val="-6"/>
                <w:kern w:val="21"/>
                <w:szCs w:val="21"/>
                <w:u w:val="none" w:color="auto"/>
              </w:rPr>
            </w:pPr>
            <w:r>
              <w:rPr>
                <w:rFonts w:hint="default" w:ascii="Times New Roman" w:hAnsi="Times New Roman" w:eastAsia="黑体" w:cs="Times New Roman"/>
                <w:i w:val="0"/>
                <w:iCs w:val="0"/>
                <w:snapToGrid w:val="0"/>
                <w:color w:val="auto"/>
                <w:spacing w:val="-6"/>
                <w:kern w:val="21"/>
                <w:szCs w:val="21"/>
                <w:u w:val="none" w:color="auto"/>
              </w:rPr>
              <w:t>许可排放量</w:t>
            </w:r>
          </w:p>
          <w:p w14:paraId="2E91F6DB">
            <w:pPr>
              <w:pStyle w:val="3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textAlignment w:val="auto"/>
              <w:rPr>
                <w:rFonts w:hint="default" w:ascii="Times New Roman" w:hAnsi="Times New Roman" w:eastAsia="黑体" w:cs="Times New Roman"/>
                <w:i w:val="0"/>
                <w:iCs w:val="0"/>
                <w:snapToGrid w:val="0"/>
                <w:color w:val="auto"/>
                <w:spacing w:val="-6"/>
                <w:kern w:val="21"/>
                <w:szCs w:val="21"/>
                <w:u w:val="none" w:color="auto"/>
              </w:rPr>
            </w:pPr>
            <w:r>
              <w:rPr>
                <w:rFonts w:hint="default" w:ascii="Times New Roman" w:hAnsi="Times New Roman" w:eastAsia="黑体" w:cs="Times New Roman"/>
                <w:i w:val="0"/>
                <w:iCs w:val="0"/>
                <w:snapToGrid w:val="0"/>
                <w:color w:val="auto"/>
                <w:spacing w:val="-6"/>
                <w:kern w:val="21"/>
                <w:szCs w:val="21"/>
                <w:u w:val="none" w:color="auto"/>
              </w:rPr>
              <w:fldChar w:fldCharType="begin"/>
            </w:r>
            <w:r>
              <w:rPr>
                <w:rFonts w:hint="default" w:ascii="Times New Roman" w:hAnsi="Times New Roman" w:eastAsia="黑体" w:cs="Times New Roman"/>
                <w:i w:val="0"/>
                <w:iCs w:val="0"/>
                <w:snapToGrid w:val="0"/>
                <w:color w:val="auto"/>
                <w:spacing w:val="-6"/>
                <w:kern w:val="21"/>
                <w:szCs w:val="21"/>
                <w:u w:val="none" w:color="auto"/>
              </w:rPr>
              <w:instrText xml:space="preserve"> = 2 \* GB3 \* MERGEFORMAT </w:instrText>
            </w:r>
            <w:r>
              <w:rPr>
                <w:rFonts w:hint="default" w:ascii="Times New Roman" w:hAnsi="Times New Roman" w:eastAsia="黑体" w:cs="Times New Roman"/>
                <w:i w:val="0"/>
                <w:iCs w:val="0"/>
                <w:snapToGrid w:val="0"/>
                <w:color w:val="auto"/>
                <w:spacing w:val="-6"/>
                <w:kern w:val="21"/>
                <w:szCs w:val="21"/>
                <w:u w:val="none" w:color="auto"/>
              </w:rPr>
              <w:fldChar w:fldCharType="separate"/>
            </w:r>
            <w:r>
              <w:rPr>
                <w:rFonts w:hint="default" w:ascii="Times New Roman" w:hAnsi="Times New Roman" w:eastAsia="黑体" w:cs="Times New Roman"/>
                <w:i w:val="0"/>
                <w:iCs w:val="0"/>
                <w:snapToGrid w:val="0"/>
                <w:color w:val="auto"/>
                <w:spacing w:val="-6"/>
                <w:kern w:val="21"/>
                <w:szCs w:val="21"/>
                <w:u w:val="none" w:color="auto"/>
              </w:rPr>
              <w:t>②</w:t>
            </w:r>
            <w:r>
              <w:rPr>
                <w:rFonts w:hint="default" w:ascii="Times New Roman" w:hAnsi="Times New Roman" w:eastAsia="黑体" w:cs="Times New Roman"/>
                <w:i w:val="0"/>
                <w:iCs w:val="0"/>
                <w:snapToGrid w:val="0"/>
                <w:color w:val="auto"/>
                <w:spacing w:val="-6"/>
                <w:kern w:val="21"/>
                <w:szCs w:val="21"/>
                <w:u w:val="none" w:color="auto"/>
              </w:rPr>
              <w:fldChar w:fldCharType="end"/>
            </w:r>
          </w:p>
        </w:tc>
        <w:tc>
          <w:tcPr>
            <w:tcW w:w="1701" w:type="dxa"/>
            <w:noWrap w:val="0"/>
            <w:tcMar>
              <w:left w:w="28" w:type="dxa"/>
              <w:right w:w="28" w:type="dxa"/>
            </w:tcMar>
            <w:vAlign w:val="center"/>
          </w:tcPr>
          <w:p w14:paraId="51EE3C7D">
            <w:pPr>
              <w:pStyle w:val="3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textAlignment w:val="auto"/>
              <w:rPr>
                <w:rFonts w:hint="default" w:ascii="Times New Roman" w:hAnsi="Times New Roman" w:eastAsia="黑体" w:cs="Times New Roman"/>
                <w:i w:val="0"/>
                <w:iCs w:val="0"/>
                <w:snapToGrid w:val="0"/>
                <w:color w:val="auto"/>
                <w:spacing w:val="-6"/>
                <w:kern w:val="21"/>
                <w:szCs w:val="21"/>
                <w:u w:val="none" w:color="auto"/>
              </w:rPr>
            </w:pPr>
            <w:r>
              <w:rPr>
                <w:rFonts w:hint="default" w:ascii="Times New Roman" w:hAnsi="Times New Roman" w:eastAsia="黑体" w:cs="Times New Roman"/>
                <w:i w:val="0"/>
                <w:iCs w:val="0"/>
                <w:snapToGrid w:val="0"/>
                <w:color w:val="auto"/>
                <w:spacing w:val="-6"/>
                <w:kern w:val="21"/>
                <w:szCs w:val="21"/>
                <w:u w:val="none" w:color="auto"/>
              </w:rPr>
              <w:t>在建工程</w:t>
            </w:r>
          </w:p>
          <w:p w14:paraId="275A01E9">
            <w:pPr>
              <w:pStyle w:val="3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textAlignment w:val="auto"/>
              <w:rPr>
                <w:rFonts w:hint="default" w:ascii="Times New Roman" w:hAnsi="Times New Roman" w:eastAsia="黑体" w:cs="Times New Roman"/>
                <w:i w:val="0"/>
                <w:iCs w:val="0"/>
                <w:snapToGrid w:val="0"/>
                <w:color w:val="auto"/>
                <w:spacing w:val="-6"/>
                <w:kern w:val="21"/>
                <w:szCs w:val="21"/>
                <w:u w:val="none" w:color="auto"/>
              </w:rPr>
            </w:pPr>
            <w:r>
              <w:rPr>
                <w:rFonts w:hint="default" w:ascii="Times New Roman" w:hAnsi="Times New Roman" w:eastAsia="黑体" w:cs="Times New Roman"/>
                <w:i w:val="0"/>
                <w:iCs w:val="0"/>
                <w:snapToGrid w:val="0"/>
                <w:color w:val="auto"/>
                <w:spacing w:val="-6"/>
                <w:kern w:val="21"/>
                <w:szCs w:val="21"/>
                <w:u w:val="none" w:color="auto"/>
              </w:rPr>
              <w:t>排放量（固体废物产生量）</w:t>
            </w:r>
            <w:r>
              <w:rPr>
                <w:rFonts w:hint="default" w:ascii="Times New Roman" w:hAnsi="Times New Roman" w:eastAsia="黑体" w:cs="Times New Roman"/>
                <w:i w:val="0"/>
                <w:iCs w:val="0"/>
                <w:snapToGrid w:val="0"/>
                <w:color w:val="auto"/>
                <w:spacing w:val="-6"/>
                <w:kern w:val="21"/>
                <w:szCs w:val="21"/>
                <w:u w:val="none" w:color="auto"/>
              </w:rPr>
              <w:fldChar w:fldCharType="begin"/>
            </w:r>
            <w:r>
              <w:rPr>
                <w:rFonts w:hint="default" w:ascii="Times New Roman" w:hAnsi="Times New Roman" w:eastAsia="黑体" w:cs="Times New Roman"/>
                <w:i w:val="0"/>
                <w:iCs w:val="0"/>
                <w:snapToGrid w:val="0"/>
                <w:color w:val="auto"/>
                <w:spacing w:val="-6"/>
                <w:kern w:val="21"/>
                <w:szCs w:val="21"/>
                <w:u w:val="none" w:color="auto"/>
              </w:rPr>
              <w:instrText xml:space="preserve"> = 3 \* GB3 \* MERGEFORMAT </w:instrText>
            </w:r>
            <w:r>
              <w:rPr>
                <w:rFonts w:hint="default" w:ascii="Times New Roman" w:hAnsi="Times New Roman" w:eastAsia="黑体" w:cs="Times New Roman"/>
                <w:i w:val="0"/>
                <w:iCs w:val="0"/>
                <w:snapToGrid w:val="0"/>
                <w:color w:val="auto"/>
                <w:spacing w:val="-6"/>
                <w:kern w:val="21"/>
                <w:szCs w:val="21"/>
                <w:u w:val="none" w:color="auto"/>
              </w:rPr>
              <w:fldChar w:fldCharType="separate"/>
            </w:r>
            <w:r>
              <w:rPr>
                <w:rFonts w:hint="default" w:ascii="Times New Roman" w:hAnsi="Times New Roman" w:eastAsia="黑体" w:cs="Times New Roman"/>
                <w:i w:val="0"/>
                <w:iCs w:val="0"/>
                <w:snapToGrid w:val="0"/>
                <w:color w:val="auto"/>
                <w:spacing w:val="-6"/>
                <w:kern w:val="21"/>
                <w:szCs w:val="21"/>
                <w:u w:val="none" w:color="auto"/>
              </w:rPr>
              <w:t>③</w:t>
            </w:r>
            <w:r>
              <w:rPr>
                <w:rFonts w:hint="default" w:ascii="Times New Roman" w:hAnsi="Times New Roman" w:eastAsia="黑体" w:cs="Times New Roman"/>
                <w:i w:val="0"/>
                <w:iCs w:val="0"/>
                <w:snapToGrid w:val="0"/>
                <w:color w:val="auto"/>
                <w:spacing w:val="-6"/>
                <w:kern w:val="21"/>
                <w:szCs w:val="21"/>
                <w:u w:val="none" w:color="auto"/>
              </w:rPr>
              <w:fldChar w:fldCharType="end"/>
            </w:r>
          </w:p>
        </w:tc>
        <w:tc>
          <w:tcPr>
            <w:tcW w:w="1559" w:type="dxa"/>
            <w:noWrap w:val="0"/>
            <w:tcMar>
              <w:left w:w="28" w:type="dxa"/>
              <w:right w:w="28" w:type="dxa"/>
            </w:tcMar>
            <w:vAlign w:val="center"/>
          </w:tcPr>
          <w:p w14:paraId="23D4DB85">
            <w:pPr>
              <w:pStyle w:val="3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textAlignment w:val="auto"/>
              <w:rPr>
                <w:rFonts w:hint="default" w:ascii="Times New Roman" w:hAnsi="Times New Roman" w:eastAsia="黑体" w:cs="Times New Roman"/>
                <w:i w:val="0"/>
                <w:iCs w:val="0"/>
                <w:snapToGrid w:val="0"/>
                <w:color w:val="auto"/>
                <w:spacing w:val="-6"/>
                <w:kern w:val="21"/>
                <w:szCs w:val="21"/>
                <w:u w:val="none" w:color="auto"/>
              </w:rPr>
            </w:pPr>
            <w:r>
              <w:rPr>
                <w:rFonts w:hint="default" w:ascii="Times New Roman" w:hAnsi="Times New Roman" w:eastAsia="黑体" w:cs="Times New Roman"/>
                <w:i w:val="0"/>
                <w:iCs w:val="0"/>
                <w:snapToGrid w:val="0"/>
                <w:color w:val="auto"/>
                <w:spacing w:val="-6"/>
                <w:kern w:val="21"/>
                <w:szCs w:val="21"/>
                <w:u w:val="none" w:color="auto"/>
              </w:rPr>
              <w:t>本项目</w:t>
            </w:r>
          </w:p>
          <w:p w14:paraId="4052F0B1">
            <w:pPr>
              <w:pStyle w:val="3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textAlignment w:val="auto"/>
              <w:rPr>
                <w:rFonts w:hint="default" w:ascii="Times New Roman" w:hAnsi="Times New Roman" w:eastAsia="黑体" w:cs="Times New Roman"/>
                <w:i w:val="0"/>
                <w:iCs w:val="0"/>
                <w:snapToGrid w:val="0"/>
                <w:color w:val="auto"/>
                <w:spacing w:val="-6"/>
                <w:kern w:val="21"/>
                <w:szCs w:val="21"/>
                <w:u w:val="none" w:color="auto"/>
              </w:rPr>
            </w:pPr>
            <w:r>
              <w:rPr>
                <w:rFonts w:hint="default" w:ascii="Times New Roman" w:hAnsi="Times New Roman" w:eastAsia="黑体" w:cs="Times New Roman"/>
                <w:i w:val="0"/>
                <w:iCs w:val="0"/>
                <w:snapToGrid w:val="0"/>
                <w:color w:val="auto"/>
                <w:spacing w:val="-6"/>
                <w:kern w:val="21"/>
                <w:szCs w:val="21"/>
                <w:u w:val="none" w:color="auto"/>
              </w:rPr>
              <w:t>排放量（固体废物产生量）</w:t>
            </w:r>
            <w:r>
              <w:rPr>
                <w:rFonts w:hint="default" w:ascii="Times New Roman" w:hAnsi="Times New Roman" w:eastAsia="黑体" w:cs="Times New Roman"/>
                <w:i w:val="0"/>
                <w:iCs w:val="0"/>
                <w:snapToGrid w:val="0"/>
                <w:color w:val="auto"/>
                <w:spacing w:val="-6"/>
                <w:kern w:val="21"/>
                <w:szCs w:val="21"/>
                <w:u w:val="none" w:color="auto"/>
              </w:rPr>
              <w:fldChar w:fldCharType="begin"/>
            </w:r>
            <w:r>
              <w:rPr>
                <w:rFonts w:hint="default" w:ascii="Times New Roman" w:hAnsi="Times New Roman" w:eastAsia="黑体" w:cs="Times New Roman"/>
                <w:i w:val="0"/>
                <w:iCs w:val="0"/>
                <w:snapToGrid w:val="0"/>
                <w:color w:val="auto"/>
                <w:spacing w:val="-6"/>
                <w:kern w:val="21"/>
                <w:szCs w:val="21"/>
                <w:u w:val="none" w:color="auto"/>
              </w:rPr>
              <w:instrText xml:space="preserve"> = 4 \* GB3 \* MERGEFORMAT </w:instrText>
            </w:r>
            <w:r>
              <w:rPr>
                <w:rFonts w:hint="default" w:ascii="Times New Roman" w:hAnsi="Times New Roman" w:eastAsia="黑体" w:cs="Times New Roman"/>
                <w:i w:val="0"/>
                <w:iCs w:val="0"/>
                <w:snapToGrid w:val="0"/>
                <w:color w:val="auto"/>
                <w:spacing w:val="-6"/>
                <w:kern w:val="21"/>
                <w:szCs w:val="21"/>
                <w:u w:val="none" w:color="auto"/>
              </w:rPr>
              <w:fldChar w:fldCharType="separate"/>
            </w:r>
            <w:r>
              <w:rPr>
                <w:rFonts w:hint="default" w:ascii="Times New Roman" w:hAnsi="Times New Roman" w:eastAsia="黑体" w:cs="Times New Roman"/>
                <w:i w:val="0"/>
                <w:iCs w:val="0"/>
                <w:snapToGrid w:val="0"/>
                <w:color w:val="auto"/>
                <w:spacing w:val="-6"/>
                <w:kern w:val="21"/>
                <w:szCs w:val="21"/>
                <w:u w:val="none" w:color="auto"/>
              </w:rPr>
              <w:t>④</w:t>
            </w:r>
            <w:r>
              <w:rPr>
                <w:rFonts w:hint="default" w:ascii="Times New Roman" w:hAnsi="Times New Roman" w:eastAsia="黑体" w:cs="Times New Roman"/>
                <w:i w:val="0"/>
                <w:iCs w:val="0"/>
                <w:snapToGrid w:val="0"/>
                <w:color w:val="auto"/>
                <w:spacing w:val="-6"/>
                <w:kern w:val="21"/>
                <w:szCs w:val="21"/>
                <w:u w:val="none" w:color="auto"/>
              </w:rPr>
              <w:fldChar w:fldCharType="end"/>
            </w:r>
          </w:p>
        </w:tc>
        <w:tc>
          <w:tcPr>
            <w:tcW w:w="1666" w:type="dxa"/>
            <w:noWrap w:val="0"/>
            <w:tcMar>
              <w:left w:w="28" w:type="dxa"/>
              <w:right w:w="28" w:type="dxa"/>
            </w:tcMar>
            <w:vAlign w:val="center"/>
          </w:tcPr>
          <w:p w14:paraId="1DC75C95">
            <w:pPr>
              <w:pStyle w:val="3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textAlignment w:val="auto"/>
              <w:rPr>
                <w:rFonts w:hint="default" w:ascii="Times New Roman" w:hAnsi="Times New Roman" w:eastAsia="黑体" w:cs="Times New Roman"/>
                <w:i w:val="0"/>
                <w:iCs w:val="0"/>
                <w:snapToGrid w:val="0"/>
                <w:color w:val="auto"/>
                <w:spacing w:val="-6"/>
                <w:kern w:val="21"/>
                <w:szCs w:val="21"/>
                <w:u w:val="none" w:color="auto"/>
              </w:rPr>
            </w:pPr>
            <w:r>
              <w:rPr>
                <w:rFonts w:hint="default" w:ascii="Times New Roman" w:hAnsi="Times New Roman" w:eastAsia="黑体" w:cs="Times New Roman"/>
                <w:i w:val="0"/>
                <w:iCs w:val="0"/>
                <w:snapToGrid w:val="0"/>
                <w:color w:val="auto"/>
                <w:spacing w:val="-6"/>
                <w:kern w:val="21"/>
                <w:szCs w:val="21"/>
                <w:u w:val="none" w:color="auto"/>
              </w:rPr>
              <w:t>以新带老削减量</w:t>
            </w:r>
          </w:p>
          <w:p w14:paraId="73949AE1">
            <w:pPr>
              <w:pStyle w:val="3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textAlignment w:val="auto"/>
              <w:rPr>
                <w:rFonts w:hint="default" w:ascii="Times New Roman" w:hAnsi="Times New Roman" w:eastAsia="黑体" w:cs="Times New Roman"/>
                <w:i w:val="0"/>
                <w:iCs w:val="0"/>
                <w:snapToGrid w:val="0"/>
                <w:color w:val="auto"/>
                <w:spacing w:val="-6"/>
                <w:kern w:val="21"/>
                <w:szCs w:val="21"/>
                <w:u w:val="none" w:color="auto"/>
              </w:rPr>
            </w:pPr>
            <w:r>
              <w:rPr>
                <w:rFonts w:hint="default" w:ascii="Times New Roman" w:hAnsi="Times New Roman" w:eastAsia="黑体" w:cs="Times New Roman"/>
                <w:i w:val="0"/>
                <w:iCs w:val="0"/>
                <w:snapToGrid w:val="0"/>
                <w:color w:val="auto"/>
                <w:spacing w:val="-6"/>
                <w:kern w:val="21"/>
                <w:szCs w:val="21"/>
                <w:u w:val="none" w:color="auto"/>
              </w:rPr>
              <w:t>（新建项目不填）</w:t>
            </w:r>
            <w:r>
              <w:rPr>
                <w:rFonts w:hint="default" w:ascii="Times New Roman" w:hAnsi="Times New Roman" w:eastAsia="黑体" w:cs="Times New Roman"/>
                <w:i w:val="0"/>
                <w:iCs w:val="0"/>
                <w:snapToGrid w:val="0"/>
                <w:color w:val="auto"/>
                <w:spacing w:val="-6"/>
                <w:kern w:val="21"/>
                <w:szCs w:val="21"/>
                <w:u w:val="none" w:color="auto"/>
              </w:rPr>
              <w:fldChar w:fldCharType="begin"/>
            </w:r>
            <w:r>
              <w:rPr>
                <w:rFonts w:hint="default" w:ascii="Times New Roman" w:hAnsi="Times New Roman" w:eastAsia="黑体" w:cs="Times New Roman"/>
                <w:i w:val="0"/>
                <w:iCs w:val="0"/>
                <w:snapToGrid w:val="0"/>
                <w:color w:val="auto"/>
                <w:spacing w:val="-6"/>
                <w:kern w:val="21"/>
                <w:szCs w:val="21"/>
                <w:u w:val="none" w:color="auto"/>
              </w:rPr>
              <w:instrText xml:space="preserve"> = 5 \* GB3 \* MERGEFORMAT </w:instrText>
            </w:r>
            <w:r>
              <w:rPr>
                <w:rFonts w:hint="default" w:ascii="Times New Roman" w:hAnsi="Times New Roman" w:eastAsia="黑体" w:cs="Times New Roman"/>
                <w:i w:val="0"/>
                <w:iCs w:val="0"/>
                <w:snapToGrid w:val="0"/>
                <w:color w:val="auto"/>
                <w:spacing w:val="-6"/>
                <w:kern w:val="21"/>
                <w:szCs w:val="21"/>
                <w:u w:val="none" w:color="auto"/>
              </w:rPr>
              <w:fldChar w:fldCharType="separate"/>
            </w:r>
            <w:r>
              <w:rPr>
                <w:rFonts w:hint="default" w:ascii="Times New Roman" w:hAnsi="Times New Roman" w:eastAsia="黑体" w:cs="Times New Roman"/>
                <w:i w:val="0"/>
                <w:iCs w:val="0"/>
                <w:snapToGrid w:val="0"/>
                <w:color w:val="auto"/>
                <w:spacing w:val="-6"/>
                <w:kern w:val="21"/>
                <w:szCs w:val="21"/>
                <w:u w:val="none" w:color="auto"/>
              </w:rPr>
              <w:t>⑤</w:t>
            </w:r>
            <w:r>
              <w:rPr>
                <w:rFonts w:hint="default" w:ascii="Times New Roman" w:hAnsi="Times New Roman" w:eastAsia="黑体" w:cs="Times New Roman"/>
                <w:i w:val="0"/>
                <w:iCs w:val="0"/>
                <w:snapToGrid w:val="0"/>
                <w:color w:val="auto"/>
                <w:spacing w:val="-6"/>
                <w:kern w:val="21"/>
                <w:szCs w:val="21"/>
                <w:u w:val="none" w:color="auto"/>
              </w:rPr>
              <w:fldChar w:fldCharType="end"/>
            </w:r>
          </w:p>
        </w:tc>
        <w:tc>
          <w:tcPr>
            <w:tcW w:w="1701" w:type="dxa"/>
            <w:noWrap w:val="0"/>
            <w:tcMar>
              <w:left w:w="28" w:type="dxa"/>
              <w:right w:w="28" w:type="dxa"/>
            </w:tcMar>
            <w:vAlign w:val="center"/>
          </w:tcPr>
          <w:p w14:paraId="1AB37763">
            <w:pPr>
              <w:pStyle w:val="3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textAlignment w:val="auto"/>
              <w:rPr>
                <w:rFonts w:hint="default" w:ascii="Times New Roman" w:hAnsi="Times New Roman" w:eastAsia="黑体" w:cs="Times New Roman"/>
                <w:i w:val="0"/>
                <w:iCs w:val="0"/>
                <w:snapToGrid w:val="0"/>
                <w:color w:val="auto"/>
                <w:spacing w:val="-6"/>
                <w:kern w:val="21"/>
                <w:szCs w:val="21"/>
                <w:u w:val="none" w:color="auto"/>
              </w:rPr>
            </w:pPr>
            <w:r>
              <w:rPr>
                <w:rFonts w:hint="default" w:ascii="Times New Roman" w:hAnsi="Times New Roman" w:eastAsia="黑体" w:cs="Times New Roman"/>
                <w:i w:val="0"/>
                <w:iCs w:val="0"/>
                <w:snapToGrid w:val="0"/>
                <w:color w:val="auto"/>
                <w:spacing w:val="-6"/>
                <w:kern w:val="21"/>
                <w:szCs w:val="21"/>
                <w:u w:val="none" w:color="auto"/>
              </w:rPr>
              <w:t>本项目建成后</w:t>
            </w:r>
          </w:p>
          <w:p w14:paraId="2F1CBE7E">
            <w:pPr>
              <w:pStyle w:val="3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textAlignment w:val="auto"/>
              <w:rPr>
                <w:rFonts w:hint="default" w:ascii="Times New Roman" w:hAnsi="Times New Roman" w:eastAsia="黑体" w:cs="Times New Roman"/>
                <w:i w:val="0"/>
                <w:iCs w:val="0"/>
                <w:snapToGrid w:val="0"/>
                <w:color w:val="auto"/>
                <w:spacing w:val="-6"/>
                <w:kern w:val="21"/>
                <w:szCs w:val="21"/>
                <w:u w:val="none" w:color="auto"/>
              </w:rPr>
            </w:pPr>
            <w:r>
              <w:rPr>
                <w:rFonts w:hint="default" w:ascii="Times New Roman" w:hAnsi="Times New Roman" w:eastAsia="黑体" w:cs="Times New Roman"/>
                <w:i w:val="0"/>
                <w:iCs w:val="0"/>
                <w:snapToGrid w:val="0"/>
                <w:color w:val="auto"/>
                <w:spacing w:val="-6"/>
                <w:kern w:val="21"/>
                <w:szCs w:val="21"/>
                <w:u w:val="none" w:color="auto"/>
              </w:rPr>
              <w:t>全厂排放量（固体废物产生量）</w:t>
            </w:r>
            <w:r>
              <w:rPr>
                <w:rFonts w:hint="default" w:ascii="Times New Roman" w:hAnsi="Times New Roman" w:eastAsia="黑体" w:cs="Times New Roman"/>
                <w:i w:val="0"/>
                <w:iCs w:val="0"/>
                <w:snapToGrid w:val="0"/>
                <w:color w:val="auto"/>
                <w:spacing w:val="-6"/>
                <w:kern w:val="21"/>
                <w:szCs w:val="21"/>
                <w:u w:val="none" w:color="auto"/>
              </w:rPr>
              <w:fldChar w:fldCharType="begin"/>
            </w:r>
            <w:r>
              <w:rPr>
                <w:rFonts w:hint="default" w:ascii="Times New Roman" w:hAnsi="Times New Roman" w:eastAsia="黑体" w:cs="Times New Roman"/>
                <w:i w:val="0"/>
                <w:iCs w:val="0"/>
                <w:snapToGrid w:val="0"/>
                <w:color w:val="auto"/>
                <w:spacing w:val="-6"/>
                <w:kern w:val="21"/>
                <w:szCs w:val="21"/>
                <w:u w:val="none" w:color="auto"/>
              </w:rPr>
              <w:instrText xml:space="preserve"> = 6 \* GB3 \* MERGEFORMAT </w:instrText>
            </w:r>
            <w:r>
              <w:rPr>
                <w:rFonts w:hint="default" w:ascii="Times New Roman" w:hAnsi="Times New Roman" w:eastAsia="黑体" w:cs="Times New Roman"/>
                <w:i w:val="0"/>
                <w:iCs w:val="0"/>
                <w:snapToGrid w:val="0"/>
                <w:color w:val="auto"/>
                <w:spacing w:val="-6"/>
                <w:kern w:val="21"/>
                <w:szCs w:val="21"/>
                <w:u w:val="none" w:color="auto"/>
              </w:rPr>
              <w:fldChar w:fldCharType="separate"/>
            </w:r>
            <w:r>
              <w:rPr>
                <w:rFonts w:hint="default" w:ascii="Times New Roman" w:hAnsi="Times New Roman" w:eastAsia="黑体" w:cs="Times New Roman"/>
                <w:i w:val="0"/>
                <w:iCs w:val="0"/>
                <w:snapToGrid w:val="0"/>
                <w:color w:val="auto"/>
                <w:spacing w:val="-6"/>
                <w:kern w:val="21"/>
                <w:szCs w:val="21"/>
                <w:u w:val="none" w:color="auto"/>
              </w:rPr>
              <w:t>⑥</w:t>
            </w:r>
            <w:r>
              <w:rPr>
                <w:rFonts w:hint="default" w:ascii="Times New Roman" w:hAnsi="Times New Roman" w:eastAsia="黑体" w:cs="Times New Roman"/>
                <w:i w:val="0"/>
                <w:iCs w:val="0"/>
                <w:snapToGrid w:val="0"/>
                <w:color w:val="auto"/>
                <w:spacing w:val="-6"/>
                <w:kern w:val="21"/>
                <w:szCs w:val="21"/>
                <w:u w:val="none" w:color="auto"/>
              </w:rPr>
              <w:fldChar w:fldCharType="end"/>
            </w:r>
          </w:p>
        </w:tc>
        <w:tc>
          <w:tcPr>
            <w:tcW w:w="1179" w:type="dxa"/>
            <w:noWrap w:val="0"/>
            <w:tcMar>
              <w:left w:w="28" w:type="dxa"/>
              <w:right w:w="28" w:type="dxa"/>
            </w:tcMar>
            <w:vAlign w:val="center"/>
          </w:tcPr>
          <w:p w14:paraId="6400B074">
            <w:pPr>
              <w:pStyle w:val="3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textAlignment w:val="auto"/>
              <w:rPr>
                <w:rFonts w:hint="default" w:ascii="Times New Roman" w:hAnsi="Times New Roman" w:eastAsia="黑体" w:cs="Times New Roman"/>
                <w:i w:val="0"/>
                <w:iCs w:val="0"/>
                <w:snapToGrid w:val="0"/>
                <w:color w:val="auto"/>
                <w:spacing w:val="-6"/>
                <w:kern w:val="21"/>
                <w:szCs w:val="21"/>
                <w:u w:val="none" w:color="auto"/>
              </w:rPr>
            </w:pPr>
            <w:r>
              <w:rPr>
                <w:rFonts w:hint="default" w:ascii="Times New Roman" w:hAnsi="Times New Roman" w:eastAsia="黑体" w:cs="Times New Roman"/>
                <w:i w:val="0"/>
                <w:iCs w:val="0"/>
                <w:snapToGrid w:val="0"/>
                <w:color w:val="auto"/>
                <w:spacing w:val="-6"/>
                <w:kern w:val="21"/>
                <w:szCs w:val="21"/>
                <w:u w:val="none" w:color="auto"/>
              </w:rPr>
              <w:t>变化量</w:t>
            </w:r>
          </w:p>
          <w:p w14:paraId="107CE033">
            <w:pPr>
              <w:pStyle w:val="3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textAlignment w:val="auto"/>
              <w:rPr>
                <w:rFonts w:hint="default" w:ascii="Times New Roman" w:hAnsi="Times New Roman" w:eastAsia="黑体" w:cs="Times New Roman"/>
                <w:i w:val="0"/>
                <w:iCs w:val="0"/>
                <w:snapToGrid w:val="0"/>
                <w:color w:val="auto"/>
                <w:spacing w:val="-6"/>
                <w:kern w:val="21"/>
                <w:szCs w:val="21"/>
                <w:u w:val="none" w:color="auto"/>
              </w:rPr>
            </w:pPr>
            <w:r>
              <w:rPr>
                <w:rFonts w:hint="default" w:ascii="Times New Roman" w:hAnsi="Times New Roman" w:eastAsia="黑体" w:cs="Times New Roman"/>
                <w:i w:val="0"/>
                <w:iCs w:val="0"/>
                <w:snapToGrid w:val="0"/>
                <w:color w:val="auto"/>
                <w:spacing w:val="-6"/>
                <w:kern w:val="21"/>
                <w:szCs w:val="21"/>
                <w:u w:val="none" w:color="auto"/>
              </w:rPr>
              <w:fldChar w:fldCharType="begin"/>
            </w:r>
            <w:r>
              <w:rPr>
                <w:rFonts w:hint="default" w:ascii="Times New Roman" w:hAnsi="Times New Roman" w:eastAsia="黑体" w:cs="Times New Roman"/>
                <w:i w:val="0"/>
                <w:iCs w:val="0"/>
                <w:snapToGrid w:val="0"/>
                <w:color w:val="auto"/>
                <w:spacing w:val="-6"/>
                <w:kern w:val="21"/>
                <w:szCs w:val="21"/>
                <w:u w:val="none" w:color="auto"/>
              </w:rPr>
              <w:instrText xml:space="preserve"> = 7 \* GB3 \* MERGEFORMAT </w:instrText>
            </w:r>
            <w:r>
              <w:rPr>
                <w:rFonts w:hint="default" w:ascii="Times New Roman" w:hAnsi="Times New Roman" w:eastAsia="黑体" w:cs="Times New Roman"/>
                <w:i w:val="0"/>
                <w:iCs w:val="0"/>
                <w:snapToGrid w:val="0"/>
                <w:color w:val="auto"/>
                <w:spacing w:val="-6"/>
                <w:kern w:val="21"/>
                <w:szCs w:val="21"/>
                <w:u w:val="none" w:color="auto"/>
              </w:rPr>
              <w:fldChar w:fldCharType="separate"/>
            </w:r>
            <w:r>
              <w:rPr>
                <w:rFonts w:hint="default" w:ascii="Times New Roman" w:hAnsi="Times New Roman" w:eastAsia="黑体" w:cs="Times New Roman"/>
                <w:i w:val="0"/>
                <w:iCs w:val="0"/>
                <w:snapToGrid w:val="0"/>
                <w:color w:val="auto"/>
                <w:spacing w:val="-6"/>
                <w:kern w:val="21"/>
                <w:szCs w:val="21"/>
                <w:u w:val="none" w:color="auto"/>
              </w:rPr>
              <w:t>⑦</w:t>
            </w:r>
            <w:r>
              <w:rPr>
                <w:rFonts w:hint="default" w:ascii="Times New Roman" w:hAnsi="Times New Roman" w:eastAsia="黑体" w:cs="Times New Roman"/>
                <w:i w:val="0"/>
                <w:iCs w:val="0"/>
                <w:snapToGrid w:val="0"/>
                <w:color w:val="auto"/>
                <w:spacing w:val="-6"/>
                <w:kern w:val="21"/>
                <w:szCs w:val="21"/>
                <w:u w:val="none" w:color="auto"/>
              </w:rPr>
              <w:fldChar w:fldCharType="end"/>
            </w:r>
          </w:p>
        </w:tc>
      </w:tr>
      <w:tr w14:paraId="03C693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76" w:type="dxa"/>
            <w:vMerge w:val="restart"/>
            <w:noWrap w:val="0"/>
            <w:vAlign w:val="center"/>
          </w:tcPr>
          <w:p w14:paraId="7EBA076A">
            <w:pPr>
              <w:pStyle w:val="3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textAlignment w:val="auto"/>
              <w:rPr>
                <w:rFonts w:hint="default" w:ascii="Times New Roman" w:hAnsi="Times New Roman" w:eastAsia="宋体" w:cs="Times New Roman"/>
                <w:i w:val="0"/>
                <w:iCs w:val="0"/>
                <w:snapToGrid w:val="0"/>
                <w:color w:val="auto"/>
                <w:kern w:val="21"/>
                <w:szCs w:val="21"/>
                <w:u w:val="none" w:color="auto"/>
              </w:rPr>
            </w:pPr>
            <w:r>
              <w:rPr>
                <w:rFonts w:hint="default" w:ascii="Times New Roman" w:hAnsi="Times New Roman" w:eastAsia="宋体" w:cs="Times New Roman"/>
                <w:i w:val="0"/>
                <w:iCs w:val="0"/>
                <w:snapToGrid w:val="0"/>
                <w:color w:val="auto"/>
                <w:kern w:val="21"/>
                <w:szCs w:val="21"/>
                <w:u w:val="none" w:color="auto"/>
              </w:rPr>
              <w:t>废气</w:t>
            </w:r>
          </w:p>
        </w:tc>
        <w:tc>
          <w:tcPr>
            <w:tcW w:w="1966" w:type="dxa"/>
            <w:noWrap w:val="0"/>
            <w:vAlign w:val="center"/>
          </w:tcPr>
          <w:p w14:paraId="4623DB6D">
            <w:pPr>
              <w:pStyle w:val="3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textAlignment w:val="auto"/>
              <w:rPr>
                <w:rFonts w:hint="default" w:ascii="Times New Roman" w:hAnsi="Times New Roman" w:cs="Times New Roman" w:eastAsiaTheme="minorEastAsia"/>
                <w:b w:val="0"/>
                <w:bCs/>
                <w:i w:val="0"/>
                <w:iCs w:val="0"/>
                <w:caps/>
                <w:snapToGrid w:val="0"/>
                <w:color w:val="000000"/>
                <w:kern w:val="21"/>
                <w:sz w:val="21"/>
                <w:szCs w:val="21"/>
                <w:u w:val="none" w:color="auto"/>
                <w:lang w:val="en-US" w:eastAsia="zh-CN" w:bidi="ar-SA"/>
              </w:rPr>
            </w:pPr>
            <w:r>
              <w:rPr>
                <w:rFonts w:hint="default" w:ascii="Times New Roman" w:hAnsi="Times New Roman" w:cs="Times New Roman" w:eastAsiaTheme="minorEastAsia"/>
                <w:b w:val="0"/>
                <w:bCs/>
                <w:i w:val="0"/>
                <w:iCs w:val="0"/>
                <w:snapToGrid w:val="0"/>
                <w:color w:val="000000"/>
                <w:kern w:val="21"/>
                <w:sz w:val="21"/>
                <w:szCs w:val="21"/>
                <w:u w:val="none" w:color="auto"/>
              </w:rPr>
              <w:t>颗粒物</w:t>
            </w:r>
          </w:p>
        </w:tc>
        <w:tc>
          <w:tcPr>
            <w:tcW w:w="1367" w:type="dxa"/>
            <w:noWrap w:val="0"/>
            <w:vAlign w:val="center"/>
          </w:tcPr>
          <w:p w14:paraId="43762C4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i w:val="0"/>
                <w:iCs w:val="0"/>
                <w:color w:val="auto"/>
                <w:kern w:val="2"/>
                <w:sz w:val="21"/>
                <w:szCs w:val="21"/>
                <w:highlight w:val="none"/>
                <w:u w:val="none" w:color="auto"/>
                <w:lang w:val="en-US" w:eastAsia="zh-CN" w:bidi="ar-SA"/>
              </w:rPr>
            </w:pPr>
          </w:p>
        </w:tc>
        <w:tc>
          <w:tcPr>
            <w:tcW w:w="1173" w:type="dxa"/>
            <w:noWrap w:val="0"/>
            <w:vAlign w:val="center"/>
          </w:tcPr>
          <w:p w14:paraId="780B6A5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 w:cs="Times New Roman"/>
                <w:i w:val="0"/>
                <w:iCs w:val="0"/>
                <w:snapToGrid w:val="0"/>
                <w:color w:val="auto"/>
                <w:kern w:val="21"/>
                <w:szCs w:val="21"/>
                <w:u w:val="none" w:color="auto"/>
                <w:lang w:val="en-US" w:eastAsia="zh-CN"/>
              </w:rPr>
            </w:pPr>
          </w:p>
        </w:tc>
        <w:tc>
          <w:tcPr>
            <w:tcW w:w="1701" w:type="dxa"/>
            <w:noWrap w:val="0"/>
            <w:vAlign w:val="center"/>
          </w:tcPr>
          <w:p w14:paraId="3BAD863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 w:cs="Times New Roman"/>
                <w:i w:val="0"/>
                <w:iCs w:val="0"/>
                <w:snapToGrid w:val="0"/>
                <w:color w:val="auto"/>
                <w:kern w:val="21"/>
                <w:szCs w:val="21"/>
                <w:u w:val="none" w:color="auto"/>
                <w:lang w:val="en-US" w:eastAsia="zh-CN"/>
              </w:rPr>
            </w:pPr>
          </w:p>
        </w:tc>
        <w:tc>
          <w:tcPr>
            <w:tcW w:w="1559" w:type="dxa"/>
            <w:noWrap w:val="0"/>
            <w:vAlign w:val="center"/>
          </w:tcPr>
          <w:p w14:paraId="1EA48A92">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jc w:val="center"/>
              <w:textAlignment w:val="auto"/>
              <w:rPr>
                <w:rFonts w:hint="default" w:ascii="Times New Roman" w:hAnsi="Times New Roman" w:eastAsia="宋体" w:cs="Times New Roman"/>
                <w:b w:val="0"/>
                <w:bCs/>
                <w:i w:val="0"/>
                <w:iCs w:val="0"/>
                <w:caps w:val="0"/>
                <w:color w:val="auto"/>
                <w:kern w:val="2"/>
                <w:sz w:val="21"/>
                <w:szCs w:val="21"/>
                <w:highlight w:val="none"/>
                <w:u w:val="none" w:color="auto"/>
                <w:lang w:val="en-US" w:eastAsia="zh-CN" w:bidi="ar-SA"/>
              </w:rPr>
            </w:pPr>
            <w:r>
              <w:rPr>
                <w:rFonts w:hint="eastAsia" w:ascii="Times New Roman" w:hAnsi="Times New Roman" w:cs="Times New Roman"/>
                <w:b w:val="0"/>
                <w:bCs/>
                <w:i w:val="0"/>
                <w:iCs w:val="0"/>
                <w:caps w:val="0"/>
                <w:color w:val="auto"/>
                <w:kern w:val="2"/>
                <w:sz w:val="21"/>
                <w:szCs w:val="21"/>
                <w:highlight w:val="none"/>
                <w:u w:val="none" w:color="auto"/>
                <w:lang w:val="en-US" w:eastAsia="zh-CN" w:bidi="ar-SA"/>
              </w:rPr>
              <w:t>0.0</w:t>
            </w:r>
            <w:r>
              <w:rPr>
                <w:rFonts w:hint="eastAsia" w:cs="Times New Roman"/>
                <w:b w:val="0"/>
                <w:bCs/>
                <w:i w:val="0"/>
                <w:iCs w:val="0"/>
                <w:caps w:val="0"/>
                <w:color w:val="auto"/>
                <w:kern w:val="2"/>
                <w:sz w:val="21"/>
                <w:szCs w:val="21"/>
                <w:highlight w:val="none"/>
                <w:u w:val="none" w:color="auto"/>
                <w:lang w:val="en-US" w:eastAsia="zh-CN" w:bidi="ar-SA"/>
              </w:rPr>
              <w:t>45</w:t>
            </w:r>
            <w:r>
              <w:rPr>
                <w:rFonts w:hint="eastAsia" w:ascii="Times New Roman" w:hAnsi="Times New Roman" w:cs="Times New Roman"/>
                <w:b w:val="0"/>
                <w:bCs/>
                <w:i w:val="0"/>
                <w:iCs w:val="0"/>
                <w:caps w:val="0"/>
                <w:color w:val="auto"/>
                <w:kern w:val="2"/>
                <w:sz w:val="21"/>
                <w:szCs w:val="21"/>
                <w:highlight w:val="none"/>
                <w:u w:val="none" w:color="auto"/>
                <w:lang w:val="en-US" w:eastAsia="zh-CN" w:bidi="ar-SA"/>
              </w:rPr>
              <w:t>t/a</w:t>
            </w:r>
          </w:p>
        </w:tc>
        <w:tc>
          <w:tcPr>
            <w:tcW w:w="1666" w:type="dxa"/>
            <w:noWrap w:val="0"/>
            <w:vAlign w:val="center"/>
          </w:tcPr>
          <w:p w14:paraId="69A43E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i w:val="0"/>
                <w:iCs w:val="0"/>
                <w:color w:val="auto"/>
                <w:kern w:val="2"/>
                <w:sz w:val="21"/>
                <w:szCs w:val="21"/>
                <w:highlight w:val="none"/>
                <w:u w:val="none" w:color="auto"/>
                <w:lang w:val="en-US" w:eastAsia="zh-CN" w:bidi="ar-SA"/>
              </w:rPr>
            </w:pPr>
          </w:p>
        </w:tc>
        <w:tc>
          <w:tcPr>
            <w:tcW w:w="1701" w:type="dxa"/>
            <w:shd w:val="clear" w:color="auto" w:fill="auto"/>
            <w:noWrap w:val="0"/>
            <w:vAlign w:val="center"/>
          </w:tcPr>
          <w:p w14:paraId="3960B17B">
            <w:pPr>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jc w:val="center"/>
              <w:textAlignment w:val="auto"/>
              <w:rPr>
                <w:rFonts w:hint="default" w:ascii="Times New Roman" w:hAnsi="Times New Roman" w:eastAsia="宋体" w:cs="Times New Roman"/>
                <w:b w:val="0"/>
                <w:bCs/>
                <w:i w:val="0"/>
                <w:iCs w:val="0"/>
                <w:caps w:val="0"/>
                <w:color w:val="auto"/>
                <w:kern w:val="2"/>
                <w:sz w:val="21"/>
                <w:szCs w:val="21"/>
                <w:highlight w:val="none"/>
                <w:u w:val="none" w:color="auto"/>
                <w:lang w:val="en-US" w:eastAsia="zh-CN" w:bidi="ar-SA"/>
              </w:rPr>
            </w:pPr>
            <w:r>
              <w:rPr>
                <w:rFonts w:hint="eastAsia" w:ascii="Times New Roman" w:hAnsi="Times New Roman" w:cs="Times New Roman"/>
                <w:b w:val="0"/>
                <w:bCs/>
                <w:i w:val="0"/>
                <w:iCs w:val="0"/>
                <w:caps w:val="0"/>
                <w:color w:val="auto"/>
                <w:kern w:val="2"/>
                <w:sz w:val="21"/>
                <w:szCs w:val="21"/>
                <w:highlight w:val="none"/>
                <w:u w:val="none" w:color="auto"/>
                <w:lang w:val="en-US" w:eastAsia="zh-CN" w:bidi="ar-SA"/>
              </w:rPr>
              <w:t>0.0</w:t>
            </w:r>
            <w:r>
              <w:rPr>
                <w:rFonts w:hint="eastAsia" w:cs="Times New Roman"/>
                <w:b w:val="0"/>
                <w:bCs/>
                <w:i w:val="0"/>
                <w:iCs w:val="0"/>
                <w:caps w:val="0"/>
                <w:color w:val="auto"/>
                <w:kern w:val="2"/>
                <w:sz w:val="21"/>
                <w:szCs w:val="21"/>
                <w:highlight w:val="none"/>
                <w:u w:val="none" w:color="auto"/>
                <w:lang w:val="en-US" w:eastAsia="zh-CN" w:bidi="ar-SA"/>
              </w:rPr>
              <w:t>45</w:t>
            </w:r>
            <w:r>
              <w:rPr>
                <w:rFonts w:hint="eastAsia" w:ascii="Times New Roman" w:hAnsi="Times New Roman" w:cs="Times New Roman"/>
                <w:b w:val="0"/>
                <w:bCs/>
                <w:i w:val="0"/>
                <w:iCs w:val="0"/>
                <w:caps w:val="0"/>
                <w:color w:val="auto"/>
                <w:kern w:val="2"/>
                <w:sz w:val="21"/>
                <w:szCs w:val="21"/>
                <w:highlight w:val="none"/>
                <w:u w:val="none" w:color="auto"/>
                <w:lang w:val="en-US" w:eastAsia="zh-CN" w:bidi="ar-SA"/>
              </w:rPr>
              <w:t>t/a</w:t>
            </w:r>
          </w:p>
        </w:tc>
        <w:tc>
          <w:tcPr>
            <w:tcW w:w="1179" w:type="dxa"/>
            <w:noWrap w:val="0"/>
            <w:vAlign w:val="center"/>
          </w:tcPr>
          <w:p w14:paraId="33AF7F6C">
            <w:pPr>
              <w:pStyle w:val="3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textAlignment w:val="auto"/>
              <w:rPr>
                <w:rFonts w:hint="default" w:ascii="Times New Roman" w:hAnsi="Times New Roman" w:eastAsia="宋体" w:cs="Times New Roman"/>
                <w:b w:val="0"/>
                <w:bCs/>
                <w:i w:val="0"/>
                <w:iCs w:val="0"/>
                <w:caps w:val="0"/>
                <w:color w:val="auto"/>
                <w:kern w:val="2"/>
                <w:sz w:val="21"/>
                <w:szCs w:val="21"/>
                <w:highlight w:val="none"/>
                <w:u w:val="none" w:color="auto"/>
                <w:lang w:val="en-US" w:eastAsia="zh-CN" w:bidi="ar-SA"/>
              </w:rPr>
            </w:pPr>
          </w:p>
        </w:tc>
      </w:tr>
      <w:tr w14:paraId="26BEC9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76" w:type="dxa"/>
            <w:vMerge w:val="continue"/>
            <w:noWrap w:val="0"/>
            <w:vAlign w:val="center"/>
          </w:tcPr>
          <w:p w14:paraId="11243F27">
            <w:pPr>
              <w:pStyle w:val="3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textAlignment w:val="auto"/>
              <w:rPr>
                <w:rFonts w:hint="default" w:ascii="Times New Roman" w:hAnsi="Times New Roman" w:eastAsia="宋体" w:cs="Times New Roman"/>
                <w:i w:val="0"/>
                <w:iCs w:val="0"/>
                <w:snapToGrid w:val="0"/>
                <w:color w:val="auto"/>
                <w:kern w:val="21"/>
                <w:szCs w:val="21"/>
                <w:u w:val="none" w:color="auto"/>
              </w:rPr>
            </w:pPr>
          </w:p>
        </w:tc>
        <w:tc>
          <w:tcPr>
            <w:tcW w:w="1966" w:type="dxa"/>
            <w:noWrap w:val="0"/>
            <w:vAlign w:val="center"/>
          </w:tcPr>
          <w:p w14:paraId="0FE1E3A4">
            <w:pPr>
              <w:pStyle w:val="3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textAlignment w:val="auto"/>
              <w:rPr>
                <w:rFonts w:hint="default" w:ascii="Times New Roman" w:hAnsi="Times New Roman" w:cs="Times New Roman" w:eastAsiaTheme="minorEastAsia"/>
                <w:b w:val="0"/>
                <w:bCs/>
                <w:i w:val="0"/>
                <w:iCs w:val="0"/>
                <w:snapToGrid w:val="0"/>
                <w:color w:val="000000"/>
                <w:kern w:val="21"/>
                <w:sz w:val="21"/>
                <w:szCs w:val="21"/>
                <w:u w:val="none" w:color="auto"/>
                <w:lang w:val="en-US" w:eastAsia="zh-CN"/>
              </w:rPr>
            </w:pPr>
            <w:r>
              <w:rPr>
                <w:rFonts w:hint="eastAsia" w:ascii="Times New Roman" w:hAnsi="Times New Roman" w:cs="Times New Roman" w:eastAsiaTheme="minorEastAsia"/>
                <w:b w:val="0"/>
                <w:bCs/>
                <w:i w:val="0"/>
                <w:iCs w:val="0"/>
                <w:snapToGrid w:val="0"/>
                <w:color w:val="000000"/>
                <w:kern w:val="21"/>
                <w:sz w:val="21"/>
                <w:szCs w:val="21"/>
                <w:u w:val="none" w:color="auto"/>
                <w:lang w:val="en-US" w:eastAsia="zh-CN"/>
              </w:rPr>
              <w:t>烟尘</w:t>
            </w:r>
          </w:p>
        </w:tc>
        <w:tc>
          <w:tcPr>
            <w:tcW w:w="1367" w:type="dxa"/>
            <w:noWrap w:val="0"/>
            <w:vAlign w:val="center"/>
          </w:tcPr>
          <w:p w14:paraId="0DACE06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i w:val="0"/>
                <w:iCs w:val="0"/>
                <w:color w:val="auto"/>
                <w:kern w:val="2"/>
                <w:sz w:val="21"/>
                <w:szCs w:val="21"/>
                <w:highlight w:val="none"/>
                <w:u w:val="none" w:color="auto"/>
                <w:lang w:val="en-US" w:eastAsia="zh-CN" w:bidi="ar-SA"/>
              </w:rPr>
            </w:pPr>
          </w:p>
        </w:tc>
        <w:tc>
          <w:tcPr>
            <w:tcW w:w="1173" w:type="dxa"/>
            <w:noWrap w:val="0"/>
            <w:vAlign w:val="center"/>
          </w:tcPr>
          <w:p w14:paraId="7BBC381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 w:cs="Times New Roman"/>
                <w:i w:val="0"/>
                <w:iCs w:val="0"/>
                <w:snapToGrid w:val="0"/>
                <w:color w:val="auto"/>
                <w:kern w:val="21"/>
                <w:szCs w:val="21"/>
                <w:u w:val="none" w:color="auto"/>
                <w:lang w:val="en-US" w:eastAsia="zh-CN"/>
              </w:rPr>
            </w:pPr>
          </w:p>
        </w:tc>
        <w:tc>
          <w:tcPr>
            <w:tcW w:w="1701" w:type="dxa"/>
            <w:noWrap w:val="0"/>
            <w:vAlign w:val="center"/>
          </w:tcPr>
          <w:p w14:paraId="66BC7EE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 w:cs="Times New Roman"/>
                <w:i w:val="0"/>
                <w:iCs w:val="0"/>
                <w:snapToGrid w:val="0"/>
                <w:color w:val="auto"/>
                <w:kern w:val="21"/>
                <w:szCs w:val="21"/>
                <w:u w:val="none" w:color="auto"/>
                <w:lang w:val="en-US" w:eastAsia="zh-CN"/>
              </w:rPr>
            </w:pPr>
          </w:p>
        </w:tc>
        <w:tc>
          <w:tcPr>
            <w:tcW w:w="1559" w:type="dxa"/>
            <w:noWrap w:val="0"/>
            <w:vAlign w:val="center"/>
          </w:tcPr>
          <w:p w14:paraId="741042ED">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宋体" w:cs="Times New Roman"/>
                <w:i w:val="0"/>
                <w:iCs w:val="0"/>
                <w:sz w:val="21"/>
                <w:szCs w:val="21"/>
                <w:u w:val="none" w:color="auto"/>
                <w:lang w:val="en-US" w:eastAsia="zh-CN" w:bidi="ar-SA"/>
              </w:rPr>
            </w:pPr>
            <w:r>
              <w:rPr>
                <w:rFonts w:hint="eastAsia" w:ascii="Times New Roman" w:hAnsi="Times New Roman" w:cs="Times New Roman"/>
                <w:b w:val="0"/>
                <w:bCs/>
                <w:i w:val="0"/>
                <w:iCs w:val="0"/>
                <w:caps w:val="0"/>
                <w:color w:val="auto"/>
                <w:kern w:val="2"/>
                <w:sz w:val="21"/>
                <w:szCs w:val="21"/>
                <w:highlight w:val="none"/>
                <w:u w:val="none" w:color="auto"/>
                <w:lang w:val="en-US" w:eastAsia="zh-CN" w:bidi="ar-SA"/>
              </w:rPr>
              <w:t>0.</w:t>
            </w:r>
            <w:r>
              <w:rPr>
                <w:rFonts w:hint="eastAsia" w:cs="Times New Roman"/>
                <w:b w:val="0"/>
                <w:bCs/>
                <w:i w:val="0"/>
                <w:iCs w:val="0"/>
                <w:caps w:val="0"/>
                <w:color w:val="auto"/>
                <w:kern w:val="2"/>
                <w:sz w:val="21"/>
                <w:szCs w:val="21"/>
                <w:highlight w:val="none"/>
                <w:u w:val="none" w:color="auto"/>
                <w:lang w:val="en-US" w:eastAsia="zh-CN" w:bidi="ar-SA"/>
              </w:rPr>
              <w:t>188</w:t>
            </w:r>
            <w:r>
              <w:rPr>
                <w:rFonts w:hint="eastAsia" w:ascii="Times New Roman" w:hAnsi="Times New Roman" w:cs="Times New Roman"/>
                <w:b w:val="0"/>
                <w:bCs/>
                <w:i w:val="0"/>
                <w:iCs w:val="0"/>
                <w:caps w:val="0"/>
                <w:color w:val="auto"/>
                <w:kern w:val="2"/>
                <w:sz w:val="21"/>
                <w:szCs w:val="21"/>
                <w:highlight w:val="none"/>
                <w:u w:val="none" w:color="auto"/>
                <w:lang w:val="en-US" w:eastAsia="zh-CN" w:bidi="ar-SA"/>
              </w:rPr>
              <w:t>t/a</w:t>
            </w:r>
          </w:p>
        </w:tc>
        <w:tc>
          <w:tcPr>
            <w:tcW w:w="1666" w:type="dxa"/>
            <w:noWrap w:val="0"/>
            <w:vAlign w:val="center"/>
          </w:tcPr>
          <w:p w14:paraId="72490F8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i w:val="0"/>
                <w:iCs w:val="0"/>
                <w:color w:val="auto"/>
                <w:kern w:val="2"/>
                <w:sz w:val="21"/>
                <w:szCs w:val="21"/>
                <w:highlight w:val="none"/>
                <w:u w:val="none" w:color="auto"/>
                <w:lang w:val="en-US" w:eastAsia="zh-CN" w:bidi="ar-SA"/>
              </w:rPr>
            </w:pPr>
          </w:p>
        </w:tc>
        <w:tc>
          <w:tcPr>
            <w:tcW w:w="1701" w:type="dxa"/>
            <w:shd w:val="clear" w:color="auto" w:fill="auto"/>
            <w:noWrap w:val="0"/>
            <w:vAlign w:val="center"/>
          </w:tcPr>
          <w:p w14:paraId="10B1505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val="0"/>
                <w:iCs w:val="0"/>
                <w:sz w:val="21"/>
                <w:szCs w:val="21"/>
                <w:u w:val="none" w:color="auto"/>
                <w:lang w:val="en-US" w:eastAsia="zh-CN" w:bidi="ar-SA"/>
              </w:rPr>
            </w:pPr>
            <w:r>
              <w:rPr>
                <w:rFonts w:hint="eastAsia" w:ascii="Times New Roman" w:hAnsi="Times New Roman" w:cs="Times New Roman"/>
                <w:b w:val="0"/>
                <w:bCs/>
                <w:i w:val="0"/>
                <w:iCs w:val="0"/>
                <w:caps w:val="0"/>
                <w:color w:val="auto"/>
                <w:kern w:val="2"/>
                <w:sz w:val="21"/>
                <w:szCs w:val="21"/>
                <w:highlight w:val="none"/>
                <w:u w:val="none" w:color="auto"/>
                <w:lang w:val="en-US" w:eastAsia="zh-CN" w:bidi="ar-SA"/>
              </w:rPr>
              <w:t>0.</w:t>
            </w:r>
            <w:r>
              <w:rPr>
                <w:rFonts w:hint="eastAsia" w:cs="Times New Roman"/>
                <w:b w:val="0"/>
                <w:bCs/>
                <w:i w:val="0"/>
                <w:iCs w:val="0"/>
                <w:caps w:val="0"/>
                <w:color w:val="auto"/>
                <w:kern w:val="2"/>
                <w:sz w:val="21"/>
                <w:szCs w:val="21"/>
                <w:highlight w:val="none"/>
                <w:u w:val="none" w:color="auto"/>
                <w:lang w:val="en-US" w:eastAsia="zh-CN" w:bidi="ar-SA"/>
              </w:rPr>
              <w:t>188</w:t>
            </w:r>
            <w:r>
              <w:rPr>
                <w:rFonts w:hint="eastAsia" w:ascii="Times New Roman" w:hAnsi="Times New Roman" w:cs="Times New Roman"/>
                <w:b w:val="0"/>
                <w:bCs/>
                <w:i w:val="0"/>
                <w:iCs w:val="0"/>
                <w:caps w:val="0"/>
                <w:color w:val="auto"/>
                <w:kern w:val="2"/>
                <w:sz w:val="21"/>
                <w:szCs w:val="21"/>
                <w:highlight w:val="none"/>
                <w:u w:val="none" w:color="auto"/>
                <w:lang w:val="en-US" w:eastAsia="zh-CN" w:bidi="ar-SA"/>
              </w:rPr>
              <w:t>t/a</w:t>
            </w:r>
          </w:p>
        </w:tc>
        <w:tc>
          <w:tcPr>
            <w:tcW w:w="1179" w:type="dxa"/>
            <w:noWrap w:val="0"/>
            <w:vAlign w:val="center"/>
          </w:tcPr>
          <w:p w14:paraId="233A278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val="0"/>
                <w:iCs w:val="0"/>
                <w:sz w:val="21"/>
                <w:szCs w:val="21"/>
                <w:u w:val="none" w:color="auto"/>
                <w:lang w:val="en-US" w:eastAsia="zh-CN" w:bidi="ar-SA"/>
              </w:rPr>
            </w:pPr>
          </w:p>
        </w:tc>
      </w:tr>
      <w:tr w14:paraId="7FCFB0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76" w:type="dxa"/>
            <w:vMerge w:val="continue"/>
            <w:noWrap w:val="0"/>
            <w:vAlign w:val="center"/>
          </w:tcPr>
          <w:p w14:paraId="12FD3173">
            <w:pPr>
              <w:pStyle w:val="3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textAlignment w:val="auto"/>
              <w:rPr>
                <w:rFonts w:hint="default" w:ascii="Times New Roman" w:hAnsi="Times New Roman" w:eastAsia="宋体" w:cs="Times New Roman"/>
                <w:i w:val="0"/>
                <w:iCs w:val="0"/>
                <w:snapToGrid w:val="0"/>
                <w:color w:val="auto"/>
                <w:kern w:val="21"/>
                <w:szCs w:val="21"/>
                <w:u w:val="none" w:color="auto"/>
              </w:rPr>
            </w:pPr>
          </w:p>
        </w:tc>
        <w:tc>
          <w:tcPr>
            <w:tcW w:w="1966" w:type="dxa"/>
            <w:noWrap w:val="0"/>
            <w:vAlign w:val="center"/>
          </w:tcPr>
          <w:p w14:paraId="4333CCA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iCs w:val="0"/>
                <w:sz w:val="21"/>
                <w:szCs w:val="21"/>
                <w:u w:val="none" w:color="auto"/>
                <w:lang w:val="en-US" w:eastAsia="zh-CN" w:bidi="ar-SA"/>
              </w:rPr>
            </w:pPr>
            <w:r>
              <w:rPr>
                <w:rFonts w:hint="default" w:ascii="Times New Roman" w:hAnsi="Times New Roman" w:eastAsia="宋体" w:cs="Times New Roman"/>
                <w:bCs/>
                <w:i w:val="0"/>
                <w:iCs w:val="0"/>
                <w:color w:val="auto"/>
                <w:kern w:val="2"/>
                <w:sz w:val="21"/>
                <w:szCs w:val="21"/>
                <w:u w:val="none" w:color="auto"/>
                <w:lang w:val="en-US" w:eastAsia="zh-CN" w:bidi="ar-SA"/>
              </w:rPr>
              <w:t>SO</w:t>
            </w:r>
            <w:r>
              <w:rPr>
                <w:rFonts w:hint="default" w:ascii="Times New Roman" w:hAnsi="Times New Roman" w:eastAsia="宋体" w:cs="Times New Roman"/>
                <w:bCs/>
                <w:i w:val="0"/>
                <w:iCs w:val="0"/>
                <w:color w:val="auto"/>
                <w:kern w:val="2"/>
                <w:sz w:val="21"/>
                <w:szCs w:val="21"/>
                <w:u w:val="none" w:color="auto"/>
                <w:vertAlign w:val="subscript"/>
                <w:lang w:val="en-US" w:eastAsia="zh-CN" w:bidi="ar-SA"/>
              </w:rPr>
              <w:t>2</w:t>
            </w:r>
          </w:p>
        </w:tc>
        <w:tc>
          <w:tcPr>
            <w:tcW w:w="1367" w:type="dxa"/>
            <w:noWrap w:val="0"/>
            <w:vAlign w:val="center"/>
          </w:tcPr>
          <w:p w14:paraId="34BFD3A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 w:cs="Times New Roman"/>
                <w:i w:val="0"/>
                <w:iCs w:val="0"/>
                <w:snapToGrid w:val="0"/>
                <w:color w:val="auto"/>
                <w:kern w:val="21"/>
                <w:szCs w:val="21"/>
                <w:u w:val="none" w:color="auto"/>
                <w:lang w:val="en-US" w:eastAsia="zh-CN"/>
              </w:rPr>
            </w:pPr>
          </w:p>
        </w:tc>
        <w:tc>
          <w:tcPr>
            <w:tcW w:w="1173" w:type="dxa"/>
            <w:noWrap w:val="0"/>
            <w:vAlign w:val="center"/>
          </w:tcPr>
          <w:p w14:paraId="776EE4B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 w:cs="Times New Roman"/>
                <w:i w:val="0"/>
                <w:iCs w:val="0"/>
                <w:snapToGrid w:val="0"/>
                <w:color w:val="auto"/>
                <w:kern w:val="21"/>
                <w:szCs w:val="21"/>
                <w:u w:val="none" w:color="auto"/>
                <w:lang w:val="en-US" w:eastAsia="zh-CN"/>
              </w:rPr>
            </w:pPr>
          </w:p>
        </w:tc>
        <w:tc>
          <w:tcPr>
            <w:tcW w:w="1701" w:type="dxa"/>
            <w:noWrap w:val="0"/>
            <w:vAlign w:val="center"/>
          </w:tcPr>
          <w:p w14:paraId="7B3FD6D4">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 w:cs="Times New Roman"/>
                <w:i w:val="0"/>
                <w:iCs w:val="0"/>
                <w:snapToGrid w:val="0"/>
                <w:color w:val="auto"/>
                <w:kern w:val="21"/>
                <w:szCs w:val="21"/>
                <w:u w:val="none" w:color="auto"/>
                <w:lang w:val="en-US" w:eastAsia="zh-CN"/>
              </w:rPr>
            </w:pPr>
          </w:p>
        </w:tc>
        <w:tc>
          <w:tcPr>
            <w:tcW w:w="1559" w:type="dxa"/>
            <w:noWrap w:val="0"/>
            <w:vAlign w:val="center"/>
          </w:tcPr>
          <w:p w14:paraId="6FA958C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val="0"/>
                <w:iCs w:val="0"/>
                <w:sz w:val="21"/>
                <w:szCs w:val="21"/>
                <w:u w:val="none" w:color="auto"/>
                <w:lang w:val="en-US" w:eastAsia="zh-CN" w:bidi="ar-SA"/>
              </w:rPr>
            </w:pPr>
            <w:r>
              <w:rPr>
                <w:rFonts w:hint="eastAsia" w:ascii="Times New Roman" w:hAnsi="Times New Roman" w:cs="Times New Roman"/>
                <w:b w:val="0"/>
                <w:bCs/>
                <w:i w:val="0"/>
                <w:iCs w:val="0"/>
                <w:caps w:val="0"/>
                <w:color w:val="auto"/>
                <w:kern w:val="2"/>
                <w:sz w:val="21"/>
                <w:szCs w:val="21"/>
                <w:highlight w:val="none"/>
                <w:u w:val="none" w:color="auto"/>
                <w:lang w:val="en-US" w:eastAsia="zh-CN" w:bidi="ar-SA"/>
              </w:rPr>
              <w:t>0.</w:t>
            </w:r>
            <w:r>
              <w:rPr>
                <w:rFonts w:hint="eastAsia" w:cs="Times New Roman"/>
                <w:b w:val="0"/>
                <w:bCs/>
                <w:i w:val="0"/>
                <w:iCs w:val="0"/>
                <w:caps w:val="0"/>
                <w:color w:val="auto"/>
                <w:kern w:val="2"/>
                <w:sz w:val="21"/>
                <w:szCs w:val="21"/>
                <w:highlight w:val="none"/>
                <w:u w:val="none" w:color="auto"/>
                <w:lang w:val="en-US" w:eastAsia="zh-CN" w:bidi="ar-SA"/>
              </w:rPr>
              <w:t>097</w:t>
            </w:r>
            <w:r>
              <w:rPr>
                <w:rFonts w:hint="eastAsia" w:ascii="Times New Roman" w:hAnsi="Times New Roman" w:cs="Times New Roman"/>
                <w:b w:val="0"/>
                <w:bCs/>
                <w:i w:val="0"/>
                <w:iCs w:val="0"/>
                <w:caps w:val="0"/>
                <w:color w:val="auto"/>
                <w:kern w:val="2"/>
                <w:sz w:val="21"/>
                <w:szCs w:val="21"/>
                <w:highlight w:val="none"/>
                <w:u w:val="none" w:color="auto"/>
                <w:lang w:val="en-US" w:eastAsia="zh-CN" w:bidi="ar-SA"/>
              </w:rPr>
              <w:t>t/a</w:t>
            </w:r>
          </w:p>
        </w:tc>
        <w:tc>
          <w:tcPr>
            <w:tcW w:w="1666" w:type="dxa"/>
            <w:noWrap w:val="0"/>
            <w:vAlign w:val="center"/>
          </w:tcPr>
          <w:p w14:paraId="0B154C4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i w:val="0"/>
                <w:iCs w:val="0"/>
                <w:color w:val="auto"/>
                <w:kern w:val="2"/>
                <w:sz w:val="21"/>
                <w:szCs w:val="21"/>
                <w:highlight w:val="none"/>
                <w:u w:val="none" w:color="auto"/>
                <w:lang w:val="en-US" w:eastAsia="zh-CN" w:bidi="ar-SA"/>
              </w:rPr>
            </w:pPr>
          </w:p>
        </w:tc>
        <w:tc>
          <w:tcPr>
            <w:tcW w:w="1701" w:type="dxa"/>
            <w:shd w:val="clear" w:color="auto" w:fill="auto"/>
            <w:noWrap w:val="0"/>
            <w:vAlign w:val="center"/>
          </w:tcPr>
          <w:p w14:paraId="6836D81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val="0"/>
                <w:iCs w:val="0"/>
                <w:sz w:val="21"/>
                <w:szCs w:val="21"/>
                <w:u w:val="none" w:color="auto"/>
                <w:lang w:val="en-US" w:eastAsia="zh-CN" w:bidi="ar-SA"/>
              </w:rPr>
            </w:pPr>
            <w:r>
              <w:rPr>
                <w:rFonts w:hint="eastAsia" w:ascii="Times New Roman" w:hAnsi="Times New Roman" w:cs="Times New Roman"/>
                <w:b w:val="0"/>
                <w:bCs/>
                <w:i w:val="0"/>
                <w:iCs w:val="0"/>
                <w:caps w:val="0"/>
                <w:color w:val="auto"/>
                <w:kern w:val="2"/>
                <w:sz w:val="21"/>
                <w:szCs w:val="21"/>
                <w:highlight w:val="none"/>
                <w:u w:val="none" w:color="auto"/>
                <w:lang w:val="en-US" w:eastAsia="zh-CN" w:bidi="ar-SA"/>
              </w:rPr>
              <w:t>0.</w:t>
            </w:r>
            <w:r>
              <w:rPr>
                <w:rFonts w:hint="eastAsia" w:cs="Times New Roman"/>
                <w:b w:val="0"/>
                <w:bCs/>
                <w:i w:val="0"/>
                <w:iCs w:val="0"/>
                <w:caps w:val="0"/>
                <w:color w:val="auto"/>
                <w:kern w:val="2"/>
                <w:sz w:val="21"/>
                <w:szCs w:val="21"/>
                <w:highlight w:val="none"/>
                <w:u w:val="none" w:color="auto"/>
                <w:lang w:val="en-US" w:eastAsia="zh-CN" w:bidi="ar-SA"/>
              </w:rPr>
              <w:t>097</w:t>
            </w:r>
            <w:r>
              <w:rPr>
                <w:rFonts w:hint="eastAsia" w:ascii="Times New Roman" w:hAnsi="Times New Roman" w:cs="Times New Roman"/>
                <w:b w:val="0"/>
                <w:bCs/>
                <w:i w:val="0"/>
                <w:iCs w:val="0"/>
                <w:caps w:val="0"/>
                <w:color w:val="auto"/>
                <w:kern w:val="2"/>
                <w:sz w:val="21"/>
                <w:szCs w:val="21"/>
                <w:highlight w:val="none"/>
                <w:u w:val="none" w:color="auto"/>
                <w:lang w:val="en-US" w:eastAsia="zh-CN" w:bidi="ar-SA"/>
              </w:rPr>
              <w:t>t/a</w:t>
            </w:r>
          </w:p>
        </w:tc>
        <w:tc>
          <w:tcPr>
            <w:tcW w:w="1179" w:type="dxa"/>
            <w:noWrap w:val="0"/>
            <w:vAlign w:val="center"/>
          </w:tcPr>
          <w:p w14:paraId="7965D70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val="0"/>
                <w:iCs w:val="0"/>
                <w:sz w:val="21"/>
                <w:szCs w:val="21"/>
                <w:u w:val="none" w:color="auto"/>
                <w:lang w:val="en-US" w:eastAsia="zh-CN" w:bidi="ar-SA"/>
              </w:rPr>
            </w:pPr>
          </w:p>
        </w:tc>
      </w:tr>
      <w:tr w14:paraId="2482A7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476" w:type="dxa"/>
            <w:vMerge w:val="continue"/>
            <w:noWrap w:val="0"/>
            <w:vAlign w:val="center"/>
          </w:tcPr>
          <w:p w14:paraId="1CE422BD">
            <w:pPr>
              <w:pStyle w:val="3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textAlignment w:val="auto"/>
              <w:rPr>
                <w:rFonts w:hint="default" w:ascii="Times New Roman" w:hAnsi="Times New Roman" w:eastAsia="宋体" w:cs="Times New Roman"/>
                <w:i w:val="0"/>
                <w:iCs w:val="0"/>
                <w:snapToGrid w:val="0"/>
                <w:color w:val="auto"/>
                <w:kern w:val="21"/>
                <w:szCs w:val="21"/>
                <w:u w:val="none" w:color="auto"/>
              </w:rPr>
            </w:pPr>
          </w:p>
        </w:tc>
        <w:tc>
          <w:tcPr>
            <w:tcW w:w="1966" w:type="dxa"/>
            <w:noWrap w:val="0"/>
            <w:vAlign w:val="center"/>
          </w:tcPr>
          <w:p w14:paraId="768DF4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i w:val="0"/>
                <w:iCs w:val="0"/>
                <w:sz w:val="21"/>
                <w:szCs w:val="21"/>
                <w:u w:val="none" w:color="auto"/>
                <w:lang w:val="en-US" w:eastAsia="zh-CN" w:bidi="ar-SA"/>
              </w:rPr>
            </w:pPr>
            <w:r>
              <w:rPr>
                <w:rFonts w:hint="default" w:ascii="Times New Roman" w:hAnsi="Times New Roman" w:cs="Times New Roman"/>
                <w:i w:val="0"/>
                <w:iCs w:val="0"/>
                <w:color w:val="auto"/>
                <w:sz w:val="21"/>
                <w:szCs w:val="21"/>
                <w:u w:val="none" w:color="auto"/>
              </w:rPr>
              <w:t>NO</w:t>
            </w:r>
            <w:r>
              <w:rPr>
                <w:rFonts w:hint="default" w:ascii="Times New Roman" w:hAnsi="Times New Roman" w:cs="Times New Roman"/>
                <w:i w:val="0"/>
                <w:iCs w:val="0"/>
                <w:color w:val="auto"/>
                <w:sz w:val="21"/>
                <w:szCs w:val="21"/>
                <w:u w:val="none" w:color="auto"/>
                <w:vertAlign w:val="subscript"/>
              </w:rPr>
              <w:t>x</w:t>
            </w:r>
          </w:p>
        </w:tc>
        <w:tc>
          <w:tcPr>
            <w:tcW w:w="1367" w:type="dxa"/>
            <w:noWrap w:val="0"/>
            <w:vAlign w:val="center"/>
          </w:tcPr>
          <w:p w14:paraId="216A9BD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 w:cs="Times New Roman"/>
                <w:i w:val="0"/>
                <w:iCs w:val="0"/>
                <w:snapToGrid w:val="0"/>
                <w:color w:val="auto"/>
                <w:kern w:val="21"/>
                <w:szCs w:val="21"/>
                <w:u w:val="none" w:color="auto"/>
                <w:lang w:val="en-US" w:eastAsia="zh-CN"/>
              </w:rPr>
            </w:pPr>
          </w:p>
        </w:tc>
        <w:tc>
          <w:tcPr>
            <w:tcW w:w="1173" w:type="dxa"/>
            <w:noWrap w:val="0"/>
            <w:vAlign w:val="center"/>
          </w:tcPr>
          <w:p w14:paraId="65829C26">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 w:cs="Times New Roman"/>
                <w:i w:val="0"/>
                <w:iCs w:val="0"/>
                <w:snapToGrid w:val="0"/>
                <w:color w:val="auto"/>
                <w:kern w:val="21"/>
                <w:szCs w:val="21"/>
                <w:u w:val="none" w:color="auto"/>
                <w:lang w:val="en-US" w:eastAsia="zh-CN"/>
              </w:rPr>
            </w:pPr>
          </w:p>
        </w:tc>
        <w:tc>
          <w:tcPr>
            <w:tcW w:w="1701" w:type="dxa"/>
            <w:noWrap w:val="0"/>
            <w:vAlign w:val="center"/>
          </w:tcPr>
          <w:p w14:paraId="60B8DBD5">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 w:cs="Times New Roman"/>
                <w:i w:val="0"/>
                <w:iCs w:val="0"/>
                <w:snapToGrid w:val="0"/>
                <w:color w:val="auto"/>
                <w:kern w:val="21"/>
                <w:szCs w:val="21"/>
                <w:u w:val="none" w:color="auto"/>
                <w:lang w:val="en-US" w:eastAsia="zh-CN"/>
              </w:rPr>
            </w:pPr>
          </w:p>
        </w:tc>
        <w:tc>
          <w:tcPr>
            <w:tcW w:w="1559" w:type="dxa"/>
            <w:noWrap w:val="0"/>
            <w:vAlign w:val="center"/>
          </w:tcPr>
          <w:p w14:paraId="434CC03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val="0"/>
                <w:iCs w:val="0"/>
                <w:sz w:val="21"/>
                <w:szCs w:val="21"/>
                <w:u w:val="none" w:color="auto"/>
                <w:lang w:val="en-US" w:eastAsia="zh-CN" w:bidi="ar-SA"/>
              </w:rPr>
            </w:pPr>
            <w:r>
              <w:rPr>
                <w:rFonts w:hint="eastAsia" w:cs="Times New Roman"/>
                <w:b w:val="0"/>
                <w:bCs/>
                <w:i w:val="0"/>
                <w:iCs w:val="0"/>
                <w:caps w:val="0"/>
                <w:color w:val="auto"/>
                <w:kern w:val="2"/>
                <w:sz w:val="21"/>
                <w:szCs w:val="21"/>
                <w:highlight w:val="none"/>
                <w:u w:val="none" w:color="auto"/>
                <w:lang w:val="en-US" w:eastAsia="zh-CN" w:bidi="ar-SA"/>
              </w:rPr>
              <w:t>0.767</w:t>
            </w:r>
            <w:r>
              <w:rPr>
                <w:rFonts w:hint="eastAsia" w:ascii="Times New Roman" w:hAnsi="Times New Roman" w:cs="Times New Roman"/>
                <w:b w:val="0"/>
                <w:bCs/>
                <w:i w:val="0"/>
                <w:iCs w:val="0"/>
                <w:caps w:val="0"/>
                <w:color w:val="auto"/>
                <w:kern w:val="2"/>
                <w:sz w:val="21"/>
                <w:szCs w:val="21"/>
                <w:highlight w:val="none"/>
                <w:u w:val="none" w:color="auto"/>
                <w:lang w:val="en-US" w:eastAsia="zh-CN" w:bidi="ar-SA"/>
              </w:rPr>
              <w:t>t/a</w:t>
            </w:r>
          </w:p>
        </w:tc>
        <w:tc>
          <w:tcPr>
            <w:tcW w:w="1666" w:type="dxa"/>
            <w:noWrap w:val="0"/>
            <w:vAlign w:val="center"/>
          </w:tcPr>
          <w:p w14:paraId="356A18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i w:val="0"/>
                <w:iCs w:val="0"/>
                <w:color w:val="auto"/>
                <w:kern w:val="2"/>
                <w:sz w:val="21"/>
                <w:szCs w:val="21"/>
                <w:highlight w:val="none"/>
                <w:u w:val="none" w:color="auto"/>
                <w:lang w:val="en-US" w:eastAsia="zh-CN" w:bidi="ar-SA"/>
              </w:rPr>
            </w:pPr>
          </w:p>
        </w:tc>
        <w:tc>
          <w:tcPr>
            <w:tcW w:w="1701" w:type="dxa"/>
            <w:shd w:val="clear" w:color="auto" w:fill="auto"/>
            <w:noWrap w:val="0"/>
            <w:vAlign w:val="center"/>
          </w:tcPr>
          <w:p w14:paraId="3BDBFEE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val="0"/>
                <w:iCs w:val="0"/>
                <w:sz w:val="21"/>
                <w:szCs w:val="21"/>
                <w:u w:val="none" w:color="auto"/>
                <w:lang w:val="en-US" w:eastAsia="zh-CN" w:bidi="ar-SA"/>
              </w:rPr>
            </w:pPr>
            <w:r>
              <w:rPr>
                <w:rFonts w:hint="eastAsia" w:cs="Times New Roman"/>
                <w:b w:val="0"/>
                <w:bCs/>
                <w:i w:val="0"/>
                <w:iCs w:val="0"/>
                <w:caps w:val="0"/>
                <w:color w:val="auto"/>
                <w:kern w:val="2"/>
                <w:sz w:val="21"/>
                <w:szCs w:val="21"/>
                <w:highlight w:val="none"/>
                <w:u w:val="none" w:color="auto"/>
                <w:lang w:val="en-US" w:eastAsia="zh-CN" w:bidi="ar-SA"/>
              </w:rPr>
              <w:t>0.767</w:t>
            </w:r>
            <w:r>
              <w:rPr>
                <w:rFonts w:hint="eastAsia" w:ascii="Times New Roman" w:hAnsi="Times New Roman" w:cs="Times New Roman"/>
                <w:b w:val="0"/>
                <w:bCs/>
                <w:i w:val="0"/>
                <w:iCs w:val="0"/>
                <w:caps w:val="0"/>
                <w:color w:val="auto"/>
                <w:kern w:val="2"/>
                <w:sz w:val="21"/>
                <w:szCs w:val="21"/>
                <w:highlight w:val="none"/>
                <w:u w:val="none" w:color="auto"/>
                <w:lang w:val="en-US" w:eastAsia="zh-CN" w:bidi="ar-SA"/>
              </w:rPr>
              <w:t>t/a</w:t>
            </w:r>
          </w:p>
        </w:tc>
        <w:tc>
          <w:tcPr>
            <w:tcW w:w="1179" w:type="dxa"/>
            <w:noWrap w:val="0"/>
            <w:vAlign w:val="center"/>
          </w:tcPr>
          <w:p w14:paraId="03ABA52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val="0"/>
                <w:iCs w:val="0"/>
                <w:sz w:val="21"/>
                <w:szCs w:val="21"/>
                <w:u w:val="none" w:color="auto"/>
                <w:lang w:val="en-US" w:eastAsia="zh-CN" w:bidi="ar-SA"/>
              </w:rPr>
            </w:pPr>
          </w:p>
        </w:tc>
      </w:tr>
      <w:tr w14:paraId="110FCC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76" w:type="dxa"/>
            <w:vMerge w:val="restart"/>
            <w:noWrap w:val="0"/>
            <w:vAlign w:val="center"/>
          </w:tcPr>
          <w:p w14:paraId="65BFD36A">
            <w:pPr>
              <w:pStyle w:val="3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textAlignment w:val="auto"/>
              <w:rPr>
                <w:rFonts w:hint="default" w:ascii="Times New Roman" w:hAnsi="Times New Roman" w:eastAsia="宋体" w:cs="Times New Roman"/>
                <w:i w:val="0"/>
                <w:iCs w:val="0"/>
                <w:snapToGrid w:val="0"/>
                <w:color w:val="auto"/>
                <w:kern w:val="21"/>
                <w:szCs w:val="21"/>
                <w:u w:val="none" w:color="auto"/>
              </w:rPr>
            </w:pPr>
            <w:r>
              <w:rPr>
                <w:rFonts w:hint="default" w:ascii="Times New Roman" w:hAnsi="Times New Roman" w:eastAsia="宋体" w:cs="Times New Roman"/>
                <w:i w:val="0"/>
                <w:iCs w:val="0"/>
                <w:snapToGrid w:val="0"/>
                <w:color w:val="auto"/>
                <w:kern w:val="21"/>
                <w:szCs w:val="21"/>
                <w:u w:val="none" w:color="auto"/>
              </w:rPr>
              <w:t>废水</w:t>
            </w:r>
          </w:p>
        </w:tc>
        <w:tc>
          <w:tcPr>
            <w:tcW w:w="1966" w:type="dxa"/>
            <w:noWrap w:val="0"/>
            <w:vAlign w:val="center"/>
          </w:tcPr>
          <w:p w14:paraId="79C7482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val="0"/>
                <w:iCs w:val="0"/>
                <w:color w:val="auto"/>
                <w:sz w:val="21"/>
                <w:szCs w:val="21"/>
                <w:u w:val="none" w:color="auto"/>
                <w:lang w:val="en-US" w:eastAsia="zh-CN" w:bidi="ar-SA"/>
              </w:rPr>
            </w:pPr>
            <w:r>
              <w:rPr>
                <w:rFonts w:hint="default" w:ascii="Times New Roman" w:hAnsi="Times New Roman" w:cs="Times New Roman"/>
                <w:i w:val="0"/>
                <w:iCs w:val="0"/>
                <w:color w:val="auto"/>
                <w:szCs w:val="21"/>
                <w:u w:val="none" w:color="auto"/>
              </w:rPr>
              <w:t>COD</w:t>
            </w:r>
          </w:p>
        </w:tc>
        <w:tc>
          <w:tcPr>
            <w:tcW w:w="1367" w:type="dxa"/>
            <w:noWrap w:val="0"/>
            <w:vAlign w:val="center"/>
          </w:tcPr>
          <w:p w14:paraId="172CFC7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 w:cs="Times New Roman"/>
                <w:i w:val="0"/>
                <w:iCs w:val="0"/>
                <w:snapToGrid w:val="0"/>
                <w:color w:val="auto"/>
                <w:kern w:val="21"/>
                <w:szCs w:val="21"/>
                <w:u w:val="none" w:color="auto"/>
                <w:lang w:val="en-US" w:eastAsia="zh-CN"/>
              </w:rPr>
            </w:pPr>
          </w:p>
        </w:tc>
        <w:tc>
          <w:tcPr>
            <w:tcW w:w="1173" w:type="dxa"/>
            <w:noWrap w:val="0"/>
            <w:vAlign w:val="center"/>
          </w:tcPr>
          <w:p w14:paraId="3EC06EC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 w:cs="Times New Roman"/>
                <w:i w:val="0"/>
                <w:iCs w:val="0"/>
                <w:snapToGrid w:val="0"/>
                <w:color w:val="auto"/>
                <w:kern w:val="21"/>
                <w:szCs w:val="21"/>
                <w:u w:val="none" w:color="auto"/>
              </w:rPr>
            </w:pPr>
          </w:p>
        </w:tc>
        <w:tc>
          <w:tcPr>
            <w:tcW w:w="1701" w:type="dxa"/>
            <w:noWrap w:val="0"/>
            <w:vAlign w:val="center"/>
          </w:tcPr>
          <w:p w14:paraId="6016CC4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 w:cs="Times New Roman"/>
                <w:i w:val="0"/>
                <w:iCs w:val="0"/>
                <w:snapToGrid w:val="0"/>
                <w:color w:val="auto"/>
                <w:kern w:val="21"/>
                <w:szCs w:val="21"/>
                <w:u w:val="none" w:color="auto"/>
              </w:rPr>
            </w:pPr>
          </w:p>
        </w:tc>
        <w:tc>
          <w:tcPr>
            <w:tcW w:w="1559" w:type="dxa"/>
            <w:shd w:val="clear" w:color="auto" w:fill="auto"/>
            <w:noWrap w:val="0"/>
            <w:vAlign w:val="center"/>
          </w:tcPr>
          <w:p w14:paraId="47C7B386">
            <w:pPr>
              <w:tabs>
                <w:tab w:val="left" w:pos="2709"/>
              </w:tabs>
              <w:snapToGrid w:val="0"/>
              <w:jc w:val="center"/>
              <w:rPr>
                <w:rFonts w:hint="default" w:ascii="Times New Roman" w:hAnsi="Times New Roman" w:eastAsia="宋体" w:cs="Times New Roman"/>
                <w:i w:val="0"/>
                <w:iCs w:val="0"/>
                <w:color w:val="auto"/>
                <w:sz w:val="21"/>
                <w:szCs w:val="21"/>
                <w:u w:val="none" w:color="auto"/>
                <w:lang w:val="en-US" w:eastAsia="zh-CN" w:bidi="ar-SA"/>
              </w:rPr>
            </w:pPr>
            <w:r>
              <w:rPr>
                <w:rFonts w:hint="eastAsia" w:cs="Times New Roman"/>
                <w:i w:val="0"/>
                <w:iCs w:val="0"/>
                <w:color w:val="auto"/>
                <w:szCs w:val="21"/>
                <w:u w:val="none" w:color="auto"/>
                <w:lang w:val="en-US" w:eastAsia="zh-CN"/>
              </w:rPr>
              <w:t>9.69</w:t>
            </w:r>
            <w:r>
              <w:rPr>
                <w:rFonts w:hint="eastAsia" w:ascii="Times New Roman" w:hAnsi="Times New Roman" w:cs="Times New Roman"/>
                <w:b w:val="0"/>
                <w:bCs/>
                <w:i w:val="0"/>
                <w:iCs w:val="0"/>
                <w:caps w:val="0"/>
                <w:color w:val="auto"/>
                <w:kern w:val="2"/>
                <w:sz w:val="21"/>
                <w:szCs w:val="21"/>
                <w:highlight w:val="none"/>
                <w:u w:val="none" w:color="auto"/>
                <w:lang w:val="en-US" w:eastAsia="zh-CN" w:bidi="ar-SA"/>
              </w:rPr>
              <w:t>t/a</w:t>
            </w:r>
          </w:p>
        </w:tc>
        <w:tc>
          <w:tcPr>
            <w:tcW w:w="1666" w:type="dxa"/>
            <w:noWrap w:val="0"/>
            <w:vAlign w:val="center"/>
          </w:tcPr>
          <w:p w14:paraId="711CD6F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i w:val="0"/>
                <w:iCs w:val="0"/>
                <w:snapToGrid w:val="0"/>
                <w:color w:val="auto"/>
                <w:kern w:val="21"/>
                <w:szCs w:val="21"/>
                <w:u w:val="none" w:color="auto"/>
              </w:rPr>
            </w:pPr>
          </w:p>
        </w:tc>
        <w:tc>
          <w:tcPr>
            <w:tcW w:w="1701" w:type="dxa"/>
            <w:shd w:val="clear" w:color="auto" w:fill="auto"/>
            <w:noWrap w:val="0"/>
            <w:vAlign w:val="center"/>
          </w:tcPr>
          <w:p w14:paraId="3751FAA1">
            <w:pPr>
              <w:tabs>
                <w:tab w:val="left" w:pos="2709"/>
              </w:tabs>
              <w:snapToGrid w:val="0"/>
              <w:jc w:val="center"/>
              <w:rPr>
                <w:rFonts w:hint="default" w:ascii="Times New Roman" w:hAnsi="Times New Roman" w:eastAsia="宋体" w:cs="Times New Roman"/>
                <w:i w:val="0"/>
                <w:iCs w:val="0"/>
                <w:color w:val="auto"/>
                <w:sz w:val="21"/>
                <w:szCs w:val="21"/>
                <w:u w:val="none" w:color="auto"/>
                <w:lang w:val="en-US" w:eastAsia="zh-CN" w:bidi="ar-SA"/>
              </w:rPr>
            </w:pPr>
            <w:r>
              <w:rPr>
                <w:rFonts w:hint="eastAsia" w:cs="Times New Roman"/>
                <w:i w:val="0"/>
                <w:iCs w:val="0"/>
                <w:color w:val="auto"/>
                <w:szCs w:val="21"/>
                <w:u w:val="none" w:color="auto"/>
                <w:lang w:val="en-US" w:eastAsia="zh-CN"/>
              </w:rPr>
              <w:t>9.69</w:t>
            </w:r>
            <w:r>
              <w:rPr>
                <w:rFonts w:hint="eastAsia" w:ascii="Times New Roman" w:hAnsi="Times New Roman" w:cs="Times New Roman"/>
                <w:b w:val="0"/>
                <w:bCs/>
                <w:i w:val="0"/>
                <w:iCs w:val="0"/>
                <w:caps w:val="0"/>
                <w:color w:val="auto"/>
                <w:kern w:val="2"/>
                <w:sz w:val="21"/>
                <w:szCs w:val="21"/>
                <w:highlight w:val="none"/>
                <w:u w:val="none" w:color="auto"/>
                <w:lang w:val="en-US" w:eastAsia="zh-CN" w:bidi="ar-SA"/>
              </w:rPr>
              <w:t>t/a</w:t>
            </w:r>
          </w:p>
        </w:tc>
        <w:tc>
          <w:tcPr>
            <w:tcW w:w="1179" w:type="dxa"/>
            <w:noWrap w:val="0"/>
            <w:vAlign w:val="center"/>
          </w:tcPr>
          <w:p w14:paraId="25B05A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i w:val="0"/>
                <w:iCs w:val="0"/>
                <w:color w:val="auto"/>
                <w:kern w:val="2"/>
                <w:sz w:val="21"/>
                <w:szCs w:val="21"/>
                <w:highlight w:val="none"/>
                <w:u w:val="none" w:color="auto"/>
                <w:lang w:val="en-US" w:eastAsia="zh-CN" w:bidi="ar-SA"/>
              </w:rPr>
            </w:pPr>
          </w:p>
        </w:tc>
      </w:tr>
      <w:tr w14:paraId="06B212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76" w:type="dxa"/>
            <w:vMerge w:val="continue"/>
            <w:noWrap w:val="0"/>
            <w:vAlign w:val="center"/>
          </w:tcPr>
          <w:p w14:paraId="577577F0">
            <w:pPr>
              <w:pStyle w:val="3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textAlignment w:val="auto"/>
              <w:rPr>
                <w:rFonts w:hint="default" w:ascii="Times New Roman" w:hAnsi="Times New Roman" w:eastAsia="宋体" w:cs="Times New Roman"/>
                <w:i w:val="0"/>
                <w:iCs w:val="0"/>
                <w:snapToGrid w:val="0"/>
                <w:color w:val="auto"/>
                <w:kern w:val="21"/>
                <w:szCs w:val="21"/>
                <w:u w:val="none" w:color="auto"/>
              </w:rPr>
            </w:pPr>
          </w:p>
        </w:tc>
        <w:tc>
          <w:tcPr>
            <w:tcW w:w="1966" w:type="dxa"/>
            <w:noWrap w:val="0"/>
            <w:vAlign w:val="center"/>
          </w:tcPr>
          <w:p w14:paraId="2E859990">
            <w:pPr>
              <w:keepNext w:val="0"/>
              <w:keepLines w:val="0"/>
              <w:pageBreakBefore w:val="0"/>
              <w:widowControl w:val="0"/>
              <w:tabs>
                <w:tab w:val="left" w:pos="2709"/>
              </w:tabs>
              <w:kinsoku/>
              <w:wordWrap/>
              <w:overflowPunct/>
              <w:topLinePunct w:val="0"/>
              <w:autoSpaceDE/>
              <w:autoSpaceDN/>
              <w:bidi w:val="0"/>
              <w:adjustRightInd w:val="0"/>
              <w:snapToGrid w:val="0"/>
              <w:jc w:val="center"/>
              <w:textAlignment w:val="auto"/>
              <w:rPr>
                <w:rFonts w:hint="eastAsia" w:ascii="Times New Roman" w:hAnsi="Times New Roman" w:eastAsia="宋体" w:cs="Times New Roman"/>
                <w:i w:val="0"/>
                <w:iCs w:val="0"/>
                <w:color w:val="auto"/>
                <w:sz w:val="21"/>
                <w:szCs w:val="21"/>
                <w:u w:val="none" w:color="auto"/>
                <w:lang w:val="en-US" w:eastAsia="zh-CN" w:bidi="ar-SA"/>
              </w:rPr>
            </w:pPr>
            <w:r>
              <w:rPr>
                <w:rFonts w:hint="default" w:ascii="Times New Roman" w:hAnsi="Times New Roman" w:cs="Times New Roman"/>
                <w:i w:val="0"/>
                <w:iCs w:val="0"/>
                <w:color w:val="auto"/>
                <w:szCs w:val="21"/>
                <w:u w:val="none" w:color="auto"/>
              </w:rPr>
              <w:t>BOD</w:t>
            </w:r>
            <w:r>
              <w:rPr>
                <w:rFonts w:hint="default" w:ascii="Times New Roman" w:hAnsi="Times New Roman" w:cs="Times New Roman"/>
                <w:i w:val="0"/>
                <w:iCs w:val="0"/>
                <w:color w:val="auto"/>
                <w:szCs w:val="21"/>
                <w:u w:val="none" w:color="auto"/>
                <w:vertAlign w:val="subscript"/>
              </w:rPr>
              <w:t>5</w:t>
            </w:r>
          </w:p>
        </w:tc>
        <w:tc>
          <w:tcPr>
            <w:tcW w:w="1367" w:type="dxa"/>
            <w:noWrap w:val="0"/>
            <w:vAlign w:val="center"/>
          </w:tcPr>
          <w:p w14:paraId="1C84EEA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 w:cs="Times New Roman"/>
                <w:i w:val="0"/>
                <w:iCs w:val="0"/>
                <w:snapToGrid w:val="0"/>
                <w:color w:val="auto"/>
                <w:kern w:val="21"/>
                <w:szCs w:val="21"/>
                <w:u w:val="none" w:color="auto"/>
                <w:lang w:val="en-US" w:eastAsia="zh-CN"/>
              </w:rPr>
            </w:pPr>
          </w:p>
        </w:tc>
        <w:tc>
          <w:tcPr>
            <w:tcW w:w="1173" w:type="dxa"/>
            <w:noWrap w:val="0"/>
            <w:vAlign w:val="center"/>
          </w:tcPr>
          <w:p w14:paraId="7D04C57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 w:cs="Times New Roman"/>
                <w:i w:val="0"/>
                <w:iCs w:val="0"/>
                <w:snapToGrid w:val="0"/>
                <w:color w:val="auto"/>
                <w:kern w:val="21"/>
                <w:szCs w:val="21"/>
                <w:u w:val="none" w:color="auto"/>
              </w:rPr>
            </w:pPr>
          </w:p>
        </w:tc>
        <w:tc>
          <w:tcPr>
            <w:tcW w:w="1701" w:type="dxa"/>
            <w:noWrap w:val="0"/>
            <w:vAlign w:val="center"/>
          </w:tcPr>
          <w:p w14:paraId="1B2D427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 w:cs="Times New Roman"/>
                <w:i w:val="0"/>
                <w:iCs w:val="0"/>
                <w:snapToGrid w:val="0"/>
                <w:color w:val="auto"/>
                <w:kern w:val="21"/>
                <w:szCs w:val="21"/>
                <w:u w:val="none" w:color="auto"/>
              </w:rPr>
            </w:pPr>
          </w:p>
        </w:tc>
        <w:tc>
          <w:tcPr>
            <w:tcW w:w="1559" w:type="dxa"/>
            <w:shd w:val="clear" w:color="auto" w:fill="auto"/>
            <w:noWrap w:val="0"/>
            <w:vAlign w:val="center"/>
          </w:tcPr>
          <w:p w14:paraId="21ED3039">
            <w:pPr>
              <w:tabs>
                <w:tab w:val="left" w:pos="2709"/>
              </w:tabs>
              <w:snapToGrid w:val="0"/>
              <w:jc w:val="center"/>
              <w:rPr>
                <w:rFonts w:hint="eastAsia" w:ascii="Times New Roman" w:hAnsi="Times New Roman" w:eastAsia="宋体" w:cs="Times New Roman"/>
                <w:i w:val="0"/>
                <w:iCs w:val="0"/>
                <w:color w:val="auto"/>
                <w:sz w:val="21"/>
                <w:szCs w:val="21"/>
                <w:u w:val="none" w:color="auto"/>
                <w:lang w:val="en-US" w:eastAsia="zh-CN" w:bidi="ar-SA"/>
              </w:rPr>
            </w:pPr>
            <w:r>
              <w:rPr>
                <w:rFonts w:hint="eastAsia" w:cs="Times New Roman"/>
                <w:i w:val="0"/>
                <w:iCs w:val="0"/>
                <w:color w:val="auto"/>
                <w:szCs w:val="21"/>
                <w:u w:val="none" w:color="auto"/>
                <w:lang w:val="en-US" w:eastAsia="zh-CN"/>
              </w:rPr>
              <w:t>5.31</w:t>
            </w:r>
            <w:r>
              <w:rPr>
                <w:rFonts w:hint="eastAsia" w:ascii="Times New Roman" w:hAnsi="Times New Roman" w:cs="Times New Roman"/>
                <w:b w:val="0"/>
                <w:bCs/>
                <w:i w:val="0"/>
                <w:iCs w:val="0"/>
                <w:caps w:val="0"/>
                <w:color w:val="auto"/>
                <w:kern w:val="2"/>
                <w:sz w:val="21"/>
                <w:szCs w:val="21"/>
                <w:highlight w:val="none"/>
                <w:u w:val="none" w:color="auto"/>
                <w:lang w:val="en-US" w:eastAsia="zh-CN" w:bidi="ar-SA"/>
              </w:rPr>
              <w:t>t/a</w:t>
            </w:r>
          </w:p>
        </w:tc>
        <w:tc>
          <w:tcPr>
            <w:tcW w:w="1666" w:type="dxa"/>
            <w:noWrap w:val="0"/>
            <w:vAlign w:val="center"/>
          </w:tcPr>
          <w:p w14:paraId="1ABF4D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i w:val="0"/>
                <w:iCs w:val="0"/>
                <w:snapToGrid w:val="0"/>
                <w:color w:val="auto"/>
                <w:kern w:val="21"/>
                <w:szCs w:val="21"/>
                <w:u w:val="none" w:color="auto"/>
              </w:rPr>
            </w:pPr>
          </w:p>
        </w:tc>
        <w:tc>
          <w:tcPr>
            <w:tcW w:w="1701" w:type="dxa"/>
            <w:shd w:val="clear" w:color="auto" w:fill="auto"/>
            <w:noWrap w:val="0"/>
            <w:vAlign w:val="center"/>
          </w:tcPr>
          <w:p w14:paraId="1D58828E">
            <w:pPr>
              <w:tabs>
                <w:tab w:val="left" w:pos="2709"/>
              </w:tabs>
              <w:snapToGrid w:val="0"/>
              <w:jc w:val="center"/>
              <w:rPr>
                <w:rFonts w:hint="default" w:ascii="Times New Roman" w:hAnsi="Times New Roman" w:eastAsia="宋体" w:cs="Times New Roman"/>
                <w:i w:val="0"/>
                <w:iCs w:val="0"/>
                <w:color w:val="auto"/>
                <w:sz w:val="21"/>
                <w:szCs w:val="21"/>
                <w:u w:val="none" w:color="auto"/>
                <w:lang w:val="en-US" w:eastAsia="zh-CN" w:bidi="ar-SA"/>
              </w:rPr>
            </w:pPr>
            <w:r>
              <w:rPr>
                <w:rFonts w:hint="eastAsia" w:cs="Times New Roman"/>
                <w:i w:val="0"/>
                <w:iCs w:val="0"/>
                <w:color w:val="auto"/>
                <w:szCs w:val="21"/>
                <w:u w:val="none" w:color="auto"/>
                <w:lang w:val="en-US" w:eastAsia="zh-CN"/>
              </w:rPr>
              <w:t>5.31</w:t>
            </w:r>
            <w:r>
              <w:rPr>
                <w:rFonts w:hint="eastAsia" w:ascii="Times New Roman" w:hAnsi="Times New Roman" w:cs="Times New Roman"/>
                <w:b w:val="0"/>
                <w:bCs/>
                <w:i w:val="0"/>
                <w:iCs w:val="0"/>
                <w:caps w:val="0"/>
                <w:color w:val="auto"/>
                <w:kern w:val="2"/>
                <w:sz w:val="21"/>
                <w:szCs w:val="21"/>
                <w:highlight w:val="none"/>
                <w:u w:val="none" w:color="auto"/>
                <w:lang w:val="en-US" w:eastAsia="zh-CN" w:bidi="ar-SA"/>
              </w:rPr>
              <w:t>t/a</w:t>
            </w:r>
          </w:p>
        </w:tc>
        <w:tc>
          <w:tcPr>
            <w:tcW w:w="1179" w:type="dxa"/>
            <w:noWrap w:val="0"/>
            <w:vAlign w:val="center"/>
          </w:tcPr>
          <w:p w14:paraId="3032322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i w:val="0"/>
                <w:iCs w:val="0"/>
                <w:color w:val="auto"/>
                <w:kern w:val="2"/>
                <w:sz w:val="21"/>
                <w:szCs w:val="21"/>
                <w:highlight w:val="none"/>
                <w:u w:val="none" w:color="auto"/>
                <w:lang w:val="en-US" w:eastAsia="zh-CN" w:bidi="ar-SA"/>
              </w:rPr>
            </w:pPr>
          </w:p>
        </w:tc>
      </w:tr>
      <w:tr w14:paraId="7CE4E9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76" w:type="dxa"/>
            <w:vMerge w:val="continue"/>
            <w:noWrap w:val="0"/>
            <w:vAlign w:val="center"/>
          </w:tcPr>
          <w:p w14:paraId="04A22AAF">
            <w:pPr>
              <w:pStyle w:val="3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textAlignment w:val="auto"/>
              <w:rPr>
                <w:rFonts w:hint="default" w:ascii="Times New Roman" w:hAnsi="Times New Roman" w:eastAsia="宋体" w:cs="Times New Roman"/>
                <w:i w:val="0"/>
                <w:iCs w:val="0"/>
                <w:snapToGrid w:val="0"/>
                <w:color w:val="auto"/>
                <w:kern w:val="21"/>
                <w:szCs w:val="21"/>
                <w:u w:val="none" w:color="auto"/>
              </w:rPr>
            </w:pPr>
          </w:p>
        </w:tc>
        <w:tc>
          <w:tcPr>
            <w:tcW w:w="1966" w:type="dxa"/>
            <w:noWrap w:val="0"/>
            <w:vAlign w:val="center"/>
          </w:tcPr>
          <w:p w14:paraId="4B7C04BD">
            <w:pPr>
              <w:keepNext w:val="0"/>
              <w:keepLines w:val="0"/>
              <w:pageBreakBefore w:val="0"/>
              <w:widowControl w:val="0"/>
              <w:tabs>
                <w:tab w:val="left" w:pos="2709"/>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val="0"/>
                <w:iCs w:val="0"/>
                <w:color w:val="auto"/>
                <w:sz w:val="21"/>
                <w:szCs w:val="21"/>
                <w:u w:val="none" w:color="auto"/>
                <w:lang w:val="en-US" w:eastAsia="zh-CN" w:bidi="ar-SA"/>
              </w:rPr>
            </w:pPr>
            <w:r>
              <w:rPr>
                <w:rFonts w:hint="default" w:ascii="Times New Roman" w:hAnsi="Times New Roman" w:cs="Times New Roman"/>
                <w:i w:val="0"/>
                <w:iCs w:val="0"/>
                <w:color w:val="auto"/>
                <w:szCs w:val="21"/>
                <w:u w:val="none" w:color="auto"/>
              </w:rPr>
              <w:t>NH</w:t>
            </w:r>
            <w:r>
              <w:rPr>
                <w:rFonts w:hint="default" w:ascii="Times New Roman" w:hAnsi="Times New Roman" w:cs="Times New Roman"/>
                <w:i w:val="0"/>
                <w:iCs w:val="0"/>
                <w:color w:val="auto"/>
                <w:szCs w:val="21"/>
                <w:u w:val="none" w:color="auto"/>
                <w:vertAlign w:val="subscript"/>
              </w:rPr>
              <w:t>3</w:t>
            </w:r>
            <w:r>
              <w:rPr>
                <w:rFonts w:hint="default" w:ascii="Times New Roman" w:hAnsi="Times New Roman" w:cs="Times New Roman"/>
                <w:i w:val="0"/>
                <w:iCs w:val="0"/>
                <w:color w:val="auto"/>
                <w:szCs w:val="21"/>
                <w:u w:val="none" w:color="auto"/>
              </w:rPr>
              <w:t>-N</w:t>
            </w:r>
          </w:p>
        </w:tc>
        <w:tc>
          <w:tcPr>
            <w:tcW w:w="1367" w:type="dxa"/>
            <w:noWrap w:val="0"/>
            <w:vAlign w:val="center"/>
          </w:tcPr>
          <w:p w14:paraId="03D812B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 w:cs="Times New Roman"/>
                <w:i w:val="0"/>
                <w:iCs w:val="0"/>
                <w:snapToGrid w:val="0"/>
                <w:color w:val="auto"/>
                <w:kern w:val="21"/>
                <w:szCs w:val="21"/>
                <w:u w:val="none" w:color="auto"/>
                <w:lang w:val="en-US" w:eastAsia="zh-CN"/>
              </w:rPr>
            </w:pPr>
          </w:p>
        </w:tc>
        <w:tc>
          <w:tcPr>
            <w:tcW w:w="1173" w:type="dxa"/>
            <w:noWrap w:val="0"/>
            <w:vAlign w:val="center"/>
          </w:tcPr>
          <w:p w14:paraId="074CEDB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 w:cs="Times New Roman"/>
                <w:i w:val="0"/>
                <w:iCs w:val="0"/>
                <w:snapToGrid w:val="0"/>
                <w:color w:val="auto"/>
                <w:kern w:val="21"/>
                <w:szCs w:val="21"/>
                <w:u w:val="none" w:color="auto"/>
              </w:rPr>
            </w:pPr>
          </w:p>
        </w:tc>
        <w:tc>
          <w:tcPr>
            <w:tcW w:w="1701" w:type="dxa"/>
            <w:noWrap w:val="0"/>
            <w:vAlign w:val="center"/>
          </w:tcPr>
          <w:p w14:paraId="0430747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 w:cs="Times New Roman"/>
                <w:i w:val="0"/>
                <w:iCs w:val="0"/>
                <w:snapToGrid w:val="0"/>
                <w:color w:val="auto"/>
                <w:kern w:val="21"/>
                <w:szCs w:val="21"/>
                <w:u w:val="none" w:color="auto"/>
              </w:rPr>
            </w:pPr>
          </w:p>
        </w:tc>
        <w:tc>
          <w:tcPr>
            <w:tcW w:w="1559" w:type="dxa"/>
            <w:shd w:val="clear" w:color="auto" w:fill="auto"/>
            <w:noWrap w:val="0"/>
            <w:vAlign w:val="center"/>
          </w:tcPr>
          <w:p w14:paraId="2CE414EB">
            <w:pPr>
              <w:tabs>
                <w:tab w:val="left" w:pos="2709"/>
              </w:tabs>
              <w:snapToGrid w:val="0"/>
              <w:jc w:val="center"/>
              <w:rPr>
                <w:rFonts w:hint="default" w:ascii="Times New Roman" w:hAnsi="Times New Roman" w:eastAsia="宋体" w:cs="Times New Roman"/>
                <w:i w:val="0"/>
                <w:iCs w:val="0"/>
                <w:color w:val="auto"/>
                <w:sz w:val="21"/>
                <w:szCs w:val="21"/>
                <w:u w:val="none" w:color="auto"/>
                <w:lang w:val="en-US" w:eastAsia="zh-CN" w:bidi="ar-SA"/>
              </w:rPr>
            </w:pPr>
            <w:r>
              <w:rPr>
                <w:rFonts w:hint="eastAsia" w:ascii="Times New Roman" w:hAnsi="Times New Roman" w:eastAsia="宋体" w:cs="Times New Roman"/>
                <w:i w:val="0"/>
                <w:iCs w:val="0"/>
                <w:color w:val="auto"/>
                <w:szCs w:val="21"/>
                <w:u w:val="none" w:color="auto"/>
                <w:lang w:val="en-US" w:eastAsia="zh-CN"/>
              </w:rPr>
              <w:t>0.</w:t>
            </w:r>
            <w:r>
              <w:rPr>
                <w:rFonts w:hint="eastAsia" w:cs="Times New Roman"/>
                <w:i w:val="0"/>
                <w:iCs w:val="0"/>
                <w:color w:val="auto"/>
                <w:szCs w:val="21"/>
                <w:u w:val="none" w:color="auto"/>
                <w:lang w:val="en-US" w:eastAsia="zh-CN"/>
              </w:rPr>
              <w:t>6</w:t>
            </w:r>
            <w:r>
              <w:rPr>
                <w:rFonts w:hint="eastAsia" w:ascii="Times New Roman" w:hAnsi="Times New Roman" w:cs="Times New Roman"/>
                <w:b w:val="0"/>
                <w:bCs/>
                <w:i w:val="0"/>
                <w:iCs w:val="0"/>
                <w:caps w:val="0"/>
                <w:color w:val="auto"/>
                <w:kern w:val="2"/>
                <w:sz w:val="21"/>
                <w:szCs w:val="21"/>
                <w:highlight w:val="none"/>
                <w:u w:val="none" w:color="auto"/>
                <w:lang w:val="en-US" w:eastAsia="zh-CN" w:bidi="ar-SA"/>
              </w:rPr>
              <w:t>t/a</w:t>
            </w:r>
          </w:p>
        </w:tc>
        <w:tc>
          <w:tcPr>
            <w:tcW w:w="1666" w:type="dxa"/>
            <w:noWrap w:val="0"/>
            <w:vAlign w:val="center"/>
          </w:tcPr>
          <w:p w14:paraId="0A5EC6F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i w:val="0"/>
                <w:iCs w:val="0"/>
                <w:snapToGrid w:val="0"/>
                <w:color w:val="auto"/>
                <w:kern w:val="21"/>
                <w:szCs w:val="21"/>
                <w:u w:val="none" w:color="auto"/>
              </w:rPr>
            </w:pPr>
          </w:p>
        </w:tc>
        <w:tc>
          <w:tcPr>
            <w:tcW w:w="1701" w:type="dxa"/>
            <w:shd w:val="clear" w:color="auto" w:fill="auto"/>
            <w:noWrap w:val="0"/>
            <w:vAlign w:val="center"/>
          </w:tcPr>
          <w:p w14:paraId="3EA98F8D">
            <w:pPr>
              <w:tabs>
                <w:tab w:val="left" w:pos="2709"/>
              </w:tabs>
              <w:snapToGrid w:val="0"/>
              <w:jc w:val="center"/>
              <w:rPr>
                <w:rFonts w:hint="default" w:ascii="Times New Roman" w:hAnsi="Times New Roman" w:eastAsia="宋体" w:cs="Times New Roman"/>
                <w:i w:val="0"/>
                <w:iCs w:val="0"/>
                <w:color w:val="auto"/>
                <w:sz w:val="21"/>
                <w:szCs w:val="21"/>
                <w:u w:val="none" w:color="auto"/>
                <w:lang w:val="en-US" w:eastAsia="zh-CN" w:bidi="ar-SA"/>
              </w:rPr>
            </w:pPr>
            <w:r>
              <w:rPr>
                <w:rFonts w:hint="eastAsia" w:ascii="Times New Roman" w:hAnsi="Times New Roman" w:eastAsia="宋体" w:cs="Times New Roman"/>
                <w:i w:val="0"/>
                <w:iCs w:val="0"/>
                <w:color w:val="auto"/>
                <w:szCs w:val="21"/>
                <w:u w:val="none" w:color="auto"/>
                <w:lang w:val="en-US" w:eastAsia="zh-CN"/>
              </w:rPr>
              <w:t>0.</w:t>
            </w:r>
            <w:r>
              <w:rPr>
                <w:rFonts w:hint="eastAsia" w:cs="Times New Roman"/>
                <w:i w:val="0"/>
                <w:iCs w:val="0"/>
                <w:color w:val="auto"/>
                <w:szCs w:val="21"/>
                <w:u w:val="none" w:color="auto"/>
                <w:lang w:val="en-US" w:eastAsia="zh-CN"/>
              </w:rPr>
              <w:t>6</w:t>
            </w:r>
            <w:r>
              <w:rPr>
                <w:rFonts w:hint="eastAsia" w:ascii="Times New Roman" w:hAnsi="Times New Roman" w:cs="Times New Roman"/>
                <w:b w:val="0"/>
                <w:bCs/>
                <w:i w:val="0"/>
                <w:iCs w:val="0"/>
                <w:caps w:val="0"/>
                <w:color w:val="auto"/>
                <w:kern w:val="2"/>
                <w:sz w:val="21"/>
                <w:szCs w:val="21"/>
                <w:highlight w:val="none"/>
                <w:u w:val="none" w:color="auto"/>
                <w:lang w:val="en-US" w:eastAsia="zh-CN" w:bidi="ar-SA"/>
              </w:rPr>
              <w:t>t/a</w:t>
            </w:r>
          </w:p>
        </w:tc>
        <w:tc>
          <w:tcPr>
            <w:tcW w:w="1179" w:type="dxa"/>
            <w:noWrap w:val="0"/>
            <w:vAlign w:val="center"/>
          </w:tcPr>
          <w:p w14:paraId="5680A4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i w:val="0"/>
                <w:iCs w:val="0"/>
                <w:color w:val="auto"/>
                <w:kern w:val="2"/>
                <w:sz w:val="21"/>
                <w:szCs w:val="21"/>
                <w:highlight w:val="none"/>
                <w:u w:val="none" w:color="auto"/>
                <w:lang w:val="en-US" w:eastAsia="zh-CN" w:bidi="ar-SA"/>
              </w:rPr>
            </w:pPr>
          </w:p>
        </w:tc>
      </w:tr>
      <w:tr w14:paraId="6EAC04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76" w:type="dxa"/>
            <w:vMerge w:val="continue"/>
            <w:noWrap w:val="0"/>
            <w:vAlign w:val="center"/>
          </w:tcPr>
          <w:p w14:paraId="43B207A1">
            <w:pPr>
              <w:pStyle w:val="3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textAlignment w:val="auto"/>
              <w:rPr>
                <w:rFonts w:hint="default" w:ascii="Times New Roman" w:hAnsi="Times New Roman" w:eastAsia="宋体" w:cs="Times New Roman"/>
                <w:i w:val="0"/>
                <w:iCs w:val="0"/>
                <w:snapToGrid w:val="0"/>
                <w:color w:val="auto"/>
                <w:kern w:val="21"/>
                <w:szCs w:val="21"/>
                <w:u w:val="none" w:color="auto"/>
              </w:rPr>
            </w:pPr>
          </w:p>
        </w:tc>
        <w:tc>
          <w:tcPr>
            <w:tcW w:w="1966" w:type="dxa"/>
            <w:noWrap w:val="0"/>
            <w:vAlign w:val="center"/>
          </w:tcPr>
          <w:p w14:paraId="0628670C">
            <w:pPr>
              <w:keepNext w:val="0"/>
              <w:keepLines w:val="0"/>
              <w:pageBreakBefore w:val="0"/>
              <w:widowControl w:val="0"/>
              <w:tabs>
                <w:tab w:val="left" w:pos="2709"/>
              </w:tabs>
              <w:kinsoku/>
              <w:wordWrap/>
              <w:overflowPunct/>
              <w:topLinePunct w:val="0"/>
              <w:autoSpaceDE/>
              <w:autoSpaceDN/>
              <w:bidi w:val="0"/>
              <w:adjustRightInd w:val="0"/>
              <w:snapToGrid w:val="0"/>
              <w:jc w:val="center"/>
              <w:textAlignment w:val="auto"/>
              <w:rPr>
                <w:rFonts w:hint="default" w:ascii="Times New Roman" w:hAnsi="Times New Roman" w:cs="Times New Roman"/>
                <w:i w:val="0"/>
                <w:iCs w:val="0"/>
                <w:color w:val="auto"/>
                <w:szCs w:val="21"/>
                <w:u w:val="none" w:color="auto"/>
              </w:rPr>
            </w:pPr>
            <w:r>
              <w:rPr>
                <w:rFonts w:hint="default" w:ascii="Times New Roman" w:hAnsi="Times New Roman" w:cs="Times New Roman"/>
                <w:i w:val="0"/>
                <w:iCs w:val="0"/>
                <w:color w:val="auto"/>
                <w:szCs w:val="21"/>
                <w:u w:val="none" w:color="auto"/>
              </w:rPr>
              <w:t>SS</w:t>
            </w:r>
          </w:p>
        </w:tc>
        <w:tc>
          <w:tcPr>
            <w:tcW w:w="1367" w:type="dxa"/>
            <w:noWrap w:val="0"/>
            <w:vAlign w:val="center"/>
          </w:tcPr>
          <w:p w14:paraId="5732552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 w:cs="Times New Roman"/>
                <w:i w:val="0"/>
                <w:iCs w:val="0"/>
                <w:snapToGrid w:val="0"/>
                <w:color w:val="auto"/>
                <w:kern w:val="21"/>
                <w:szCs w:val="21"/>
                <w:u w:val="none" w:color="auto"/>
                <w:lang w:val="en-US" w:eastAsia="zh-CN"/>
              </w:rPr>
            </w:pPr>
          </w:p>
        </w:tc>
        <w:tc>
          <w:tcPr>
            <w:tcW w:w="1173" w:type="dxa"/>
            <w:noWrap w:val="0"/>
            <w:vAlign w:val="center"/>
          </w:tcPr>
          <w:p w14:paraId="2A1C7D31">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 w:cs="Times New Roman"/>
                <w:i w:val="0"/>
                <w:iCs w:val="0"/>
                <w:snapToGrid w:val="0"/>
                <w:color w:val="auto"/>
                <w:kern w:val="21"/>
                <w:szCs w:val="21"/>
                <w:u w:val="none" w:color="auto"/>
              </w:rPr>
            </w:pPr>
          </w:p>
        </w:tc>
        <w:tc>
          <w:tcPr>
            <w:tcW w:w="1701" w:type="dxa"/>
            <w:noWrap w:val="0"/>
            <w:vAlign w:val="center"/>
          </w:tcPr>
          <w:p w14:paraId="26E8391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 w:cs="Times New Roman"/>
                <w:i w:val="0"/>
                <w:iCs w:val="0"/>
                <w:snapToGrid w:val="0"/>
                <w:color w:val="auto"/>
                <w:kern w:val="21"/>
                <w:szCs w:val="21"/>
                <w:u w:val="none" w:color="auto"/>
              </w:rPr>
            </w:pPr>
          </w:p>
        </w:tc>
        <w:tc>
          <w:tcPr>
            <w:tcW w:w="1559" w:type="dxa"/>
            <w:shd w:val="clear" w:color="auto" w:fill="auto"/>
            <w:noWrap w:val="0"/>
            <w:vAlign w:val="center"/>
          </w:tcPr>
          <w:p w14:paraId="52EE3DDA">
            <w:pPr>
              <w:tabs>
                <w:tab w:val="left" w:pos="2709"/>
              </w:tabs>
              <w:snapToGrid w:val="0"/>
              <w:jc w:val="center"/>
              <w:rPr>
                <w:rFonts w:hint="eastAsia" w:ascii="Times New Roman" w:hAnsi="Times New Roman" w:eastAsia="宋体" w:cs="Times New Roman"/>
                <w:i w:val="0"/>
                <w:iCs w:val="0"/>
                <w:color w:val="auto"/>
                <w:kern w:val="2"/>
                <w:sz w:val="21"/>
                <w:szCs w:val="21"/>
                <w:u w:val="none" w:color="auto"/>
                <w:lang w:val="en-US" w:eastAsia="zh-CN" w:bidi="ar-SA"/>
              </w:rPr>
            </w:pPr>
            <w:r>
              <w:rPr>
                <w:rFonts w:hint="eastAsia" w:cs="Times New Roman"/>
                <w:i w:val="0"/>
                <w:iCs w:val="0"/>
                <w:color w:val="auto"/>
                <w:kern w:val="2"/>
                <w:sz w:val="21"/>
                <w:szCs w:val="21"/>
                <w:u w:val="none" w:color="auto"/>
                <w:lang w:val="en-US" w:eastAsia="zh-CN"/>
              </w:rPr>
              <w:t>4.13</w:t>
            </w:r>
            <w:r>
              <w:rPr>
                <w:rFonts w:hint="eastAsia" w:ascii="Times New Roman" w:hAnsi="Times New Roman" w:cs="Times New Roman"/>
                <w:b w:val="0"/>
                <w:bCs/>
                <w:i w:val="0"/>
                <w:iCs w:val="0"/>
                <w:caps w:val="0"/>
                <w:color w:val="auto"/>
                <w:kern w:val="2"/>
                <w:sz w:val="21"/>
                <w:szCs w:val="21"/>
                <w:highlight w:val="none"/>
                <w:u w:val="none" w:color="auto"/>
                <w:lang w:val="en-US" w:eastAsia="zh-CN" w:bidi="ar-SA"/>
              </w:rPr>
              <w:t>t/a</w:t>
            </w:r>
          </w:p>
        </w:tc>
        <w:tc>
          <w:tcPr>
            <w:tcW w:w="1666" w:type="dxa"/>
            <w:noWrap w:val="0"/>
            <w:vAlign w:val="center"/>
          </w:tcPr>
          <w:p w14:paraId="4DDCC8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i w:val="0"/>
                <w:iCs w:val="0"/>
                <w:snapToGrid w:val="0"/>
                <w:color w:val="auto"/>
                <w:kern w:val="21"/>
                <w:szCs w:val="21"/>
                <w:u w:val="none" w:color="auto"/>
              </w:rPr>
            </w:pPr>
          </w:p>
        </w:tc>
        <w:tc>
          <w:tcPr>
            <w:tcW w:w="1701" w:type="dxa"/>
            <w:shd w:val="clear" w:color="auto" w:fill="auto"/>
            <w:noWrap w:val="0"/>
            <w:vAlign w:val="center"/>
          </w:tcPr>
          <w:p w14:paraId="7439CD1E">
            <w:pPr>
              <w:tabs>
                <w:tab w:val="left" w:pos="2709"/>
              </w:tabs>
              <w:snapToGrid w:val="0"/>
              <w:jc w:val="center"/>
              <w:rPr>
                <w:rFonts w:hint="eastAsia" w:ascii="Times New Roman" w:hAnsi="Times New Roman" w:eastAsia="宋体" w:cs="Times New Roman"/>
                <w:i w:val="0"/>
                <w:iCs w:val="0"/>
                <w:color w:val="auto"/>
                <w:kern w:val="2"/>
                <w:sz w:val="21"/>
                <w:szCs w:val="21"/>
                <w:u w:val="none" w:color="auto"/>
                <w:lang w:val="en-US" w:eastAsia="zh-CN" w:bidi="ar-SA"/>
              </w:rPr>
            </w:pPr>
            <w:r>
              <w:rPr>
                <w:rFonts w:hint="eastAsia" w:cs="Times New Roman"/>
                <w:i w:val="0"/>
                <w:iCs w:val="0"/>
                <w:color w:val="auto"/>
                <w:kern w:val="2"/>
                <w:sz w:val="21"/>
                <w:szCs w:val="21"/>
                <w:u w:val="none" w:color="auto"/>
                <w:lang w:val="en-US" w:eastAsia="zh-CN"/>
              </w:rPr>
              <w:t>4.13</w:t>
            </w:r>
            <w:r>
              <w:rPr>
                <w:rFonts w:hint="eastAsia" w:ascii="Times New Roman" w:hAnsi="Times New Roman" w:cs="Times New Roman"/>
                <w:b w:val="0"/>
                <w:bCs/>
                <w:i w:val="0"/>
                <w:iCs w:val="0"/>
                <w:caps w:val="0"/>
                <w:color w:val="auto"/>
                <w:kern w:val="2"/>
                <w:sz w:val="21"/>
                <w:szCs w:val="21"/>
                <w:highlight w:val="none"/>
                <w:u w:val="none" w:color="auto"/>
                <w:lang w:val="en-US" w:eastAsia="zh-CN" w:bidi="ar-SA"/>
              </w:rPr>
              <w:t>t/a</w:t>
            </w:r>
          </w:p>
        </w:tc>
        <w:tc>
          <w:tcPr>
            <w:tcW w:w="1179" w:type="dxa"/>
            <w:noWrap w:val="0"/>
            <w:vAlign w:val="center"/>
          </w:tcPr>
          <w:p w14:paraId="6F79CA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i w:val="0"/>
                <w:iCs w:val="0"/>
                <w:color w:val="auto"/>
                <w:kern w:val="2"/>
                <w:sz w:val="21"/>
                <w:szCs w:val="21"/>
                <w:highlight w:val="none"/>
                <w:u w:val="none" w:color="auto"/>
                <w:lang w:val="en-US" w:eastAsia="zh-CN" w:bidi="ar-SA"/>
              </w:rPr>
            </w:pPr>
          </w:p>
        </w:tc>
      </w:tr>
      <w:tr w14:paraId="20FD49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76" w:type="dxa"/>
            <w:vMerge w:val="continue"/>
            <w:noWrap w:val="0"/>
            <w:vAlign w:val="center"/>
          </w:tcPr>
          <w:p w14:paraId="26C0CDF6">
            <w:pPr>
              <w:pStyle w:val="3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textAlignment w:val="auto"/>
              <w:rPr>
                <w:rFonts w:hint="default" w:ascii="Times New Roman" w:hAnsi="Times New Roman" w:eastAsia="宋体" w:cs="Times New Roman"/>
                <w:i w:val="0"/>
                <w:iCs w:val="0"/>
                <w:snapToGrid w:val="0"/>
                <w:color w:val="auto"/>
                <w:kern w:val="21"/>
                <w:szCs w:val="21"/>
                <w:u w:val="none" w:color="auto"/>
              </w:rPr>
            </w:pPr>
          </w:p>
        </w:tc>
        <w:tc>
          <w:tcPr>
            <w:tcW w:w="1966" w:type="dxa"/>
            <w:noWrap w:val="0"/>
            <w:vAlign w:val="center"/>
          </w:tcPr>
          <w:p w14:paraId="654BC7D4">
            <w:pPr>
              <w:keepNext w:val="0"/>
              <w:keepLines w:val="0"/>
              <w:pageBreakBefore w:val="0"/>
              <w:widowControl w:val="0"/>
              <w:tabs>
                <w:tab w:val="left" w:pos="2709"/>
              </w:tabs>
              <w:kinsoku/>
              <w:wordWrap/>
              <w:overflowPunct/>
              <w:topLinePunct w:val="0"/>
              <w:autoSpaceDE/>
              <w:autoSpaceDN/>
              <w:bidi w:val="0"/>
              <w:adjustRightInd w:val="0"/>
              <w:snapToGrid w:val="0"/>
              <w:jc w:val="center"/>
              <w:textAlignment w:val="auto"/>
              <w:rPr>
                <w:rFonts w:hint="default" w:ascii="Times New Roman" w:hAnsi="Times New Roman" w:eastAsia="宋体" w:cs="Times New Roman"/>
                <w:i w:val="0"/>
                <w:iCs w:val="0"/>
                <w:color w:val="auto"/>
                <w:sz w:val="21"/>
                <w:szCs w:val="21"/>
                <w:u w:val="none" w:color="auto"/>
                <w:lang w:val="en-US" w:eastAsia="zh-CN" w:bidi="ar-SA"/>
              </w:rPr>
            </w:pPr>
            <w:r>
              <w:rPr>
                <w:rFonts w:hint="eastAsia" w:cs="Times New Roman"/>
                <w:i w:val="0"/>
                <w:iCs w:val="0"/>
                <w:color w:val="auto"/>
                <w:sz w:val="21"/>
                <w:szCs w:val="21"/>
                <w:u w:val="none" w:color="auto"/>
                <w:lang w:val="en-US" w:eastAsia="zh-CN" w:bidi="ar-SA"/>
              </w:rPr>
              <w:t>LAS</w:t>
            </w:r>
          </w:p>
        </w:tc>
        <w:tc>
          <w:tcPr>
            <w:tcW w:w="1367" w:type="dxa"/>
            <w:noWrap w:val="0"/>
            <w:vAlign w:val="center"/>
          </w:tcPr>
          <w:p w14:paraId="0717821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 w:cs="Times New Roman"/>
                <w:i w:val="0"/>
                <w:iCs w:val="0"/>
                <w:snapToGrid w:val="0"/>
                <w:color w:val="auto"/>
                <w:kern w:val="21"/>
                <w:szCs w:val="21"/>
                <w:u w:val="none" w:color="auto"/>
                <w:lang w:val="en-US" w:eastAsia="zh-CN"/>
              </w:rPr>
            </w:pPr>
          </w:p>
        </w:tc>
        <w:tc>
          <w:tcPr>
            <w:tcW w:w="1173" w:type="dxa"/>
            <w:noWrap w:val="0"/>
            <w:vAlign w:val="center"/>
          </w:tcPr>
          <w:p w14:paraId="77DAC5B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 w:cs="Times New Roman"/>
                <w:i w:val="0"/>
                <w:iCs w:val="0"/>
                <w:snapToGrid w:val="0"/>
                <w:color w:val="auto"/>
                <w:kern w:val="21"/>
                <w:szCs w:val="21"/>
                <w:u w:val="none" w:color="auto"/>
              </w:rPr>
            </w:pPr>
          </w:p>
        </w:tc>
        <w:tc>
          <w:tcPr>
            <w:tcW w:w="1701" w:type="dxa"/>
            <w:noWrap w:val="0"/>
            <w:vAlign w:val="center"/>
          </w:tcPr>
          <w:p w14:paraId="554EC23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 w:cs="Times New Roman"/>
                <w:i w:val="0"/>
                <w:iCs w:val="0"/>
                <w:snapToGrid w:val="0"/>
                <w:color w:val="auto"/>
                <w:kern w:val="21"/>
                <w:szCs w:val="21"/>
                <w:u w:val="none" w:color="auto"/>
              </w:rPr>
            </w:pPr>
          </w:p>
        </w:tc>
        <w:tc>
          <w:tcPr>
            <w:tcW w:w="1559" w:type="dxa"/>
            <w:shd w:val="clear" w:color="auto" w:fill="auto"/>
            <w:noWrap w:val="0"/>
            <w:vAlign w:val="center"/>
          </w:tcPr>
          <w:p w14:paraId="75B0D76E">
            <w:pPr>
              <w:tabs>
                <w:tab w:val="left" w:pos="2709"/>
              </w:tabs>
              <w:snapToGrid w:val="0"/>
              <w:jc w:val="center"/>
              <w:rPr>
                <w:rFonts w:hint="default" w:ascii="Times New Roman" w:hAnsi="Times New Roman" w:eastAsia="宋体" w:cs="Times New Roman"/>
                <w:i w:val="0"/>
                <w:iCs w:val="0"/>
                <w:color w:val="auto"/>
                <w:kern w:val="2"/>
                <w:sz w:val="21"/>
                <w:szCs w:val="21"/>
                <w:u w:val="none" w:color="auto"/>
                <w:lang w:val="en-US" w:eastAsia="zh-CN" w:bidi="ar-SA"/>
              </w:rPr>
            </w:pPr>
            <w:r>
              <w:rPr>
                <w:rFonts w:hint="eastAsia" w:cs="Times New Roman"/>
                <w:i w:val="0"/>
                <w:iCs w:val="0"/>
                <w:color w:val="auto"/>
                <w:kern w:val="2"/>
                <w:sz w:val="21"/>
                <w:szCs w:val="21"/>
                <w:u w:val="none" w:color="auto"/>
                <w:lang w:val="en-US" w:eastAsia="zh-CN"/>
              </w:rPr>
              <w:t>0.01</w:t>
            </w:r>
            <w:r>
              <w:rPr>
                <w:rFonts w:hint="eastAsia" w:ascii="Times New Roman" w:hAnsi="Times New Roman" w:cs="Times New Roman"/>
                <w:b w:val="0"/>
                <w:bCs/>
                <w:i w:val="0"/>
                <w:iCs w:val="0"/>
                <w:caps w:val="0"/>
                <w:color w:val="auto"/>
                <w:kern w:val="2"/>
                <w:sz w:val="21"/>
                <w:szCs w:val="21"/>
                <w:highlight w:val="none"/>
                <w:u w:val="none" w:color="auto"/>
                <w:lang w:val="en-US" w:eastAsia="zh-CN" w:bidi="ar-SA"/>
              </w:rPr>
              <w:t>t/a</w:t>
            </w:r>
          </w:p>
        </w:tc>
        <w:tc>
          <w:tcPr>
            <w:tcW w:w="1666" w:type="dxa"/>
            <w:noWrap w:val="0"/>
            <w:vAlign w:val="center"/>
          </w:tcPr>
          <w:p w14:paraId="537C5B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仿宋" w:cs="Times New Roman"/>
                <w:i w:val="0"/>
                <w:iCs w:val="0"/>
                <w:snapToGrid w:val="0"/>
                <w:color w:val="auto"/>
                <w:kern w:val="21"/>
                <w:szCs w:val="21"/>
                <w:u w:val="none" w:color="auto"/>
              </w:rPr>
            </w:pPr>
          </w:p>
        </w:tc>
        <w:tc>
          <w:tcPr>
            <w:tcW w:w="1701" w:type="dxa"/>
            <w:shd w:val="clear" w:color="auto" w:fill="auto"/>
            <w:noWrap w:val="0"/>
            <w:vAlign w:val="center"/>
          </w:tcPr>
          <w:p w14:paraId="684122EE">
            <w:pPr>
              <w:tabs>
                <w:tab w:val="left" w:pos="2709"/>
              </w:tabs>
              <w:snapToGrid w:val="0"/>
              <w:jc w:val="center"/>
              <w:rPr>
                <w:rFonts w:hint="default" w:ascii="Times New Roman" w:hAnsi="Times New Roman" w:eastAsia="宋体" w:cs="Times New Roman"/>
                <w:i w:val="0"/>
                <w:iCs w:val="0"/>
                <w:color w:val="auto"/>
                <w:kern w:val="2"/>
                <w:sz w:val="21"/>
                <w:szCs w:val="21"/>
                <w:u w:val="none" w:color="auto"/>
                <w:lang w:val="en-US" w:eastAsia="zh-CN" w:bidi="ar-SA"/>
              </w:rPr>
            </w:pPr>
            <w:r>
              <w:rPr>
                <w:rFonts w:hint="eastAsia" w:ascii="Times New Roman" w:hAnsi="Times New Roman" w:eastAsia="宋体" w:cs="Times New Roman"/>
                <w:i w:val="0"/>
                <w:iCs w:val="0"/>
                <w:color w:val="auto"/>
                <w:kern w:val="2"/>
                <w:sz w:val="21"/>
                <w:szCs w:val="21"/>
                <w:u w:val="none" w:color="auto"/>
                <w:lang w:val="en-US" w:eastAsia="zh-CN"/>
              </w:rPr>
              <w:t>0.</w:t>
            </w:r>
            <w:r>
              <w:rPr>
                <w:rFonts w:hint="eastAsia" w:cs="Times New Roman"/>
                <w:i w:val="0"/>
                <w:iCs w:val="0"/>
                <w:color w:val="auto"/>
                <w:kern w:val="2"/>
                <w:sz w:val="21"/>
                <w:szCs w:val="21"/>
                <w:u w:val="none" w:color="auto"/>
                <w:lang w:val="en-US" w:eastAsia="zh-CN"/>
              </w:rPr>
              <w:t>01</w:t>
            </w:r>
            <w:r>
              <w:rPr>
                <w:rFonts w:hint="eastAsia" w:ascii="Times New Roman" w:hAnsi="Times New Roman" w:cs="Times New Roman"/>
                <w:b w:val="0"/>
                <w:bCs/>
                <w:i w:val="0"/>
                <w:iCs w:val="0"/>
                <w:caps w:val="0"/>
                <w:color w:val="auto"/>
                <w:kern w:val="2"/>
                <w:sz w:val="21"/>
                <w:szCs w:val="21"/>
                <w:highlight w:val="none"/>
                <w:u w:val="none" w:color="auto"/>
                <w:lang w:val="en-US" w:eastAsia="zh-CN" w:bidi="ar-SA"/>
              </w:rPr>
              <w:t>t/a</w:t>
            </w:r>
          </w:p>
        </w:tc>
        <w:tc>
          <w:tcPr>
            <w:tcW w:w="1179" w:type="dxa"/>
            <w:noWrap w:val="0"/>
            <w:vAlign w:val="center"/>
          </w:tcPr>
          <w:p w14:paraId="0043DEB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i w:val="0"/>
                <w:iCs w:val="0"/>
                <w:color w:val="auto"/>
                <w:kern w:val="2"/>
                <w:sz w:val="21"/>
                <w:szCs w:val="21"/>
                <w:highlight w:val="none"/>
                <w:u w:val="none" w:color="auto"/>
                <w:lang w:val="en-US" w:eastAsia="zh-CN" w:bidi="ar-SA"/>
              </w:rPr>
            </w:pPr>
          </w:p>
        </w:tc>
      </w:tr>
      <w:tr w14:paraId="43DC9A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76" w:type="dxa"/>
            <w:vMerge w:val="restart"/>
            <w:noWrap w:val="0"/>
            <w:vAlign w:val="center"/>
          </w:tcPr>
          <w:p w14:paraId="7F1026F6">
            <w:pPr>
              <w:pStyle w:val="3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textAlignment w:val="auto"/>
              <w:rPr>
                <w:rFonts w:hint="default" w:ascii="Times New Roman" w:hAnsi="Times New Roman" w:eastAsia="宋体" w:cs="Times New Roman"/>
                <w:i w:val="0"/>
                <w:iCs w:val="0"/>
                <w:snapToGrid w:val="0"/>
                <w:color w:val="auto"/>
                <w:kern w:val="21"/>
                <w:szCs w:val="21"/>
                <w:u w:val="none" w:color="auto"/>
              </w:rPr>
            </w:pPr>
            <w:r>
              <w:rPr>
                <w:rFonts w:hint="default" w:ascii="Times New Roman" w:hAnsi="Times New Roman" w:eastAsia="宋体" w:cs="Times New Roman"/>
                <w:i w:val="0"/>
                <w:iCs w:val="0"/>
                <w:snapToGrid w:val="0"/>
                <w:color w:val="auto"/>
                <w:kern w:val="21"/>
                <w:szCs w:val="21"/>
                <w:u w:val="none" w:color="auto"/>
              </w:rPr>
              <w:t>一般工业</w:t>
            </w:r>
          </w:p>
          <w:p w14:paraId="36C52B0D">
            <w:pPr>
              <w:pStyle w:val="3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textAlignment w:val="auto"/>
              <w:rPr>
                <w:rFonts w:hint="default" w:ascii="Times New Roman" w:hAnsi="Times New Roman" w:eastAsia="宋体" w:cs="Times New Roman"/>
                <w:i w:val="0"/>
                <w:iCs w:val="0"/>
                <w:snapToGrid w:val="0"/>
                <w:color w:val="auto"/>
                <w:kern w:val="21"/>
                <w:szCs w:val="21"/>
                <w:u w:val="none" w:color="auto"/>
              </w:rPr>
            </w:pPr>
            <w:r>
              <w:rPr>
                <w:rFonts w:hint="default" w:ascii="Times New Roman" w:hAnsi="Times New Roman" w:eastAsia="宋体" w:cs="Times New Roman"/>
                <w:i w:val="0"/>
                <w:iCs w:val="0"/>
                <w:snapToGrid w:val="0"/>
                <w:color w:val="auto"/>
                <w:kern w:val="21"/>
                <w:szCs w:val="21"/>
                <w:u w:val="none" w:color="auto"/>
              </w:rPr>
              <w:t>固体废物</w:t>
            </w:r>
          </w:p>
        </w:tc>
        <w:tc>
          <w:tcPr>
            <w:tcW w:w="1966" w:type="dxa"/>
            <w:shd w:val="clear" w:color="auto" w:fill="auto"/>
            <w:noWrap w:val="0"/>
            <w:vAlign w:val="center"/>
          </w:tcPr>
          <w:p w14:paraId="0D07D34D">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val="0"/>
                <w:bCs w:val="0"/>
                <w:i w:val="0"/>
                <w:iCs w:val="0"/>
                <w:caps w:val="0"/>
                <w:color w:val="auto"/>
                <w:sz w:val="21"/>
                <w:szCs w:val="21"/>
                <w:u w:val="none"/>
                <w:lang w:val="en-US" w:eastAsia="zh-CN" w:bidi="ar-SA"/>
              </w:rPr>
            </w:pPr>
            <w:r>
              <w:rPr>
                <w:rFonts w:hint="default" w:ascii="Times New Roman" w:hAnsi="Times New Roman" w:eastAsia="宋体" w:cs="Times New Roman"/>
                <w:b w:val="0"/>
                <w:bCs w:val="0"/>
                <w:i w:val="0"/>
                <w:iCs w:val="0"/>
                <w:caps w:val="0"/>
                <w:color w:val="auto"/>
                <w:sz w:val="21"/>
                <w:szCs w:val="21"/>
                <w:u w:val="none"/>
                <w:lang w:val="en-US" w:eastAsia="zh-CN" w:bidi="ar-SA"/>
              </w:rPr>
              <w:t>除尘器捕集</w:t>
            </w:r>
            <w:r>
              <w:rPr>
                <w:rFonts w:hint="eastAsia" w:ascii="Times New Roman" w:hAnsi="Times New Roman" w:cs="Times New Roman"/>
                <w:b w:val="0"/>
                <w:bCs w:val="0"/>
                <w:i w:val="0"/>
                <w:iCs w:val="0"/>
                <w:caps w:val="0"/>
                <w:color w:val="auto"/>
                <w:sz w:val="21"/>
                <w:szCs w:val="21"/>
                <w:u w:val="none"/>
                <w:lang w:val="en-US" w:eastAsia="zh-CN" w:bidi="ar-SA"/>
              </w:rPr>
              <w:t>烟尘</w:t>
            </w:r>
          </w:p>
        </w:tc>
        <w:tc>
          <w:tcPr>
            <w:tcW w:w="1367" w:type="dxa"/>
            <w:noWrap w:val="0"/>
            <w:vAlign w:val="center"/>
          </w:tcPr>
          <w:p w14:paraId="4332B626">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宋体"/>
                <w:bCs/>
                <w:i w:val="0"/>
                <w:iCs w:val="0"/>
                <w:color w:val="000000" w:themeColor="text1"/>
                <w:kern w:val="21"/>
                <w:sz w:val="21"/>
                <w:szCs w:val="21"/>
                <w:u w:val="none" w:color="auto"/>
                <w:lang w:val="en-US" w:eastAsia="zh-CN" w:bidi="ar-SA"/>
                <w14:textFill>
                  <w14:solidFill>
                    <w14:schemeClr w14:val="tx1"/>
                  </w14:solidFill>
                </w14:textFill>
              </w:rPr>
            </w:pPr>
          </w:p>
        </w:tc>
        <w:tc>
          <w:tcPr>
            <w:tcW w:w="1173" w:type="dxa"/>
            <w:noWrap w:val="0"/>
            <w:vAlign w:val="center"/>
          </w:tcPr>
          <w:p w14:paraId="283648AF">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 w:cs="Times New Roman"/>
                <w:i w:val="0"/>
                <w:iCs w:val="0"/>
                <w:snapToGrid w:val="0"/>
                <w:color w:val="auto"/>
                <w:kern w:val="21"/>
                <w:szCs w:val="21"/>
                <w:u w:val="none" w:color="auto"/>
              </w:rPr>
            </w:pPr>
          </w:p>
        </w:tc>
        <w:tc>
          <w:tcPr>
            <w:tcW w:w="1701" w:type="dxa"/>
            <w:noWrap w:val="0"/>
            <w:vAlign w:val="center"/>
          </w:tcPr>
          <w:p w14:paraId="09C38AF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 w:cs="Times New Roman"/>
                <w:i w:val="0"/>
                <w:iCs w:val="0"/>
                <w:snapToGrid w:val="0"/>
                <w:color w:val="auto"/>
                <w:kern w:val="21"/>
                <w:szCs w:val="21"/>
                <w:u w:val="none" w:color="auto"/>
              </w:rPr>
            </w:pPr>
          </w:p>
        </w:tc>
        <w:tc>
          <w:tcPr>
            <w:tcW w:w="1559" w:type="dxa"/>
            <w:noWrap w:val="0"/>
            <w:vAlign w:val="center"/>
          </w:tcPr>
          <w:p w14:paraId="620DFED1">
            <w:pPr>
              <w:keepNext w:val="0"/>
              <w:keepLines w:val="0"/>
              <w:pageBreakBefore w:val="0"/>
              <w:kinsoku/>
              <w:wordWrap/>
              <w:overflowPunct/>
              <w:topLinePunct w:val="0"/>
              <w:bidi w:val="0"/>
              <w:adjustRightInd w:val="0"/>
              <w:snapToGrid w:val="0"/>
              <w:jc w:val="center"/>
              <w:textAlignment w:val="auto"/>
              <w:rPr>
                <w:rFonts w:hint="default" w:ascii="Times New Roman" w:hAnsi="Times New Roman" w:eastAsia="宋体" w:cs="Times New Roman"/>
                <w:i w:val="0"/>
                <w:iCs w:val="0"/>
                <w:caps w:val="0"/>
                <w:smallCaps w:val="0"/>
                <w:color w:val="auto"/>
                <w:spacing w:val="0"/>
                <w:kern w:val="2"/>
                <w:position w:val="0"/>
                <w:sz w:val="21"/>
                <w:szCs w:val="21"/>
                <w:u w:val="none" w:color="auto"/>
                <w:lang w:val="en-US" w:eastAsia="zh-CN" w:bidi="ar-SA"/>
              </w:rPr>
            </w:pPr>
            <w:r>
              <w:rPr>
                <w:rFonts w:hint="eastAsia" w:cs="Times New Roman"/>
                <w:b w:val="0"/>
                <w:bCs/>
                <w:i w:val="0"/>
                <w:iCs w:val="0"/>
                <w:caps w:val="0"/>
                <w:color w:val="auto"/>
                <w:kern w:val="2"/>
                <w:sz w:val="21"/>
                <w:szCs w:val="21"/>
                <w:highlight w:val="none"/>
                <w:u w:val="none" w:color="auto"/>
                <w:lang w:val="en-US" w:eastAsia="zh-CN" w:bidi="ar-SA"/>
              </w:rPr>
              <w:t>18.628</w:t>
            </w:r>
            <w:r>
              <w:rPr>
                <w:rFonts w:hint="eastAsia" w:ascii="Times New Roman" w:hAnsi="Times New Roman" w:cs="Times New Roman"/>
                <w:b w:val="0"/>
                <w:bCs/>
                <w:i w:val="0"/>
                <w:iCs w:val="0"/>
                <w:caps w:val="0"/>
                <w:color w:val="auto"/>
                <w:kern w:val="2"/>
                <w:sz w:val="21"/>
                <w:szCs w:val="21"/>
                <w:highlight w:val="none"/>
                <w:u w:val="none" w:color="auto"/>
                <w:lang w:val="en-US" w:eastAsia="zh-CN" w:bidi="ar-SA"/>
              </w:rPr>
              <w:t>t/a</w:t>
            </w:r>
          </w:p>
        </w:tc>
        <w:tc>
          <w:tcPr>
            <w:tcW w:w="1666" w:type="dxa"/>
            <w:noWrap w:val="0"/>
            <w:vAlign w:val="center"/>
          </w:tcPr>
          <w:p w14:paraId="65E0E3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i w:val="0"/>
                <w:iCs w:val="0"/>
                <w:color w:val="auto"/>
                <w:kern w:val="2"/>
                <w:sz w:val="21"/>
                <w:szCs w:val="21"/>
                <w:highlight w:val="none"/>
                <w:u w:val="none" w:color="auto"/>
                <w:lang w:val="en-US" w:eastAsia="zh-CN" w:bidi="ar-SA"/>
              </w:rPr>
            </w:pPr>
          </w:p>
        </w:tc>
        <w:tc>
          <w:tcPr>
            <w:tcW w:w="1701" w:type="dxa"/>
            <w:shd w:val="clear" w:color="auto" w:fill="auto"/>
            <w:noWrap w:val="0"/>
            <w:vAlign w:val="center"/>
          </w:tcPr>
          <w:p w14:paraId="0B43374D">
            <w:pPr>
              <w:keepNext w:val="0"/>
              <w:keepLines w:val="0"/>
              <w:pageBreakBefore w:val="0"/>
              <w:kinsoku/>
              <w:wordWrap/>
              <w:overflowPunct/>
              <w:topLinePunct w:val="0"/>
              <w:bidi w:val="0"/>
              <w:adjustRightInd w:val="0"/>
              <w:snapToGrid w:val="0"/>
              <w:jc w:val="center"/>
              <w:textAlignment w:val="auto"/>
              <w:rPr>
                <w:rFonts w:hint="default" w:ascii="Times New Roman" w:hAnsi="Times New Roman" w:eastAsia="宋体" w:cs="Times New Roman"/>
                <w:i w:val="0"/>
                <w:iCs w:val="0"/>
                <w:caps w:val="0"/>
                <w:smallCaps w:val="0"/>
                <w:color w:val="auto"/>
                <w:spacing w:val="0"/>
                <w:kern w:val="2"/>
                <w:position w:val="0"/>
                <w:sz w:val="21"/>
                <w:szCs w:val="21"/>
                <w:u w:val="none" w:color="auto"/>
                <w:lang w:val="en-US" w:eastAsia="zh-CN" w:bidi="ar-SA"/>
              </w:rPr>
            </w:pPr>
            <w:r>
              <w:rPr>
                <w:rFonts w:hint="eastAsia" w:cs="Times New Roman"/>
                <w:b w:val="0"/>
                <w:bCs/>
                <w:i w:val="0"/>
                <w:iCs w:val="0"/>
                <w:caps w:val="0"/>
                <w:color w:val="auto"/>
                <w:kern w:val="2"/>
                <w:sz w:val="21"/>
                <w:szCs w:val="21"/>
                <w:highlight w:val="none"/>
                <w:u w:val="none" w:color="auto"/>
                <w:lang w:val="en-US" w:eastAsia="zh-CN" w:bidi="ar-SA"/>
              </w:rPr>
              <w:t>18.628</w:t>
            </w:r>
            <w:r>
              <w:rPr>
                <w:rFonts w:hint="eastAsia" w:ascii="Times New Roman" w:hAnsi="Times New Roman" w:cs="Times New Roman"/>
                <w:b w:val="0"/>
                <w:bCs/>
                <w:i w:val="0"/>
                <w:iCs w:val="0"/>
                <w:caps w:val="0"/>
                <w:color w:val="auto"/>
                <w:kern w:val="2"/>
                <w:sz w:val="21"/>
                <w:szCs w:val="21"/>
                <w:highlight w:val="none"/>
                <w:u w:val="none" w:color="auto"/>
                <w:lang w:val="en-US" w:eastAsia="zh-CN" w:bidi="ar-SA"/>
              </w:rPr>
              <w:t>t/a</w:t>
            </w:r>
          </w:p>
        </w:tc>
        <w:tc>
          <w:tcPr>
            <w:tcW w:w="1179" w:type="dxa"/>
            <w:noWrap w:val="0"/>
            <w:vAlign w:val="center"/>
          </w:tcPr>
          <w:p w14:paraId="0FDBC1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i w:val="0"/>
                <w:iCs w:val="0"/>
                <w:color w:val="auto"/>
                <w:kern w:val="2"/>
                <w:sz w:val="21"/>
                <w:szCs w:val="21"/>
                <w:highlight w:val="none"/>
                <w:u w:val="none" w:color="auto"/>
                <w:lang w:val="en-US" w:eastAsia="zh-CN" w:bidi="ar-SA"/>
              </w:rPr>
            </w:pPr>
          </w:p>
        </w:tc>
      </w:tr>
      <w:tr w14:paraId="7DB946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76" w:type="dxa"/>
            <w:vMerge w:val="continue"/>
            <w:noWrap w:val="0"/>
            <w:vAlign w:val="center"/>
          </w:tcPr>
          <w:p w14:paraId="3DA68007">
            <w:pPr>
              <w:pStyle w:val="3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textAlignment w:val="auto"/>
              <w:rPr>
                <w:rFonts w:hint="default" w:ascii="Times New Roman" w:hAnsi="Times New Roman" w:eastAsia="宋体" w:cs="Times New Roman"/>
                <w:i w:val="0"/>
                <w:iCs w:val="0"/>
                <w:snapToGrid w:val="0"/>
                <w:color w:val="auto"/>
                <w:kern w:val="21"/>
                <w:szCs w:val="21"/>
                <w:u w:val="none" w:color="auto"/>
              </w:rPr>
            </w:pPr>
          </w:p>
        </w:tc>
        <w:tc>
          <w:tcPr>
            <w:tcW w:w="1966" w:type="dxa"/>
            <w:shd w:val="clear" w:color="auto" w:fill="auto"/>
            <w:noWrap w:val="0"/>
            <w:vAlign w:val="center"/>
          </w:tcPr>
          <w:p w14:paraId="0409A3B3">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val="0"/>
                <w:bCs w:val="0"/>
                <w:i w:val="0"/>
                <w:iCs w:val="0"/>
                <w:caps w:val="0"/>
                <w:color w:val="auto"/>
                <w:sz w:val="21"/>
                <w:szCs w:val="21"/>
                <w:u w:val="none"/>
                <w:lang w:val="en-US" w:eastAsia="zh-CN" w:bidi="ar-SA"/>
              </w:rPr>
            </w:pPr>
            <w:r>
              <w:rPr>
                <w:rFonts w:hint="eastAsia" w:ascii="Times New Roman" w:hAnsi="Times New Roman" w:cs="Times New Roman"/>
                <w:b w:val="0"/>
                <w:bCs w:val="0"/>
                <w:i w:val="0"/>
                <w:iCs w:val="0"/>
                <w:caps w:val="0"/>
                <w:color w:val="auto"/>
                <w:sz w:val="21"/>
                <w:szCs w:val="21"/>
                <w:u w:val="none"/>
                <w:lang w:val="en-US" w:eastAsia="zh-CN" w:bidi="ar-SA"/>
              </w:rPr>
              <w:t>锅炉</w:t>
            </w:r>
            <w:r>
              <w:rPr>
                <w:rFonts w:hint="eastAsia" w:ascii="Times New Roman" w:hAnsi="Times New Roman" w:eastAsia="宋体" w:cs="Times New Roman"/>
                <w:b w:val="0"/>
                <w:bCs w:val="0"/>
                <w:i w:val="0"/>
                <w:iCs w:val="0"/>
                <w:caps w:val="0"/>
                <w:color w:val="auto"/>
                <w:sz w:val="21"/>
                <w:szCs w:val="21"/>
                <w:u w:val="none"/>
                <w:lang w:val="en-US" w:eastAsia="zh-CN" w:bidi="ar-SA"/>
              </w:rPr>
              <w:t>灰渣</w:t>
            </w:r>
          </w:p>
        </w:tc>
        <w:tc>
          <w:tcPr>
            <w:tcW w:w="1367" w:type="dxa"/>
            <w:noWrap w:val="0"/>
            <w:vAlign w:val="center"/>
          </w:tcPr>
          <w:p w14:paraId="0DF67AB9">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宋体" w:cs="宋体"/>
                <w:bCs/>
                <w:i w:val="0"/>
                <w:iCs w:val="0"/>
                <w:color w:val="000000" w:themeColor="text1"/>
                <w:kern w:val="21"/>
                <w:sz w:val="21"/>
                <w:szCs w:val="21"/>
                <w:u w:val="none" w:color="auto"/>
                <w:lang w:val="en-US" w:eastAsia="zh-CN" w:bidi="ar-SA"/>
                <w14:textFill>
                  <w14:solidFill>
                    <w14:schemeClr w14:val="tx1"/>
                  </w14:solidFill>
                </w14:textFill>
              </w:rPr>
            </w:pPr>
          </w:p>
        </w:tc>
        <w:tc>
          <w:tcPr>
            <w:tcW w:w="1173" w:type="dxa"/>
            <w:noWrap w:val="0"/>
            <w:vAlign w:val="center"/>
          </w:tcPr>
          <w:p w14:paraId="5F2D4B1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i w:val="0"/>
                <w:iCs w:val="0"/>
                <w:color w:val="auto"/>
                <w:kern w:val="2"/>
                <w:sz w:val="21"/>
                <w:szCs w:val="21"/>
                <w:u w:val="none" w:color="auto"/>
                <w:lang w:val="en-US" w:eastAsia="zh-CN" w:bidi="ar-SA"/>
              </w:rPr>
            </w:pPr>
          </w:p>
        </w:tc>
        <w:tc>
          <w:tcPr>
            <w:tcW w:w="1701" w:type="dxa"/>
            <w:noWrap w:val="0"/>
            <w:vAlign w:val="center"/>
          </w:tcPr>
          <w:p w14:paraId="48344A2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 w:cs="Times New Roman"/>
                <w:i w:val="0"/>
                <w:iCs w:val="0"/>
                <w:snapToGrid w:val="0"/>
                <w:color w:val="auto"/>
                <w:kern w:val="21"/>
                <w:szCs w:val="21"/>
                <w:u w:val="none" w:color="auto"/>
              </w:rPr>
            </w:pPr>
          </w:p>
        </w:tc>
        <w:tc>
          <w:tcPr>
            <w:tcW w:w="1559" w:type="dxa"/>
            <w:noWrap w:val="0"/>
            <w:vAlign w:val="center"/>
          </w:tcPr>
          <w:p w14:paraId="5FD318CC">
            <w:pPr>
              <w:keepNext w:val="0"/>
              <w:keepLines w:val="0"/>
              <w:pageBreakBefore w:val="0"/>
              <w:kinsoku/>
              <w:wordWrap/>
              <w:overflowPunct/>
              <w:topLinePunct w:val="0"/>
              <w:bidi w:val="0"/>
              <w:adjustRightInd w:val="0"/>
              <w:snapToGrid w:val="0"/>
              <w:jc w:val="center"/>
              <w:textAlignment w:val="auto"/>
              <w:rPr>
                <w:rFonts w:hint="default" w:ascii="Times New Roman" w:hAnsi="Times New Roman" w:eastAsia="宋体" w:cs="Times New Roman"/>
                <w:i w:val="0"/>
                <w:iCs w:val="0"/>
                <w:caps w:val="0"/>
                <w:smallCaps w:val="0"/>
                <w:color w:val="auto"/>
                <w:spacing w:val="0"/>
                <w:kern w:val="2"/>
                <w:position w:val="0"/>
                <w:sz w:val="21"/>
                <w:szCs w:val="21"/>
                <w:u w:val="none" w:color="auto"/>
                <w:lang w:val="en-US" w:eastAsia="zh-CN" w:bidi="ar-SA"/>
              </w:rPr>
            </w:pPr>
            <w:r>
              <w:rPr>
                <w:rFonts w:hint="eastAsia" w:cs="Times New Roman"/>
                <w:b w:val="0"/>
                <w:bCs/>
                <w:i w:val="0"/>
                <w:iCs w:val="0"/>
                <w:caps w:val="0"/>
                <w:color w:val="auto"/>
                <w:kern w:val="2"/>
                <w:sz w:val="21"/>
                <w:szCs w:val="21"/>
                <w:highlight w:val="none"/>
                <w:u w:val="none" w:color="auto"/>
                <w:lang w:val="en-US" w:eastAsia="zh-CN" w:bidi="ar-SA"/>
              </w:rPr>
              <w:t>95.8</w:t>
            </w:r>
            <w:r>
              <w:rPr>
                <w:rFonts w:hint="eastAsia" w:ascii="Times New Roman" w:hAnsi="Times New Roman" w:cs="Times New Roman"/>
                <w:b w:val="0"/>
                <w:bCs/>
                <w:i w:val="0"/>
                <w:iCs w:val="0"/>
                <w:caps w:val="0"/>
                <w:color w:val="auto"/>
                <w:kern w:val="2"/>
                <w:sz w:val="21"/>
                <w:szCs w:val="21"/>
                <w:highlight w:val="none"/>
                <w:u w:val="none" w:color="auto"/>
                <w:lang w:val="en-US" w:eastAsia="zh-CN" w:bidi="ar-SA"/>
              </w:rPr>
              <w:t>t/a</w:t>
            </w:r>
          </w:p>
        </w:tc>
        <w:tc>
          <w:tcPr>
            <w:tcW w:w="1666" w:type="dxa"/>
            <w:noWrap w:val="0"/>
            <w:vAlign w:val="center"/>
          </w:tcPr>
          <w:p w14:paraId="41678B7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b w:val="0"/>
                <w:bCs/>
                <w:i w:val="0"/>
                <w:iCs w:val="0"/>
                <w:color w:val="auto"/>
                <w:kern w:val="2"/>
                <w:sz w:val="21"/>
                <w:szCs w:val="21"/>
                <w:highlight w:val="none"/>
                <w:u w:val="none" w:color="auto"/>
                <w:lang w:val="en-US" w:eastAsia="zh-CN" w:bidi="ar-SA"/>
              </w:rPr>
            </w:pPr>
          </w:p>
        </w:tc>
        <w:tc>
          <w:tcPr>
            <w:tcW w:w="1701" w:type="dxa"/>
            <w:shd w:val="clear" w:color="auto" w:fill="auto"/>
            <w:noWrap w:val="0"/>
            <w:vAlign w:val="center"/>
          </w:tcPr>
          <w:p w14:paraId="320E0045">
            <w:pPr>
              <w:keepNext w:val="0"/>
              <w:keepLines w:val="0"/>
              <w:pageBreakBefore w:val="0"/>
              <w:kinsoku/>
              <w:wordWrap/>
              <w:overflowPunct/>
              <w:topLinePunct w:val="0"/>
              <w:bidi w:val="0"/>
              <w:adjustRightInd w:val="0"/>
              <w:snapToGrid w:val="0"/>
              <w:jc w:val="center"/>
              <w:textAlignment w:val="auto"/>
              <w:rPr>
                <w:rFonts w:hint="default" w:ascii="Times New Roman" w:hAnsi="Times New Roman" w:eastAsia="宋体" w:cs="Times New Roman"/>
                <w:i w:val="0"/>
                <w:iCs w:val="0"/>
                <w:caps w:val="0"/>
                <w:smallCaps w:val="0"/>
                <w:color w:val="auto"/>
                <w:spacing w:val="0"/>
                <w:kern w:val="2"/>
                <w:position w:val="0"/>
                <w:sz w:val="21"/>
                <w:szCs w:val="21"/>
                <w:u w:val="none" w:color="auto"/>
                <w:lang w:val="en-US" w:eastAsia="zh-CN" w:bidi="ar-SA"/>
              </w:rPr>
            </w:pPr>
            <w:r>
              <w:rPr>
                <w:rFonts w:hint="eastAsia" w:cs="Times New Roman"/>
                <w:b w:val="0"/>
                <w:bCs/>
                <w:i w:val="0"/>
                <w:iCs w:val="0"/>
                <w:caps w:val="0"/>
                <w:color w:val="auto"/>
                <w:kern w:val="2"/>
                <w:sz w:val="21"/>
                <w:szCs w:val="21"/>
                <w:highlight w:val="none"/>
                <w:u w:val="none" w:color="auto"/>
                <w:lang w:val="en-US" w:eastAsia="zh-CN" w:bidi="ar-SA"/>
              </w:rPr>
              <w:t>95.8</w:t>
            </w:r>
            <w:r>
              <w:rPr>
                <w:rFonts w:hint="eastAsia" w:ascii="Times New Roman" w:hAnsi="Times New Roman" w:cs="Times New Roman"/>
                <w:b w:val="0"/>
                <w:bCs/>
                <w:i w:val="0"/>
                <w:iCs w:val="0"/>
                <w:caps w:val="0"/>
                <w:color w:val="auto"/>
                <w:kern w:val="2"/>
                <w:sz w:val="21"/>
                <w:szCs w:val="21"/>
                <w:highlight w:val="none"/>
                <w:u w:val="none" w:color="auto"/>
                <w:lang w:val="en-US" w:eastAsia="zh-CN" w:bidi="ar-SA"/>
              </w:rPr>
              <w:t>t/a</w:t>
            </w:r>
          </w:p>
        </w:tc>
        <w:tc>
          <w:tcPr>
            <w:tcW w:w="1179" w:type="dxa"/>
            <w:noWrap w:val="0"/>
            <w:vAlign w:val="center"/>
          </w:tcPr>
          <w:p w14:paraId="4DB1A8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i w:val="0"/>
                <w:iCs w:val="0"/>
                <w:color w:val="auto"/>
                <w:kern w:val="2"/>
                <w:sz w:val="21"/>
                <w:szCs w:val="21"/>
                <w:highlight w:val="none"/>
                <w:u w:val="none" w:color="auto"/>
                <w:lang w:val="en-US" w:eastAsia="zh-CN" w:bidi="ar-SA"/>
              </w:rPr>
            </w:pPr>
          </w:p>
        </w:tc>
      </w:tr>
      <w:tr w14:paraId="3744E8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76" w:type="dxa"/>
            <w:vMerge w:val="continue"/>
            <w:noWrap w:val="0"/>
            <w:vAlign w:val="center"/>
          </w:tcPr>
          <w:p w14:paraId="05E83C66">
            <w:pPr>
              <w:pStyle w:val="3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textAlignment w:val="auto"/>
              <w:rPr>
                <w:rFonts w:hint="default" w:ascii="Times New Roman" w:hAnsi="Times New Roman" w:eastAsia="宋体" w:cs="Times New Roman"/>
                <w:i w:val="0"/>
                <w:iCs w:val="0"/>
                <w:snapToGrid w:val="0"/>
                <w:color w:val="auto"/>
                <w:kern w:val="21"/>
                <w:szCs w:val="21"/>
                <w:u w:val="none" w:color="auto"/>
              </w:rPr>
            </w:pPr>
          </w:p>
        </w:tc>
        <w:tc>
          <w:tcPr>
            <w:tcW w:w="1966" w:type="dxa"/>
            <w:shd w:val="clear" w:color="auto" w:fill="auto"/>
            <w:noWrap w:val="0"/>
            <w:vAlign w:val="center"/>
          </w:tcPr>
          <w:p w14:paraId="3B9325D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val="0"/>
                <w:bCs w:val="0"/>
                <w:i w:val="0"/>
                <w:iCs w:val="0"/>
                <w:caps w:val="0"/>
                <w:color w:val="auto"/>
                <w:sz w:val="21"/>
                <w:szCs w:val="21"/>
                <w:u w:val="none"/>
                <w:lang w:val="en-US" w:eastAsia="zh-CN" w:bidi="ar-SA"/>
              </w:rPr>
            </w:pPr>
            <w:r>
              <w:rPr>
                <w:rFonts w:hint="default" w:ascii="Times New Roman" w:hAnsi="Times New Roman" w:eastAsia="宋体" w:cs="Times New Roman"/>
                <w:b w:val="0"/>
                <w:bCs w:val="0"/>
                <w:i w:val="0"/>
                <w:iCs w:val="0"/>
                <w:caps w:val="0"/>
                <w:color w:val="auto"/>
                <w:sz w:val="21"/>
                <w:szCs w:val="21"/>
                <w:u w:val="none"/>
                <w:lang w:val="en-US" w:eastAsia="zh-CN" w:bidi="ar-SA"/>
              </w:rPr>
              <w:t>废布袋</w:t>
            </w:r>
          </w:p>
        </w:tc>
        <w:tc>
          <w:tcPr>
            <w:tcW w:w="1367" w:type="dxa"/>
            <w:noWrap w:val="0"/>
            <w:vAlign w:val="center"/>
          </w:tcPr>
          <w:p w14:paraId="73B6D582">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宋体"/>
                <w:bCs/>
                <w:i w:val="0"/>
                <w:iCs w:val="0"/>
                <w:color w:val="000000" w:themeColor="text1"/>
                <w:kern w:val="21"/>
                <w:sz w:val="21"/>
                <w:szCs w:val="21"/>
                <w:u w:val="none" w:color="auto"/>
                <w:lang w:val="en-US" w:eastAsia="zh-CN" w:bidi="ar-SA"/>
                <w14:textFill>
                  <w14:solidFill>
                    <w14:schemeClr w14:val="tx1"/>
                  </w14:solidFill>
                </w14:textFill>
              </w:rPr>
            </w:pPr>
          </w:p>
        </w:tc>
        <w:tc>
          <w:tcPr>
            <w:tcW w:w="1173" w:type="dxa"/>
            <w:noWrap w:val="0"/>
            <w:vAlign w:val="center"/>
          </w:tcPr>
          <w:p w14:paraId="76001B7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i w:val="0"/>
                <w:iCs w:val="0"/>
                <w:color w:val="auto"/>
                <w:kern w:val="2"/>
                <w:sz w:val="21"/>
                <w:szCs w:val="21"/>
                <w:u w:val="none" w:color="auto"/>
                <w:lang w:val="en-US" w:eastAsia="zh-CN" w:bidi="ar-SA"/>
              </w:rPr>
            </w:pPr>
          </w:p>
        </w:tc>
        <w:tc>
          <w:tcPr>
            <w:tcW w:w="1701" w:type="dxa"/>
            <w:noWrap w:val="0"/>
            <w:vAlign w:val="center"/>
          </w:tcPr>
          <w:p w14:paraId="166840AF">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 w:cs="Times New Roman"/>
                <w:i w:val="0"/>
                <w:iCs w:val="0"/>
                <w:snapToGrid w:val="0"/>
                <w:color w:val="auto"/>
                <w:kern w:val="21"/>
                <w:szCs w:val="21"/>
                <w:u w:val="none" w:color="auto"/>
                <w:lang w:val="en-US" w:eastAsia="zh-CN"/>
              </w:rPr>
            </w:pPr>
          </w:p>
        </w:tc>
        <w:tc>
          <w:tcPr>
            <w:tcW w:w="1559" w:type="dxa"/>
            <w:noWrap w:val="0"/>
            <w:vAlign w:val="center"/>
          </w:tcPr>
          <w:p w14:paraId="05397663">
            <w:pPr>
              <w:keepNext w:val="0"/>
              <w:keepLines w:val="0"/>
              <w:pageBreakBefore w:val="0"/>
              <w:kinsoku/>
              <w:wordWrap/>
              <w:overflowPunct/>
              <w:topLinePunct w:val="0"/>
              <w:bidi w:val="0"/>
              <w:adjustRightInd w:val="0"/>
              <w:snapToGrid w:val="0"/>
              <w:jc w:val="center"/>
              <w:textAlignment w:val="auto"/>
              <w:rPr>
                <w:rFonts w:hint="default" w:ascii="Times New Roman" w:hAnsi="Times New Roman" w:eastAsia="宋体" w:cs="Times New Roman"/>
                <w:i w:val="0"/>
                <w:iCs w:val="0"/>
                <w:caps w:val="0"/>
                <w:smallCaps w:val="0"/>
                <w:color w:val="auto"/>
                <w:spacing w:val="0"/>
                <w:kern w:val="2"/>
                <w:position w:val="0"/>
                <w:sz w:val="21"/>
                <w:szCs w:val="21"/>
                <w:u w:val="none" w:color="auto"/>
                <w:lang w:val="en-US" w:eastAsia="zh-CN" w:bidi="ar-SA"/>
              </w:rPr>
            </w:pPr>
            <w:r>
              <w:rPr>
                <w:rFonts w:hint="eastAsia" w:ascii="Times New Roman" w:hAnsi="Times New Roman" w:cs="Times New Roman"/>
                <w:b w:val="0"/>
                <w:bCs/>
                <w:i w:val="0"/>
                <w:iCs w:val="0"/>
                <w:caps w:val="0"/>
                <w:color w:val="auto"/>
                <w:kern w:val="2"/>
                <w:sz w:val="21"/>
                <w:szCs w:val="21"/>
                <w:highlight w:val="none"/>
                <w:u w:val="none" w:color="auto"/>
                <w:lang w:val="en-US" w:eastAsia="zh-CN" w:bidi="ar-SA"/>
              </w:rPr>
              <w:t>0.1t/a</w:t>
            </w:r>
          </w:p>
        </w:tc>
        <w:tc>
          <w:tcPr>
            <w:tcW w:w="1666" w:type="dxa"/>
            <w:noWrap w:val="0"/>
            <w:vAlign w:val="center"/>
          </w:tcPr>
          <w:p w14:paraId="5265F5E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i w:val="0"/>
                <w:iCs w:val="0"/>
                <w:color w:val="auto"/>
                <w:kern w:val="2"/>
                <w:sz w:val="21"/>
                <w:szCs w:val="21"/>
                <w:highlight w:val="none"/>
                <w:u w:val="none" w:color="auto"/>
                <w:lang w:val="en-US" w:eastAsia="zh-CN" w:bidi="ar-SA"/>
              </w:rPr>
            </w:pPr>
          </w:p>
        </w:tc>
        <w:tc>
          <w:tcPr>
            <w:tcW w:w="1701" w:type="dxa"/>
            <w:shd w:val="clear" w:color="auto" w:fill="auto"/>
            <w:noWrap w:val="0"/>
            <w:vAlign w:val="center"/>
          </w:tcPr>
          <w:p w14:paraId="27E60CA8">
            <w:pPr>
              <w:keepNext w:val="0"/>
              <w:keepLines w:val="0"/>
              <w:pageBreakBefore w:val="0"/>
              <w:kinsoku/>
              <w:wordWrap/>
              <w:overflowPunct/>
              <w:topLinePunct w:val="0"/>
              <w:bidi w:val="0"/>
              <w:adjustRightInd w:val="0"/>
              <w:snapToGrid w:val="0"/>
              <w:jc w:val="center"/>
              <w:textAlignment w:val="auto"/>
              <w:rPr>
                <w:rFonts w:hint="default" w:ascii="Times New Roman" w:hAnsi="Times New Roman" w:eastAsia="宋体" w:cs="Times New Roman"/>
                <w:i w:val="0"/>
                <w:iCs w:val="0"/>
                <w:caps w:val="0"/>
                <w:smallCaps w:val="0"/>
                <w:color w:val="auto"/>
                <w:spacing w:val="0"/>
                <w:kern w:val="2"/>
                <w:position w:val="0"/>
                <w:sz w:val="21"/>
                <w:szCs w:val="21"/>
                <w:u w:val="none" w:color="auto"/>
                <w:lang w:val="en-US" w:eastAsia="zh-CN" w:bidi="ar-SA"/>
              </w:rPr>
            </w:pPr>
            <w:r>
              <w:rPr>
                <w:rFonts w:hint="eastAsia" w:ascii="Times New Roman" w:hAnsi="Times New Roman" w:cs="Times New Roman"/>
                <w:b w:val="0"/>
                <w:bCs/>
                <w:i w:val="0"/>
                <w:iCs w:val="0"/>
                <w:caps w:val="0"/>
                <w:color w:val="auto"/>
                <w:kern w:val="2"/>
                <w:sz w:val="21"/>
                <w:szCs w:val="21"/>
                <w:highlight w:val="none"/>
                <w:u w:val="none" w:color="auto"/>
                <w:lang w:val="en-US" w:eastAsia="zh-CN" w:bidi="ar-SA"/>
              </w:rPr>
              <w:t>0.1t/a</w:t>
            </w:r>
          </w:p>
        </w:tc>
        <w:tc>
          <w:tcPr>
            <w:tcW w:w="1179" w:type="dxa"/>
            <w:noWrap w:val="0"/>
            <w:vAlign w:val="center"/>
          </w:tcPr>
          <w:p w14:paraId="5CBB69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i w:val="0"/>
                <w:iCs w:val="0"/>
                <w:color w:val="auto"/>
                <w:kern w:val="2"/>
                <w:sz w:val="21"/>
                <w:szCs w:val="21"/>
                <w:highlight w:val="none"/>
                <w:u w:val="none" w:color="auto"/>
                <w:lang w:val="en-US" w:eastAsia="zh-CN" w:bidi="ar-SA"/>
              </w:rPr>
            </w:pPr>
          </w:p>
        </w:tc>
      </w:tr>
      <w:tr w14:paraId="2E1BD1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76" w:type="dxa"/>
            <w:vMerge w:val="continue"/>
            <w:noWrap w:val="0"/>
            <w:vAlign w:val="center"/>
          </w:tcPr>
          <w:p w14:paraId="08D97FFB">
            <w:pPr>
              <w:pStyle w:val="3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textAlignment w:val="auto"/>
              <w:rPr>
                <w:rFonts w:hint="default" w:ascii="Times New Roman" w:hAnsi="Times New Roman" w:eastAsia="宋体" w:cs="Times New Roman"/>
                <w:i w:val="0"/>
                <w:iCs w:val="0"/>
                <w:snapToGrid w:val="0"/>
                <w:color w:val="auto"/>
                <w:kern w:val="21"/>
                <w:szCs w:val="21"/>
                <w:u w:val="none" w:color="auto"/>
              </w:rPr>
            </w:pPr>
          </w:p>
        </w:tc>
        <w:tc>
          <w:tcPr>
            <w:tcW w:w="1966" w:type="dxa"/>
            <w:shd w:val="clear" w:color="auto" w:fill="auto"/>
            <w:noWrap w:val="0"/>
            <w:vAlign w:val="center"/>
          </w:tcPr>
          <w:p w14:paraId="37837850">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val="0"/>
                <w:bCs w:val="0"/>
                <w:i w:val="0"/>
                <w:iCs w:val="0"/>
                <w:caps w:val="0"/>
                <w:color w:val="auto"/>
                <w:sz w:val="21"/>
                <w:szCs w:val="21"/>
                <w:u w:val="none"/>
                <w:lang w:val="en-US" w:eastAsia="zh-CN" w:bidi="ar-SA"/>
              </w:rPr>
            </w:pPr>
            <w:r>
              <w:rPr>
                <w:rFonts w:hint="eastAsia" w:cs="Times New Roman"/>
                <w:b w:val="0"/>
                <w:bCs w:val="0"/>
                <w:i w:val="0"/>
                <w:iCs w:val="0"/>
                <w:caps w:val="0"/>
                <w:color w:val="auto"/>
                <w:sz w:val="21"/>
                <w:szCs w:val="21"/>
                <w:u w:val="none"/>
                <w:lang w:val="en-US" w:eastAsia="zh-CN" w:bidi="ar-SA"/>
              </w:rPr>
              <w:t>废离子交换树脂</w:t>
            </w:r>
          </w:p>
        </w:tc>
        <w:tc>
          <w:tcPr>
            <w:tcW w:w="1367" w:type="dxa"/>
            <w:shd w:val="clear" w:color="auto" w:fill="auto"/>
            <w:noWrap w:val="0"/>
            <w:vAlign w:val="center"/>
          </w:tcPr>
          <w:p w14:paraId="1DA1D8EF">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Times New Roman" w:hAnsi="Times New Roman" w:eastAsia="宋体" w:cs="宋体"/>
                <w:bCs/>
                <w:i w:val="0"/>
                <w:iCs w:val="0"/>
                <w:color w:val="000000" w:themeColor="text1"/>
                <w:kern w:val="21"/>
                <w:sz w:val="21"/>
                <w:szCs w:val="21"/>
                <w:u w:val="none" w:color="auto"/>
                <w:lang w:val="en-US" w:eastAsia="zh-CN" w:bidi="ar-SA"/>
                <w14:textFill>
                  <w14:solidFill>
                    <w14:schemeClr w14:val="tx1"/>
                  </w14:solidFill>
                </w14:textFill>
              </w:rPr>
            </w:pPr>
          </w:p>
        </w:tc>
        <w:tc>
          <w:tcPr>
            <w:tcW w:w="1173" w:type="dxa"/>
            <w:shd w:val="clear" w:color="auto" w:fill="auto"/>
            <w:noWrap w:val="0"/>
            <w:vAlign w:val="center"/>
          </w:tcPr>
          <w:p w14:paraId="6994CCD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i w:val="0"/>
                <w:iCs w:val="0"/>
                <w:color w:val="auto"/>
                <w:spacing w:val="-1"/>
                <w:kern w:val="2"/>
                <w:sz w:val="21"/>
                <w:szCs w:val="24"/>
                <w:u w:val="none" w:color="auto"/>
                <w:lang w:val="en-US" w:eastAsia="zh-CN" w:bidi="ar-SA"/>
              </w:rPr>
            </w:pPr>
          </w:p>
        </w:tc>
        <w:tc>
          <w:tcPr>
            <w:tcW w:w="1701" w:type="dxa"/>
            <w:shd w:val="clear" w:color="auto" w:fill="auto"/>
            <w:noWrap w:val="0"/>
            <w:vAlign w:val="center"/>
          </w:tcPr>
          <w:p w14:paraId="2E7EC4C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Times New Roman" w:hAnsi="Times New Roman" w:eastAsia="仿宋" w:cs="Times New Roman"/>
                <w:i w:val="0"/>
                <w:iCs w:val="0"/>
                <w:snapToGrid w:val="0"/>
                <w:color w:val="auto"/>
                <w:kern w:val="21"/>
                <w:sz w:val="21"/>
                <w:szCs w:val="21"/>
                <w:u w:val="none" w:color="auto"/>
                <w:lang w:val="en-US" w:eastAsia="zh-CN" w:bidi="ar-SA"/>
              </w:rPr>
            </w:pPr>
          </w:p>
        </w:tc>
        <w:tc>
          <w:tcPr>
            <w:tcW w:w="1559" w:type="dxa"/>
            <w:shd w:val="clear" w:color="auto" w:fill="auto"/>
            <w:noWrap w:val="0"/>
            <w:vAlign w:val="center"/>
          </w:tcPr>
          <w:p w14:paraId="196A027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i w:val="0"/>
                <w:iCs w:val="0"/>
                <w:caps w:val="0"/>
                <w:smallCaps w:val="0"/>
                <w:color w:val="auto"/>
                <w:spacing w:val="0"/>
                <w:kern w:val="2"/>
                <w:position w:val="0"/>
                <w:sz w:val="21"/>
                <w:szCs w:val="21"/>
                <w:u w:val="none" w:color="auto"/>
                <w:lang w:val="en-US" w:eastAsia="zh-CN" w:bidi="ar-SA"/>
              </w:rPr>
            </w:pPr>
            <w:r>
              <w:rPr>
                <w:rFonts w:hint="eastAsia" w:ascii="Times New Roman" w:hAnsi="Times New Roman" w:cs="Times New Roman"/>
                <w:b w:val="0"/>
                <w:bCs/>
                <w:i w:val="0"/>
                <w:iCs w:val="0"/>
                <w:caps w:val="0"/>
                <w:color w:val="auto"/>
                <w:kern w:val="2"/>
                <w:sz w:val="21"/>
                <w:szCs w:val="21"/>
                <w:highlight w:val="none"/>
                <w:u w:val="none" w:color="auto"/>
                <w:lang w:val="en-US" w:eastAsia="zh-CN" w:bidi="ar-SA"/>
              </w:rPr>
              <w:t>0.04t/a</w:t>
            </w:r>
          </w:p>
        </w:tc>
        <w:tc>
          <w:tcPr>
            <w:tcW w:w="1666" w:type="dxa"/>
            <w:shd w:val="clear" w:color="auto" w:fill="auto"/>
            <w:noWrap w:val="0"/>
            <w:vAlign w:val="center"/>
          </w:tcPr>
          <w:p w14:paraId="1736E4E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i w:val="0"/>
                <w:iCs w:val="0"/>
                <w:color w:val="auto"/>
                <w:kern w:val="2"/>
                <w:sz w:val="21"/>
                <w:szCs w:val="21"/>
                <w:highlight w:val="none"/>
                <w:u w:val="none" w:color="auto"/>
                <w:lang w:val="en-US" w:eastAsia="zh-CN" w:bidi="ar-SA"/>
              </w:rPr>
            </w:pPr>
          </w:p>
        </w:tc>
        <w:tc>
          <w:tcPr>
            <w:tcW w:w="1701" w:type="dxa"/>
            <w:shd w:val="clear" w:color="auto" w:fill="auto"/>
            <w:noWrap w:val="0"/>
            <w:vAlign w:val="center"/>
          </w:tcPr>
          <w:p w14:paraId="2FC1C36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i w:val="0"/>
                <w:iCs w:val="0"/>
                <w:caps w:val="0"/>
                <w:smallCaps w:val="0"/>
                <w:color w:val="auto"/>
                <w:spacing w:val="0"/>
                <w:kern w:val="2"/>
                <w:position w:val="0"/>
                <w:sz w:val="21"/>
                <w:szCs w:val="21"/>
                <w:u w:val="none" w:color="auto"/>
                <w:lang w:val="en-US" w:eastAsia="zh-CN" w:bidi="ar-SA"/>
              </w:rPr>
            </w:pPr>
            <w:r>
              <w:rPr>
                <w:rFonts w:hint="eastAsia" w:ascii="Times New Roman" w:hAnsi="Times New Roman" w:cs="Times New Roman"/>
                <w:b w:val="0"/>
                <w:bCs/>
                <w:i w:val="0"/>
                <w:iCs w:val="0"/>
                <w:caps w:val="0"/>
                <w:color w:val="auto"/>
                <w:kern w:val="2"/>
                <w:sz w:val="21"/>
                <w:szCs w:val="21"/>
                <w:highlight w:val="none"/>
                <w:u w:val="none" w:color="auto"/>
                <w:lang w:val="en-US" w:eastAsia="zh-CN" w:bidi="ar-SA"/>
              </w:rPr>
              <w:t>0.04t/a</w:t>
            </w:r>
          </w:p>
        </w:tc>
        <w:tc>
          <w:tcPr>
            <w:tcW w:w="1179" w:type="dxa"/>
            <w:noWrap w:val="0"/>
            <w:vAlign w:val="center"/>
          </w:tcPr>
          <w:p w14:paraId="183215B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i w:val="0"/>
                <w:iCs w:val="0"/>
                <w:color w:val="auto"/>
                <w:kern w:val="2"/>
                <w:sz w:val="21"/>
                <w:szCs w:val="21"/>
                <w:highlight w:val="none"/>
                <w:u w:val="none" w:color="auto"/>
                <w:lang w:val="en-US" w:eastAsia="zh-CN" w:bidi="ar-SA"/>
              </w:rPr>
            </w:pPr>
          </w:p>
        </w:tc>
      </w:tr>
      <w:tr w14:paraId="32A0D5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76" w:type="dxa"/>
            <w:vMerge w:val="continue"/>
            <w:noWrap w:val="0"/>
            <w:vAlign w:val="center"/>
          </w:tcPr>
          <w:p w14:paraId="625ACDB2">
            <w:pPr>
              <w:pStyle w:val="3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textAlignment w:val="auto"/>
              <w:rPr>
                <w:rFonts w:hint="default" w:ascii="Times New Roman" w:hAnsi="Times New Roman" w:eastAsia="宋体" w:cs="Times New Roman"/>
                <w:i w:val="0"/>
                <w:iCs w:val="0"/>
                <w:snapToGrid w:val="0"/>
                <w:color w:val="auto"/>
                <w:kern w:val="21"/>
                <w:szCs w:val="21"/>
                <w:u w:val="none" w:color="auto"/>
              </w:rPr>
            </w:pPr>
          </w:p>
        </w:tc>
        <w:tc>
          <w:tcPr>
            <w:tcW w:w="1966" w:type="dxa"/>
            <w:shd w:val="clear" w:color="auto" w:fill="auto"/>
            <w:noWrap w:val="0"/>
            <w:vAlign w:val="center"/>
          </w:tcPr>
          <w:p w14:paraId="30614B1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val="0"/>
                <w:bCs w:val="0"/>
                <w:i w:val="0"/>
                <w:iCs w:val="0"/>
                <w:caps w:val="0"/>
                <w:color w:val="auto"/>
                <w:sz w:val="21"/>
                <w:szCs w:val="21"/>
                <w:u w:val="none"/>
                <w:lang w:val="en-US" w:eastAsia="zh-CN" w:bidi="ar-SA"/>
              </w:rPr>
            </w:pPr>
            <w:r>
              <w:rPr>
                <w:rFonts w:hint="default" w:ascii="Times New Roman" w:hAnsi="Times New Roman" w:eastAsia="宋体" w:cs="Times New Roman"/>
                <w:b w:val="0"/>
                <w:bCs w:val="0"/>
                <w:i w:val="0"/>
                <w:iCs w:val="0"/>
                <w:caps w:val="0"/>
                <w:color w:val="auto"/>
                <w:sz w:val="21"/>
                <w:szCs w:val="21"/>
                <w:u w:val="none"/>
                <w:lang w:val="en-US" w:eastAsia="zh-CN" w:bidi="ar-SA"/>
              </w:rPr>
              <w:t>废石英砂</w:t>
            </w:r>
          </w:p>
        </w:tc>
        <w:tc>
          <w:tcPr>
            <w:tcW w:w="1367" w:type="dxa"/>
            <w:noWrap w:val="0"/>
            <w:vAlign w:val="center"/>
          </w:tcPr>
          <w:p w14:paraId="59244D45">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宋体"/>
                <w:bCs/>
                <w:i w:val="0"/>
                <w:iCs w:val="0"/>
                <w:color w:val="000000" w:themeColor="text1"/>
                <w:kern w:val="21"/>
                <w:sz w:val="21"/>
                <w:szCs w:val="21"/>
                <w:u w:val="none" w:color="auto"/>
                <w:lang w:val="en-US" w:eastAsia="zh-CN" w:bidi="ar-SA"/>
                <w14:textFill>
                  <w14:solidFill>
                    <w14:schemeClr w14:val="tx1"/>
                  </w14:solidFill>
                </w14:textFill>
              </w:rPr>
            </w:pPr>
          </w:p>
        </w:tc>
        <w:tc>
          <w:tcPr>
            <w:tcW w:w="1173" w:type="dxa"/>
            <w:noWrap w:val="0"/>
            <w:vAlign w:val="center"/>
          </w:tcPr>
          <w:p w14:paraId="391F7BFE">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val="0"/>
                <w:bCs/>
                <w:i w:val="0"/>
                <w:iCs w:val="0"/>
                <w:color w:val="auto"/>
                <w:spacing w:val="-1"/>
                <w:kern w:val="2"/>
                <w:sz w:val="21"/>
                <w:szCs w:val="24"/>
                <w:u w:val="none" w:color="auto"/>
                <w:lang w:val="en-US" w:eastAsia="zh-CN" w:bidi="ar-SA"/>
              </w:rPr>
            </w:pPr>
          </w:p>
        </w:tc>
        <w:tc>
          <w:tcPr>
            <w:tcW w:w="1701" w:type="dxa"/>
            <w:noWrap w:val="0"/>
            <w:vAlign w:val="center"/>
          </w:tcPr>
          <w:p w14:paraId="29495FB2">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 w:cs="Times New Roman"/>
                <w:i w:val="0"/>
                <w:iCs w:val="0"/>
                <w:snapToGrid w:val="0"/>
                <w:color w:val="auto"/>
                <w:kern w:val="21"/>
                <w:szCs w:val="21"/>
                <w:u w:val="none" w:color="auto"/>
              </w:rPr>
            </w:pPr>
          </w:p>
        </w:tc>
        <w:tc>
          <w:tcPr>
            <w:tcW w:w="1559" w:type="dxa"/>
            <w:noWrap w:val="0"/>
            <w:vAlign w:val="center"/>
          </w:tcPr>
          <w:p w14:paraId="5C8B38D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i w:val="0"/>
                <w:iCs w:val="0"/>
                <w:caps w:val="0"/>
                <w:smallCaps w:val="0"/>
                <w:color w:val="auto"/>
                <w:spacing w:val="0"/>
                <w:kern w:val="2"/>
                <w:position w:val="0"/>
                <w:sz w:val="21"/>
                <w:szCs w:val="21"/>
                <w:u w:val="none" w:color="auto"/>
                <w:lang w:val="en-US" w:eastAsia="zh-CN" w:bidi="ar-SA"/>
              </w:rPr>
            </w:pPr>
            <w:r>
              <w:rPr>
                <w:rFonts w:hint="eastAsia" w:cs="Times New Roman"/>
                <w:i w:val="0"/>
                <w:iCs w:val="0"/>
                <w:caps w:val="0"/>
                <w:smallCaps w:val="0"/>
                <w:color w:val="auto"/>
                <w:spacing w:val="0"/>
                <w:kern w:val="2"/>
                <w:position w:val="0"/>
                <w:sz w:val="21"/>
                <w:szCs w:val="21"/>
                <w:u w:val="none" w:color="auto"/>
                <w:lang w:val="en-US" w:eastAsia="zh-CN" w:bidi="ar-SA"/>
              </w:rPr>
              <w:t>0.75</w:t>
            </w:r>
            <w:r>
              <w:rPr>
                <w:rFonts w:hint="eastAsia" w:ascii="Times New Roman" w:hAnsi="Times New Roman" w:cs="Times New Roman"/>
                <w:b w:val="0"/>
                <w:bCs/>
                <w:i w:val="0"/>
                <w:iCs w:val="0"/>
                <w:caps w:val="0"/>
                <w:color w:val="auto"/>
                <w:kern w:val="2"/>
                <w:sz w:val="21"/>
                <w:szCs w:val="21"/>
                <w:highlight w:val="none"/>
                <w:u w:val="none" w:color="auto"/>
                <w:lang w:val="en-US" w:eastAsia="zh-CN" w:bidi="ar-SA"/>
              </w:rPr>
              <w:t>t/a</w:t>
            </w:r>
          </w:p>
        </w:tc>
        <w:tc>
          <w:tcPr>
            <w:tcW w:w="1666" w:type="dxa"/>
            <w:noWrap w:val="0"/>
            <w:vAlign w:val="center"/>
          </w:tcPr>
          <w:p w14:paraId="0A05E4C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i w:val="0"/>
                <w:iCs w:val="0"/>
                <w:color w:val="auto"/>
                <w:kern w:val="2"/>
                <w:sz w:val="21"/>
                <w:szCs w:val="21"/>
                <w:highlight w:val="none"/>
                <w:u w:val="none" w:color="auto"/>
                <w:lang w:val="en-US" w:eastAsia="zh-CN" w:bidi="ar-SA"/>
              </w:rPr>
            </w:pPr>
          </w:p>
        </w:tc>
        <w:tc>
          <w:tcPr>
            <w:tcW w:w="1701" w:type="dxa"/>
            <w:shd w:val="clear" w:color="auto" w:fill="auto"/>
            <w:noWrap w:val="0"/>
            <w:vAlign w:val="center"/>
          </w:tcPr>
          <w:p w14:paraId="21FACD2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i w:val="0"/>
                <w:iCs w:val="0"/>
                <w:caps w:val="0"/>
                <w:smallCaps w:val="0"/>
                <w:color w:val="auto"/>
                <w:spacing w:val="0"/>
                <w:kern w:val="2"/>
                <w:position w:val="0"/>
                <w:sz w:val="21"/>
                <w:szCs w:val="21"/>
                <w:u w:val="none" w:color="auto"/>
                <w:lang w:val="en-US" w:eastAsia="zh-CN" w:bidi="ar-SA"/>
              </w:rPr>
            </w:pPr>
            <w:r>
              <w:rPr>
                <w:rFonts w:hint="eastAsia" w:cs="Times New Roman"/>
                <w:i w:val="0"/>
                <w:iCs w:val="0"/>
                <w:caps w:val="0"/>
                <w:smallCaps w:val="0"/>
                <w:color w:val="auto"/>
                <w:spacing w:val="0"/>
                <w:kern w:val="2"/>
                <w:position w:val="0"/>
                <w:sz w:val="21"/>
                <w:szCs w:val="21"/>
                <w:u w:val="none" w:color="auto"/>
                <w:lang w:val="en-US" w:eastAsia="zh-CN" w:bidi="ar-SA"/>
              </w:rPr>
              <w:t>0.75</w:t>
            </w:r>
            <w:r>
              <w:rPr>
                <w:rFonts w:hint="eastAsia" w:ascii="Times New Roman" w:hAnsi="Times New Roman" w:cs="Times New Roman"/>
                <w:b w:val="0"/>
                <w:bCs/>
                <w:i w:val="0"/>
                <w:iCs w:val="0"/>
                <w:caps w:val="0"/>
                <w:color w:val="auto"/>
                <w:kern w:val="2"/>
                <w:sz w:val="21"/>
                <w:szCs w:val="21"/>
                <w:highlight w:val="none"/>
                <w:u w:val="none" w:color="auto"/>
                <w:lang w:val="en-US" w:eastAsia="zh-CN" w:bidi="ar-SA"/>
              </w:rPr>
              <w:t>t/a</w:t>
            </w:r>
          </w:p>
        </w:tc>
        <w:tc>
          <w:tcPr>
            <w:tcW w:w="1179" w:type="dxa"/>
            <w:noWrap w:val="0"/>
            <w:vAlign w:val="center"/>
          </w:tcPr>
          <w:p w14:paraId="056042C6">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i w:val="0"/>
                <w:iCs w:val="0"/>
                <w:caps w:val="0"/>
                <w:smallCaps w:val="0"/>
                <w:color w:val="auto"/>
                <w:spacing w:val="0"/>
                <w:kern w:val="2"/>
                <w:position w:val="0"/>
                <w:sz w:val="21"/>
                <w:szCs w:val="21"/>
                <w:u w:val="none" w:color="auto"/>
                <w:lang w:val="en-US" w:eastAsia="zh-CN" w:bidi="ar-SA"/>
              </w:rPr>
            </w:pPr>
          </w:p>
        </w:tc>
      </w:tr>
      <w:tr w14:paraId="654CB7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76" w:type="dxa"/>
            <w:vMerge w:val="continue"/>
            <w:noWrap w:val="0"/>
            <w:vAlign w:val="center"/>
          </w:tcPr>
          <w:p w14:paraId="1B1ECE6A">
            <w:pPr>
              <w:pStyle w:val="3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textAlignment w:val="auto"/>
              <w:rPr>
                <w:rFonts w:hint="default" w:ascii="Times New Roman" w:hAnsi="Times New Roman" w:eastAsia="宋体" w:cs="Times New Roman"/>
                <w:i w:val="0"/>
                <w:iCs w:val="0"/>
                <w:snapToGrid w:val="0"/>
                <w:color w:val="auto"/>
                <w:kern w:val="21"/>
                <w:szCs w:val="21"/>
                <w:u w:val="none" w:color="auto"/>
              </w:rPr>
            </w:pPr>
          </w:p>
        </w:tc>
        <w:tc>
          <w:tcPr>
            <w:tcW w:w="1966" w:type="dxa"/>
            <w:shd w:val="clear" w:color="auto" w:fill="auto"/>
            <w:noWrap w:val="0"/>
            <w:vAlign w:val="center"/>
          </w:tcPr>
          <w:p w14:paraId="51235D0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val="0"/>
                <w:bCs w:val="0"/>
                <w:i w:val="0"/>
                <w:iCs w:val="0"/>
                <w:caps w:val="0"/>
                <w:color w:val="auto"/>
                <w:sz w:val="21"/>
                <w:szCs w:val="21"/>
                <w:u w:val="none"/>
                <w:lang w:val="en-US" w:eastAsia="zh-CN" w:bidi="ar-SA"/>
              </w:rPr>
            </w:pPr>
            <w:r>
              <w:rPr>
                <w:rFonts w:hint="default" w:ascii="Times New Roman" w:hAnsi="Times New Roman" w:eastAsia="宋体" w:cs="Times New Roman"/>
                <w:b w:val="0"/>
                <w:bCs w:val="0"/>
                <w:i w:val="0"/>
                <w:iCs w:val="0"/>
                <w:caps w:val="0"/>
                <w:color w:val="auto"/>
                <w:sz w:val="21"/>
                <w:szCs w:val="21"/>
                <w:u w:val="none"/>
                <w:lang w:val="en-US" w:eastAsia="zh-CN" w:bidi="ar-SA"/>
              </w:rPr>
              <w:t>废活性炭</w:t>
            </w:r>
          </w:p>
        </w:tc>
        <w:tc>
          <w:tcPr>
            <w:tcW w:w="1367" w:type="dxa"/>
            <w:noWrap w:val="0"/>
            <w:vAlign w:val="center"/>
          </w:tcPr>
          <w:p w14:paraId="452B0526">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宋体"/>
                <w:bCs/>
                <w:i w:val="0"/>
                <w:iCs w:val="0"/>
                <w:color w:val="000000" w:themeColor="text1"/>
                <w:kern w:val="21"/>
                <w:sz w:val="21"/>
                <w:szCs w:val="21"/>
                <w:u w:val="none" w:color="auto"/>
                <w:lang w:val="en-US" w:eastAsia="zh-CN" w:bidi="ar-SA"/>
                <w14:textFill>
                  <w14:solidFill>
                    <w14:schemeClr w14:val="tx1"/>
                  </w14:solidFill>
                </w14:textFill>
              </w:rPr>
            </w:pPr>
          </w:p>
        </w:tc>
        <w:tc>
          <w:tcPr>
            <w:tcW w:w="1173" w:type="dxa"/>
            <w:noWrap w:val="0"/>
            <w:vAlign w:val="center"/>
          </w:tcPr>
          <w:p w14:paraId="6A6F307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val="0"/>
                <w:bCs/>
                <w:i w:val="0"/>
                <w:iCs w:val="0"/>
                <w:color w:val="auto"/>
                <w:spacing w:val="-1"/>
                <w:kern w:val="2"/>
                <w:sz w:val="21"/>
                <w:szCs w:val="24"/>
                <w:u w:val="none" w:color="auto"/>
                <w:lang w:val="en-US" w:eastAsia="zh-CN" w:bidi="ar-SA"/>
              </w:rPr>
            </w:pPr>
          </w:p>
        </w:tc>
        <w:tc>
          <w:tcPr>
            <w:tcW w:w="1701" w:type="dxa"/>
            <w:noWrap w:val="0"/>
            <w:vAlign w:val="center"/>
          </w:tcPr>
          <w:p w14:paraId="4E1A58FC">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 w:cs="Times New Roman"/>
                <w:i w:val="0"/>
                <w:iCs w:val="0"/>
                <w:snapToGrid w:val="0"/>
                <w:color w:val="auto"/>
                <w:kern w:val="21"/>
                <w:szCs w:val="21"/>
                <w:u w:val="none" w:color="auto"/>
              </w:rPr>
            </w:pPr>
          </w:p>
        </w:tc>
        <w:tc>
          <w:tcPr>
            <w:tcW w:w="1559" w:type="dxa"/>
            <w:noWrap w:val="0"/>
            <w:vAlign w:val="center"/>
          </w:tcPr>
          <w:p w14:paraId="0C2E945E">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i w:val="0"/>
                <w:iCs w:val="0"/>
                <w:caps w:val="0"/>
                <w:smallCaps w:val="0"/>
                <w:color w:val="auto"/>
                <w:spacing w:val="0"/>
                <w:kern w:val="2"/>
                <w:position w:val="0"/>
                <w:sz w:val="21"/>
                <w:szCs w:val="21"/>
                <w:u w:val="none" w:color="auto"/>
                <w:lang w:val="en-US" w:eastAsia="zh-CN" w:bidi="ar-SA"/>
              </w:rPr>
            </w:pPr>
            <w:r>
              <w:rPr>
                <w:rFonts w:hint="eastAsia" w:cs="Times New Roman"/>
                <w:i w:val="0"/>
                <w:iCs w:val="0"/>
                <w:caps w:val="0"/>
                <w:smallCaps w:val="0"/>
                <w:color w:val="auto"/>
                <w:spacing w:val="0"/>
                <w:kern w:val="2"/>
                <w:position w:val="0"/>
                <w:sz w:val="21"/>
                <w:szCs w:val="21"/>
                <w:u w:val="none" w:color="auto"/>
                <w:lang w:val="en-US" w:eastAsia="zh-CN" w:bidi="ar-SA"/>
              </w:rPr>
              <w:t>0.5</w:t>
            </w:r>
            <w:r>
              <w:rPr>
                <w:rFonts w:hint="eastAsia" w:ascii="Times New Roman" w:hAnsi="Times New Roman" w:cs="Times New Roman"/>
                <w:b w:val="0"/>
                <w:bCs/>
                <w:i w:val="0"/>
                <w:iCs w:val="0"/>
                <w:caps w:val="0"/>
                <w:color w:val="auto"/>
                <w:kern w:val="2"/>
                <w:sz w:val="21"/>
                <w:szCs w:val="21"/>
                <w:highlight w:val="none"/>
                <w:u w:val="none" w:color="auto"/>
                <w:lang w:val="en-US" w:eastAsia="zh-CN" w:bidi="ar-SA"/>
              </w:rPr>
              <w:t>t/a</w:t>
            </w:r>
          </w:p>
        </w:tc>
        <w:tc>
          <w:tcPr>
            <w:tcW w:w="1666" w:type="dxa"/>
            <w:noWrap w:val="0"/>
            <w:vAlign w:val="center"/>
          </w:tcPr>
          <w:p w14:paraId="498F69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i w:val="0"/>
                <w:iCs w:val="0"/>
                <w:color w:val="auto"/>
                <w:kern w:val="2"/>
                <w:sz w:val="21"/>
                <w:szCs w:val="21"/>
                <w:highlight w:val="none"/>
                <w:u w:val="none" w:color="auto"/>
                <w:lang w:val="en-US" w:eastAsia="zh-CN" w:bidi="ar-SA"/>
              </w:rPr>
            </w:pPr>
          </w:p>
        </w:tc>
        <w:tc>
          <w:tcPr>
            <w:tcW w:w="1701" w:type="dxa"/>
            <w:shd w:val="clear" w:color="auto" w:fill="auto"/>
            <w:noWrap w:val="0"/>
            <w:vAlign w:val="center"/>
          </w:tcPr>
          <w:p w14:paraId="3E838231">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i w:val="0"/>
                <w:iCs w:val="0"/>
                <w:caps w:val="0"/>
                <w:smallCaps w:val="0"/>
                <w:color w:val="auto"/>
                <w:spacing w:val="0"/>
                <w:kern w:val="2"/>
                <w:position w:val="0"/>
                <w:sz w:val="21"/>
                <w:szCs w:val="21"/>
                <w:u w:val="none" w:color="auto"/>
                <w:lang w:val="en-US" w:eastAsia="zh-CN" w:bidi="ar-SA"/>
              </w:rPr>
            </w:pPr>
            <w:r>
              <w:rPr>
                <w:rFonts w:hint="eastAsia" w:cs="Times New Roman"/>
                <w:i w:val="0"/>
                <w:iCs w:val="0"/>
                <w:caps w:val="0"/>
                <w:smallCaps w:val="0"/>
                <w:color w:val="auto"/>
                <w:spacing w:val="0"/>
                <w:kern w:val="2"/>
                <w:position w:val="0"/>
                <w:sz w:val="21"/>
                <w:szCs w:val="21"/>
                <w:u w:val="none" w:color="auto"/>
                <w:lang w:val="en-US" w:eastAsia="zh-CN" w:bidi="ar-SA"/>
              </w:rPr>
              <w:t>0.5</w:t>
            </w:r>
            <w:r>
              <w:rPr>
                <w:rFonts w:hint="eastAsia" w:ascii="Times New Roman" w:hAnsi="Times New Roman" w:cs="Times New Roman"/>
                <w:b w:val="0"/>
                <w:bCs/>
                <w:i w:val="0"/>
                <w:iCs w:val="0"/>
                <w:caps w:val="0"/>
                <w:color w:val="auto"/>
                <w:kern w:val="2"/>
                <w:sz w:val="21"/>
                <w:szCs w:val="21"/>
                <w:highlight w:val="none"/>
                <w:u w:val="none" w:color="auto"/>
                <w:lang w:val="en-US" w:eastAsia="zh-CN" w:bidi="ar-SA"/>
              </w:rPr>
              <w:t>t/a</w:t>
            </w:r>
          </w:p>
        </w:tc>
        <w:tc>
          <w:tcPr>
            <w:tcW w:w="1179" w:type="dxa"/>
            <w:noWrap w:val="0"/>
            <w:vAlign w:val="center"/>
          </w:tcPr>
          <w:p w14:paraId="415EBF27">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i w:val="0"/>
                <w:iCs w:val="0"/>
                <w:caps w:val="0"/>
                <w:smallCaps w:val="0"/>
                <w:color w:val="auto"/>
                <w:spacing w:val="0"/>
                <w:kern w:val="2"/>
                <w:position w:val="0"/>
                <w:sz w:val="21"/>
                <w:szCs w:val="21"/>
                <w:u w:val="none" w:color="auto"/>
                <w:lang w:val="en-US" w:eastAsia="zh-CN" w:bidi="ar-SA"/>
              </w:rPr>
            </w:pPr>
          </w:p>
        </w:tc>
      </w:tr>
      <w:tr w14:paraId="74CC02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76" w:type="dxa"/>
            <w:vMerge w:val="continue"/>
            <w:noWrap w:val="0"/>
            <w:vAlign w:val="center"/>
          </w:tcPr>
          <w:p w14:paraId="0DD6CA88">
            <w:pPr>
              <w:pStyle w:val="3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textAlignment w:val="auto"/>
              <w:rPr>
                <w:rFonts w:hint="default" w:ascii="Times New Roman" w:hAnsi="Times New Roman" w:eastAsia="宋体" w:cs="Times New Roman"/>
                <w:i w:val="0"/>
                <w:iCs w:val="0"/>
                <w:snapToGrid w:val="0"/>
                <w:color w:val="auto"/>
                <w:kern w:val="21"/>
                <w:szCs w:val="21"/>
                <w:u w:val="none" w:color="auto"/>
              </w:rPr>
            </w:pPr>
          </w:p>
        </w:tc>
        <w:tc>
          <w:tcPr>
            <w:tcW w:w="1966" w:type="dxa"/>
            <w:shd w:val="clear" w:color="auto" w:fill="auto"/>
            <w:noWrap w:val="0"/>
            <w:vAlign w:val="center"/>
          </w:tcPr>
          <w:p w14:paraId="6C108D9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val="0"/>
                <w:bCs w:val="0"/>
                <w:i w:val="0"/>
                <w:iCs w:val="0"/>
                <w:caps w:val="0"/>
                <w:color w:val="auto"/>
                <w:sz w:val="21"/>
                <w:szCs w:val="21"/>
                <w:u w:val="none"/>
                <w:lang w:val="en-US" w:eastAsia="zh-CN" w:bidi="ar-SA"/>
              </w:rPr>
            </w:pPr>
            <w:r>
              <w:rPr>
                <w:rFonts w:hint="default" w:ascii="Times New Roman" w:hAnsi="Times New Roman" w:eastAsia="宋体" w:cs="Times New Roman"/>
                <w:b w:val="0"/>
                <w:bCs w:val="0"/>
                <w:i w:val="0"/>
                <w:iCs w:val="0"/>
                <w:caps w:val="0"/>
                <w:color w:val="auto"/>
                <w:sz w:val="21"/>
                <w:szCs w:val="21"/>
                <w:u w:val="none"/>
                <w:lang w:val="en-US" w:eastAsia="zh-CN" w:bidi="ar-SA"/>
              </w:rPr>
              <w:t>废包装物</w:t>
            </w:r>
          </w:p>
        </w:tc>
        <w:tc>
          <w:tcPr>
            <w:tcW w:w="1367" w:type="dxa"/>
            <w:noWrap w:val="0"/>
            <w:vAlign w:val="center"/>
          </w:tcPr>
          <w:p w14:paraId="47ED87B0">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Times New Roman" w:hAnsi="Times New Roman" w:eastAsia="宋体" w:cs="宋体"/>
                <w:b w:val="0"/>
                <w:bCs/>
                <w:i w:val="0"/>
                <w:iCs w:val="0"/>
                <w:color w:val="000000" w:themeColor="text1"/>
                <w:kern w:val="21"/>
                <w:sz w:val="21"/>
                <w:szCs w:val="21"/>
                <w:u w:val="none" w:color="auto"/>
                <w:lang w:val="en-US" w:eastAsia="zh-CN" w:bidi="ar-SA"/>
                <w14:textFill>
                  <w14:solidFill>
                    <w14:schemeClr w14:val="tx1"/>
                  </w14:solidFill>
                </w14:textFill>
              </w:rPr>
            </w:pPr>
          </w:p>
        </w:tc>
        <w:tc>
          <w:tcPr>
            <w:tcW w:w="1173" w:type="dxa"/>
            <w:noWrap w:val="0"/>
            <w:vAlign w:val="center"/>
          </w:tcPr>
          <w:p w14:paraId="231F3A7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val="0"/>
                <w:bCs/>
                <w:i w:val="0"/>
                <w:iCs w:val="0"/>
                <w:color w:val="auto"/>
                <w:kern w:val="2"/>
                <w:sz w:val="21"/>
                <w:szCs w:val="21"/>
                <w:u w:val="none" w:color="auto"/>
                <w:lang w:val="en-US" w:eastAsia="zh-CN" w:bidi="ar-SA"/>
              </w:rPr>
            </w:pPr>
          </w:p>
        </w:tc>
        <w:tc>
          <w:tcPr>
            <w:tcW w:w="1701" w:type="dxa"/>
            <w:noWrap w:val="0"/>
            <w:vAlign w:val="center"/>
          </w:tcPr>
          <w:p w14:paraId="1A790B9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 w:cs="Times New Roman"/>
                <w:i w:val="0"/>
                <w:iCs w:val="0"/>
                <w:snapToGrid w:val="0"/>
                <w:color w:val="auto"/>
                <w:kern w:val="21"/>
                <w:szCs w:val="21"/>
                <w:u w:val="none" w:color="auto"/>
              </w:rPr>
            </w:pPr>
          </w:p>
        </w:tc>
        <w:tc>
          <w:tcPr>
            <w:tcW w:w="1559" w:type="dxa"/>
            <w:noWrap w:val="0"/>
            <w:vAlign w:val="center"/>
          </w:tcPr>
          <w:p w14:paraId="5F5EEF1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i w:val="0"/>
                <w:iCs w:val="0"/>
                <w:caps w:val="0"/>
                <w:smallCaps w:val="0"/>
                <w:color w:val="auto"/>
                <w:spacing w:val="0"/>
                <w:kern w:val="2"/>
                <w:position w:val="0"/>
                <w:sz w:val="21"/>
                <w:szCs w:val="21"/>
                <w:u w:val="none" w:color="auto"/>
                <w:lang w:val="en-US" w:eastAsia="zh-CN" w:bidi="ar-SA"/>
              </w:rPr>
            </w:pPr>
            <w:r>
              <w:rPr>
                <w:rFonts w:hint="eastAsia" w:ascii="Times New Roman" w:hAnsi="Times New Roman" w:cs="Times New Roman"/>
                <w:b w:val="0"/>
                <w:bCs/>
                <w:i w:val="0"/>
                <w:iCs w:val="0"/>
                <w:caps w:val="0"/>
                <w:color w:val="auto"/>
                <w:kern w:val="2"/>
                <w:sz w:val="21"/>
                <w:szCs w:val="21"/>
                <w:highlight w:val="none"/>
                <w:u w:val="none" w:color="auto"/>
                <w:lang w:val="en-US" w:eastAsia="zh-CN" w:bidi="ar-SA"/>
              </w:rPr>
              <w:t>0.01t/a</w:t>
            </w:r>
          </w:p>
        </w:tc>
        <w:tc>
          <w:tcPr>
            <w:tcW w:w="1666" w:type="dxa"/>
            <w:noWrap w:val="0"/>
            <w:vAlign w:val="center"/>
          </w:tcPr>
          <w:p w14:paraId="46D6F1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i w:val="0"/>
                <w:iCs w:val="0"/>
                <w:color w:val="auto"/>
                <w:kern w:val="2"/>
                <w:sz w:val="21"/>
                <w:szCs w:val="21"/>
                <w:highlight w:val="none"/>
                <w:u w:val="none" w:color="auto"/>
                <w:lang w:val="en-US" w:eastAsia="zh-CN" w:bidi="ar-SA"/>
              </w:rPr>
            </w:pPr>
          </w:p>
        </w:tc>
        <w:tc>
          <w:tcPr>
            <w:tcW w:w="1701" w:type="dxa"/>
            <w:shd w:val="clear" w:color="auto" w:fill="auto"/>
            <w:noWrap w:val="0"/>
            <w:vAlign w:val="center"/>
          </w:tcPr>
          <w:p w14:paraId="709B5905">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i w:val="0"/>
                <w:iCs w:val="0"/>
                <w:caps w:val="0"/>
                <w:smallCaps w:val="0"/>
                <w:color w:val="auto"/>
                <w:spacing w:val="0"/>
                <w:kern w:val="2"/>
                <w:position w:val="0"/>
                <w:sz w:val="21"/>
                <w:szCs w:val="21"/>
                <w:u w:val="none" w:color="auto"/>
                <w:lang w:val="en-US" w:eastAsia="zh-CN" w:bidi="ar-SA"/>
              </w:rPr>
            </w:pPr>
            <w:r>
              <w:rPr>
                <w:rFonts w:hint="eastAsia" w:ascii="Times New Roman" w:hAnsi="Times New Roman" w:cs="Times New Roman"/>
                <w:b w:val="0"/>
                <w:bCs/>
                <w:i w:val="0"/>
                <w:iCs w:val="0"/>
                <w:caps w:val="0"/>
                <w:color w:val="auto"/>
                <w:kern w:val="2"/>
                <w:sz w:val="21"/>
                <w:szCs w:val="21"/>
                <w:highlight w:val="none"/>
                <w:u w:val="none" w:color="auto"/>
                <w:lang w:val="en-US" w:eastAsia="zh-CN" w:bidi="ar-SA"/>
              </w:rPr>
              <w:t>0.01t/a</w:t>
            </w:r>
          </w:p>
        </w:tc>
        <w:tc>
          <w:tcPr>
            <w:tcW w:w="1179" w:type="dxa"/>
            <w:noWrap w:val="0"/>
            <w:vAlign w:val="center"/>
          </w:tcPr>
          <w:p w14:paraId="585FDCD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i w:val="0"/>
                <w:iCs w:val="0"/>
                <w:caps w:val="0"/>
                <w:smallCaps w:val="0"/>
                <w:color w:val="auto"/>
                <w:spacing w:val="0"/>
                <w:kern w:val="2"/>
                <w:position w:val="0"/>
                <w:sz w:val="21"/>
                <w:szCs w:val="21"/>
                <w:u w:val="none" w:color="auto"/>
                <w:lang w:val="en-US" w:eastAsia="zh-CN" w:bidi="ar-SA"/>
              </w:rPr>
            </w:pPr>
          </w:p>
        </w:tc>
      </w:tr>
      <w:tr w14:paraId="748EF5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76" w:type="dxa"/>
            <w:vMerge w:val="continue"/>
            <w:noWrap w:val="0"/>
            <w:vAlign w:val="top"/>
          </w:tcPr>
          <w:p w14:paraId="23BC52AB">
            <w:pPr>
              <w:pStyle w:val="3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textAlignment w:val="auto"/>
              <w:rPr>
                <w:rFonts w:hint="default" w:ascii="Times New Roman" w:hAnsi="Times New Roman" w:eastAsia="宋体" w:cs="Times New Roman"/>
                <w:i w:val="0"/>
                <w:iCs w:val="0"/>
                <w:snapToGrid w:val="0"/>
                <w:color w:val="auto"/>
                <w:kern w:val="21"/>
                <w:szCs w:val="21"/>
                <w:u w:val="none" w:color="auto"/>
              </w:rPr>
            </w:pPr>
          </w:p>
        </w:tc>
        <w:tc>
          <w:tcPr>
            <w:tcW w:w="1966" w:type="dxa"/>
            <w:shd w:val="clear" w:color="auto" w:fill="auto"/>
            <w:noWrap w:val="0"/>
            <w:vAlign w:val="center"/>
          </w:tcPr>
          <w:p w14:paraId="12A516C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jc w:val="center"/>
              <w:textAlignment w:val="auto"/>
              <w:rPr>
                <w:rFonts w:hint="default" w:ascii="Times New Roman" w:hAnsi="Times New Roman" w:eastAsia="宋体" w:cs="Times New Roman"/>
                <w:b w:val="0"/>
                <w:bCs w:val="0"/>
                <w:i w:val="0"/>
                <w:iCs w:val="0"/>
                <w:caps w:val="0"/>
                <w:color w:val="auto"/>
                <w:sz w:val="21"/>
                <w:szCs w:val="21"/>
                <w:u w:val="none"/>
                <w:lang w:val="en-US" w:eastAsia="zh-CN" w:bidi="ar-SA"/>
              </w:rPr>
            </w:pPr>
            <w:r>
              <w:rPr>
                <w:rFonts w:hint="default" w:ascii="Times New Roman" w:hAnsi="Times New Roman" w:eastAsia="宋体" w:cs="Times New Roman"/>
                <w:b w:val="0"/>
                <w:bCs w:val="0"/>
                <w:i w:val="0"/>
                <w:iCs w:val="0"/>
                <w:caps w:val="0"/>
                <w:color w:val="auto"/>
                <w:sz w:val="21"/>
                <w:szCs w:val="21"/>
                <w:u w:val="none"/>
                <w:lang w:val="en-US" w:eastAsia="zh-CN" w:bidi="ar-SA"/>
              </w:rPr>
              <w:t>生活垃圾</w:t>
            </w:r>
          </w:p>
        </w:tc>
        <w:tc>
          <w:tcPr>
            <w:tcW w:w="1367" w:type="dxa"/>
            <w:noWrap w:val="0"/>
            <w:vAlign w:val="center"/>
          </w:tcPr>
          <w:p w14:paraId="57C04D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宋体"/>
                <w:bCs/>
                <w:i w:val="0"/>
                <w:iCs w:val="0"/>
                <w:color w:val="000000" w:themeColor="text1"/>
                <w:kern w:val="21"/>
                <w:sz w:val="21"/>
                <w:szCs w:val="21"/>
                <w:u w:val="none" w:color="auto"/>
                <w:lang w:val="en-US" w:eastAsia="zh-CN" w:bidi="ar-SA"/>
                <w14:textFill>
                  <w14:solidFill>
                    <w14:schemeClr w14:val="tx1"/>
                  </w14:solidFill>
                </w14:textFill>
              </w:rPr>
            </w:pPr>
          </w:p>
        </w:tc>
        <w:tc>
          <w:tcPr>
            <w:tcW w:w="1173" w:type="dxa"/>
            <w:noWrap w:val="0"/>
            <w:vAlign w:val="center"/>
          </w:tcPr>
          <w:p w14:paraId="7FF4BC9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val="0"/>
                <w:bCs/>
                <w:i w:val="0"/>
                <w:iCs w:val="0"/>
                <w:color w:val="auto"/>
                <w:kern w:val="2"/>
                <w:sz w:val="21"/>
                <w:szCs w:val="21"/>
                <w:u w:val="none" w:color="auto"/>
                <w:lang w:val="en-US" w:eastAsia="zh-CN" w:bidi="ar-SA"/>
              </w:rPr>
            </w:pPr>
          </w:p>
        </w:tc>
        <w:tc>
          <w:tcPr>
            <w:tcW w:w="1701" w:type="dxa"/>
            <w:noWrap w:val="0"/>
            <w:vAlign w:val="center"/>
          </w:tcPr>
          <w:p w14:paraId="59FFD9D3">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 w:cs="Times New Roman"/>
                <w:i w:val="0"/>
                <w:iCs w:val="0"/>
                <w:snapToGrid w:val="0"/>
                <w:color w:val="auto"/>
                <w:kern w:val="21"/>
                <w:szCs w:val="21"/>
                <w:u w:val="none" w:color="auto"/>
              </w:rPr>
            </w:pPr>
          </w:p>
        </w:tc>
        <w:tc>
          <w:tcPr>
            <w:tcW w:w="1559" w:type="dxa"/>
            <w:noWrap w:val="0"/>
            <w:vAlign w:val="center"/>
          </w:tcPr>
          <w:p w14:paraId="0332AFA2">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i w:val="0"/>
                <w:iCs w:val="0"/>
                <w:caps w:val="0"/>
                <w:smallCaps w:val="0"/>
                <w:color w:val="auto"/>
                <w:spacing w:val="0"/>
                <w:kern w:val="2"/>
                <w:position w:val="0"/>
                <w:sz w:val="21"/>
                <w:szCs w:val="21"/>
                <w:u w:val="none" w:color="auto"/>
                <w:lang w:val="en-US" w:eastAsia="zh-CN" w:bidi="ar-SA"/>
              </w:rPr>
            </w:pPr>
            <w:r>
              <w:rPr>
                <w:rFonts w:hint="eastAsia" w:ascii="Times New Roman" w:hAnsi="Times New Roman" w:cs="Times New Roman"/>
                <w:b w:val="0"/>
                <w:bCs/>
                <w:i w:val="0"/>
                <w:iCs w:val="0"/>
                <w:caps w:val="0"/>
                <w:color w:val="auto"/>
                <w:kern w:val="2"/>
                <w:sz w:val="21"/>
                <w:szCs w:val="21"/>
                <w:highlight w:val="none"/>
                <w:u w:val="none" w:color="auto"/>
                <w:lang w:val="en-US" w:eastAsia="zh-CN" w:bidi="ar-SA"/>
              </w:rPr>
              <w:t>1.2t/a</w:t>
            </w:r>
          </w:p>
        </w:tc>
        <w:tc>
          <w:tcPr>
            <w:tcW w:w="1666" w:type="dxa"/>
            <w:noWrap w:val="0"/>
            <w:vAlign w:val="center"/>
          </w:tcPr>
          <w:p w14:paraId="4CE0710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i w:val="0"/>
                <w:iCs w:val="0"/>
                <w:color w:val="auto"/>
                <w:kern w:val="2"/>
                <w:sz w:val="21"/>
                <w:szCs w:val="21"/>
                <w:highlight w:val="none"/>
                <w:u w:val="none" w:color="auto"/>
                <w:lang w:val="en-US" w:eastAsia="zh-CN" w:bidi="ar-SA"/>
              </w:rPr>
            </w:pPr>
          </w:p>
        </w:tc>
        <w:tc>
          <w:tcPr>
            <w:tcW w:w="1701" w:type="dxa"/>
            <w:shd w:val="clear" w:color="auto" w:fill="auto"/>
            <w:noWrap w:val="0"/>
            <w:vAlign w:val="center"/>
          </w:tcPr>
          <w:p w14:paraId="7374E968">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i w:val="0"/>
                <w:iCs w:val="0"/>
                <w:caps w:val="0"/>
                <w:smallCaps w:val="0"/>
                <w:color w:val="auto"/>
                <w:spacing w:val="0"/>
                <w:kern w:val="2"/>
                <w:position w:val="0"/>
                <w:sz w:val="21"/>
                <w:szCs w:val="21"/>
                <w:u w:val="none" w:color="auto"/>
                <w:lang w:val="en-US" w:eastAsia="zh-CN" w:bidi="ar-SA"/>
              </w:rPr>
            </w:pPr>
            <w:r>
              <w:rPr>
                <w:rFonts w:hint="eastAsia" w:ascii="Times New Roman" w:hAnsi="Times New Roman" w:cs="Times New Roman"/>
                <w:b w:val="0"/>
                <w:bCs/>
                <w:i w:val="0"/>
                <w:iCs w:val="0"/>
                <w:caps w:val="0"/>
                <w:color w:val="auto"/>
                <w:kern w:val="2"/>
                <w:sz w:val="21"/>
                <w:szCs w:val="21"/>
                <w:highlight w:val="none"/>
                <w:u w:val="none" w:color="auto"/>
                <w:lang w:val="en-US" w:eastAsia="zh-CN" w:bidi="ar-SA"/>
              </w:rPr>
              <w:t>1.2t/a</w:t>
            </w:r>
          </w:p>
        </w:tc>
        <w:tc>
          <w:tcPr>
            <w:tcW w:w="1179" w:type="dxa"/>
            <w:noWrap w:val="0"/>
            <w:vAlign w:val="center"/>
          </w:tcPr>
          <w:p w14:paraId="328E157A">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Times New Roman" w:hAnsi="Times New Roman" w:eastAsia="宋体" w:cs="Times New Roman"/>
                <w:b w:val="0"/>
                <w:bCs/>
                <w:i w:val="0"/>
                <w:iCs w:val="0"/>
                <w:caps w:val="0"/>
                <w:smallCaps w:val="0"/>
                <w:color w:val="auto"/>
                <w:spacing w:val="0"/>
                <w:kern w:val="2"/>
                <w:position w:val="0"/>
                <w:sz w:val="21"/>
                <w:szCs w:val="21"/>
                <w:u w:val="none" w:color="auto"/>
                <w:lang w:val="en-US" w:eastAsia="zh-CN" w:bidi="ar-SA"/>
              </w:rPr>
            </w:pPr>
          </w:p>
        </w:tc>
      </w:tr>
      <w:tr w14:paraId="40A01B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76" w:type="dxa"/>
            <w:vMerge w:val="restart"/>
            <w:noWrap w:val="0"/>
            <w:vAlign w:val="top"/>
          </w:tcPr>
          <w:p w14:paraId="03CCAB74">
            <w:pPr>
              <w:pStyle w:val="3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textAlignment w:val="auto"/>
              <w:rPr>
                <w:rFonts w:hint="default" w:ascii="Times New Roman" w:hAnsi="Times New Roman" w:eastAsia="宋体" w:cs="Times New Roman"/>
                <w:i w:val="0"/>
                <w:iCs w:val="0"/>
                <w:snapToGrid w:val="0"/>
                <w:color w:val="auto"/>
                <w:kern w:val="21"/>
                <w:szCs w:val="21"/>
                <w:u w:val="none" w:color="auto"/>
              </w:rPr>
            </w:pPr>
            <w:r>
              <w:rPr>
                <w:rFonts w:hint="default" w:ascii="Times New Roman" w:hAnsi="Times New Roman" w:eastAsia="宋体" w:cs="Times New Roman"/>
                <w:i w:val="0"/>
                <w:iCs w:val="0"/>
                <w:snapToGrid w:val="0"/>
                <w:color w:val="auto"/>
                <w:kern w:val="21"/>
                <w:szCs w:val="21"/>
                <w:u w:val="none" w:color="auto"/>
              </w:rPr>
              <w:t>危险废物</w:t>
            </w:r>
          </w:p>
        </w:tc>
        <w:tc>
          <w:tcPr>
            <w:tcW w:w="1966" w:type="dxa"/>
            <w:noWrap w:val="0"/>
            <w:vAlign w:val="center"/>
          </w:tcPr>
          <w:p w14:paraId="1DAADD3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宋体"/>
                <w:bCs/>
                <w:i w:val="0"/>
                <w:iCs w:val="0"/>
                <w:color w:val="000000" w:themeColor="text1"/>
                <w:kern w:val="21"/>
                <w:szCs w:val="21"/>
                <w:u w:val="none" w:color="auto"/>
                <w:lang w:val="en-US" w:eastAsia="zh-CN"/>
                <w14:textFill>
                  <w14:solidFill>
                    <w14:schemeClr w14:val="tx1"/>
                  </w14:solidFill>
                </w14:textFill>
              </w:rPr>
            </w:pPr>
          </w:p>
        </w:tc>
        <w:tc>
          <w:tcPr>
            <w:tcW w:w="1367" w:type="dxa"/>
            <w:noWrap w:val="0"/>
            <w:vAlign w:val="center"/>
          </w:tcPr>
          <w:p w14:paraId="4217157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 w:cs="Times New Roman"/>
                <w:i w:val="0"/>
                <w:iCs w:val="0"/>
                <w:snapToGrid w:val="0"/>
                <w:color w:val="auto"/>
                <w:kern w:val="21"/>
                <w:szCs w:val="21"/>
                <w:u w:val="none" w:color="auto"/>
              </w:rPr>
            </w:pPr>
          </w:p>
        </w:tc>
        <w:tc>
          <w:tcPr>
            <w:tcW w:w="1173" w:type="dxa"/>
            <w:noWrap w:val="0"/>
            <w:vAlign w:val="center"/>
          </w:tcPr>
          <w:p w14:paraId="36FF6D0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 w:cs="Times New Roman"/>
                <w:i w:val="0"/>
                <w:iCs w:val="0"/>
                <w:snapToGrid w:val="0"/>
                <w:color w:val="auto"/>
                <w:kern w:val="21"/>
                <w:szCs w:val="21"/>
                <w:u w:val="none" w:color="auto"/>
              </w:rPr>
            </w:pPr>
          </w:p>
        </w:tc>
        <w:tc>
          <w:tcPr>
            <w:tcW w:w="1701" w:type="dxa"/>
            <w:noWrap w:val="0"/>
            <w:vAlign w:val="center"/>
          </w:tcPr>
          <w:p w14:paraId="006AF777">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 w:cs="Times New Roman"/>
                <w:i w:val="0"/>
                <w:iCs w:val="0"/>
                <w:snapToGrid w:val="0"/>
                <w:color w:val="auto"/>
                <w:kern w:val="21"/>
                <w:szCs w:val="21"/>
                <w:u w:val="none" w:color="auto"/>
              </w:rPr>
            </w:pPr>
          </w:p>
        </w:tc>
        <w:tc>
          <w:tcPr>
            <w:tcW w:w="1559" w:type="dxa"/>
            <w:noWrap w:val="0"/>
            <w:vAlign w:val="center"/>
          </w:tcPr>
          <w:p w14:paraId="760B2F95">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val="0"/>
                <w:bCs/>
                <w:i w:val="0"/>
                <w:iCs w:val="0"/>
                <w:color w:val="auto"/>
                <w:szCs w:val="21"/>
                <w:u w:val="none" w:color="auto"/>
                <w:lang w:val="en-US" w:eastAsia="zh-CN"/>
              </w:rPr>
            </w:pPr>
          </w:p>
        </w:tc>
        <w:tc>
          <w:tcPr>
            <w:tcW w:w="1666" w:type="dxa"/>
            <w:noWrap w:val="0"/>
            <w:vAlign w:val="center"/>
          </w:tcPr>
          <w:p w14:paraId="0FE5EE3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val="0"/>
                <w:bCs/>
                <w:i w:val="0"/>
                <w:iCs w:val="0"/>
                <w:color w:val="auto"/>
                <w:szCs w:val="21"/>
                <w:u w:val="none" w:color="auto"/>
                <w:lang w:val="en-US" w:eastAsia="zh-CN"/>
              </w:rPr>
            </w:pPr>
          </w:p>
        </w:tc>
        <w:tc>
          <w:tcPr>
            <w:tcW w:w="1701" w:type="dxa"/>
            <w:noWrap w:val="0"/>
            <w:vAlign w:val="center"/>
          </w:tcPr>
          <w:p w14:paraId="0E8A10E6">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i w:val="0"/>
                <w:iCs w:val="0"/>
                <w:color w:val="auto"/>
                <w:sz w:val="21"/>
                <w:szCs w:val="21"/>
                <w:u w:val="none" w:color="auto"/>
                <w:lang w:val="en-US" w:eastAsia="zh-CN" w:bidi="ar-SA"/>
              </w:rPr>
            </w:pPr>
          </w:p>
        </w:tc>
        <w:tc>
          <w:tcPr>
            <w:tcW w:w="1179" w:type="dxa"/>
            <w:noWrap w:val="0"/>
            <w:vAlign w:val="center"/>
          </w:tcPr>
          <w:p w14:paraId="5CEF0520">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i w:val="0"/>
                <w:iCs w:val="0"/>
                <w:color w:val="auto"/>
                <w:sz w:val="21"/>
                <w:szCs w:val="21"/>
                <w:u w:val="none" w:color="auto"/>
                <w:lang w:val="en-US" w:eastAsia="zh-CN" w:bidi="ar-SA"/>
              </w:rPr>
            </w:pPr>
          </w:p>
        </w:tc>
      </w:tr>
      <w:tr w14:paraId="2E561D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76" w:type="dxa"/>
            <w:vMerge w:val="continue"/>
            <w:noWrap w:val="0"/>
            <w:vAlign w:val="top"/>
          </w:tcPr>
          <w:p w14:paraId="46124348">
            <w:pPr>
              <w:pStyle w:val="38"/>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textAlignment w:val="auto"/>
              <w:rPr>
                <w:rFonts w:hint="default" w:ascii="Times New Roman" w:hAnsi="Times New Roman" w:eastAsia="宋体" w:cs="Times New Roman"/>
                <w:i w:val="0"/>
                <w:iCs w:val="0"/>
                <w:snapToGrid w:val="0"/>
                <w:color w:val="auto"/>
                <w:kern w:val="21"/>
                <w:szCs w:val="21"/>
                <w:u w:val="none" w:color="auto"/>
              </w:rPr>
            </w:pPr>
          </w:p>
        </w:tc>
        <w:tc>
          <w:tcPr>
            <w:tcW w:w="1966" w:type="dxa"/>
            <w:noWrap w:val="0"/>
            <w:vAlign w:val="center"/>
          </w:tcPr>
          <w:p w14:paraId="43574EC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cs="宋体"/>
                <w:bCs/>
                <w:i w:val="0"/>
                <w:iCs w:val="0"/>
                <w:color w:val="000000" w:themeColor="text1"/>
                <w:kern w:val="21"/>
                <w:szCs w:val="21"/>
                <w:u w:val="none" w:color="auto"/>
                <w:lang w:val="en-US" w:eastAsia="zh-CN"/>
                <w14:textFill>
                  <w14:solidFill>
                    <w14:schemeClr w14:val="tx1"/>
                  </w14:solidFill>
                </w14:textFill>
              </w:rPr>
            </w:pPr>
          </w:p>
        </w:tc>
        <w:tc>
          <w:tcPr>
            <w:tcW w:w="1367" w:type="dxa"/>
            <w:noWrap w:val="0"/>
            <w:vAlign w:val="center"/>
          </w:tcPr>
          <w:p w14:paraId="1F30C27D">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 w:cs="Times New Roman"/>
                <w:i w:val="0"/>
                <w:iCs w:val="0"/>
                <w:snapToGrid w:val="0"/>
                <w:color w:val="auto"/>
                <w:kern w:val="21"/>
                <w:szCs w:val="21"/>
                <w:u w:val="none" w:color="auto"/>
              </w:rPr>
            </w:pPr>
          </w:p>
        </w:tc>
        <w:tc>
          <w:tcPr>
            <w:tcW w:w="1173" w:type="dxa"/>
            <w:noWrap w:val="0"/>
            <w:vAlign w:val="center"/>
          </w:tcPr>
          <w:p w14:paraId="1D23968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 w:cs="Times New Roman"/>
                <w:i w:val="0"/>
                <w:iCs w:val="0"/>
                <w:snapToGrid w:val="0"/>
                <w:color w:val="auto"/>
                <w:kern w:val="21"/>
                <w:szCs w:val="21"/>
                <w:u w:val="none" w:color="auto"/>
              </w:rPr>
            </w:pPr>
          </w:p>
        </w:tc>
        <w:tc>
          <w:tcPr>
            <w:tcW w:w="1701" w:type="dxa"/>
            <w:noWrap w:val="0"/>
            <w:vAlign w:val="center"/>
          </w:tcPr>
          <w:p w14:paraId="4311C028">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仿宋" w:cs="Times New Roman"/>
                <w:i w:val="0"/>
                <w:iCs w:val="0"/>
                <w:snapToGrid w:val="0"/>
                <w:color w:val="auto"/>
                <w:kern w:val="21"/>
                <w:szCs w:val="21"/>
                <w:u w:val="none" w:color="auto"/>
              </w:rPr>
            </w:pPr>
          </w:p>
        </w:tc>
        <w:tc>
          <w:tcPr>
            <w:tcW w:w="1559" w:type="dxa"/>
            <w:noWrap w:val="0"/>
            <w:vAlign w:val="center"/>
          </w:tcPr>
          <w:p w14:paraId="0DC149D9">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val="0"/>
                <w:bCs/>
                <w:i w:val="0"/>
                <w:iCs w:val="0"/>
                <w:color w:val="auto"/>
                <w:szCs w:val="21"/>
                <w:u w:val="none" w:color="auto"/>
                <w:lang w:val="en-US" w:eastAsia="zh-CN"/>
              </w:rPr>
            </w:pPr>
          </w:p>
        </w:tc>
        <w:tc>
          <w:tcPr>
            <w:tcW w:w="1666" w:type="dxa"/>
            <w:noWrap w:val="0"/>
            <w:vAlign w:val="center"/>
          </w:tcPr>
          <w:p w14:paraId="447BAD04">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cs="Times New Roman"/>
                <w:b w:val="0"/>
                <w:bCs/>
                <w:i w:val="0"/>
                <w:iCs w:val="0"/>
                <w:color w:val="auto"/>
                <w:szCs w:val="21"/>
                <w:u w:val="none" w:color="auto"/>
                <w:lang w:val="en-US" w:eastAsia="zh-CN"/>
              </w:rPr>
            </w:pPr>
          </w:p>
        </w:tc>
        <w:tc>
          <w:tcPr>
            <w:tcW w:w="1701" w:type="dxa"/>
            <w:noWrap w:val="0"/>
            <w:vAlign w:val="center"/>
          </w:tcPr>
          <w:p w14:paraId="374E5F5A">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i w:val="0"/>
                <w:iCs w:val="0"/>
                <w:color w:val="auto"/>
                <w:sz w:val="21"/>
                <w:szCs w:val="21"/>
                <w:u w:val="none" w:color="auto"/>
                <w:lang w:val="en-US" w:eastAsia="zh-CN" w:bidi="ar-SA"/>
              </w:rPr>
            </w:pPr>
          </w:p>
        </w:tc>
        <w:tc>
          <w:tcPr>
            <w:tcW w:w="1179" w:type="dxa"/>
            <w:noWrap w:val="0"/>
            <w:vAlign w:val="center"/>
          </w:tcPr>
          <w:p w14:paraId="120D961B">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Times New Roman" w:hAnsi="Times New Roman" w:eastAsia="宋体" w:cs="Times New Roman"/>
                <w:b w:val="0"/>
                <w:bCs/>
                <w:i w:val="0"/>
                <w:iCs w:val="0"/>
                <w:color w:val="auto"/>
                <w:sz w:val="21"/>
                <w:szCs w:val="21"/>
                <w:u w:val="none" w:color="auto"/>
                <w:lang w:val="en-US" w:eastAsia="zh-CN" w:bidi="ar-SA"/>
              </w:rPr>
            </w:pPr>
          </w:p>
        </w:tc>
      </w:tr>
    </w:tbl>
    <w:p w14:paraId="609A0723">
      <w:pPr>
        <w:pStyle w:val="38"/>
        <w:spacing w:beforeLines="80" w:after="24"/>
        <w:jc w:val="left"/>
      </w:pPr>
      <w:r>
        <w:rPr>
          <w:rFonts w:hAnsi="宋体"/>
          <w:snapToGrid w:val="0"/>
          <w:color w:val="000000"/>
          <w:kern w:val="21"/>
          <w:szCs w:val="21"/>
        </w:rPr>
        <w:t>注：</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3 \* GB3 \* MERGEFORMAT </w:instrText>
      </w:r>
      <w:r>
        <w:rPr>
          <w:rFonts w:hAnsi="宋体"/>
          <w:snapToGrid w:val="0"/>
          <w:color w:val="000000"/>
          <w:spacing w:val="-6"/>
          <w:kern w:val="21"/>
          <w:szCs w:val="21"/>
        </w:rPr>
        <w:fldChar w:fldCharType="separate"/>
      </w:r>
      <w:r>
        <w:rPr>
          <w:rFonts w:hint="eastAsia" w:hAnsi="宋体"/>
          <w:szCs w:val="21"/>
        </w:rPr>
        <w:t>③</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4 \* GB3 \* MERGEFORMAT </w:instrText>
      </w:r>
      <w:r>
        <w:rPr>
          <w:rFonts w:hAnsi="宋体"/>
          <w:snapToGrid w:val="0"/>
          <w:color w:val="000000"/>
          <w:spacing w:val="-6"/>
          <w:kern w:val="21"/>
          <w:szCs w:val="21"/>
        </w:rPr>
        <w:fldChar w:fldCharType="separate"/>
      </w:r>
      <w:r>
        <w:rPr>
          <w:rFonts w:hint="eastAsia" w:hAnsi="宋体"/>
          <w:szCs w:val="21"/>
        </w:rPr>
        <w:t>④</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5 \* GB3 \* MERGEFORMAT </w:instrText>
      </w:r>
      <w:r>
        <w:rPr>
          <w:rFonts w:hAnsi="宋体"/>
          <w:snapToGrid w:val="0"/>
          <w:color w:val="000000"/>
          <w:spacing w:val="-16"/>
          <w:kern w:val="21"/>
          <w:szCs w:val="21"/>
        </w:rPr>
        <w:fldChar w:fldCharType="separate"/>
      </w:r>
      <w:r>
        <w:rPr>
          <w:rFonts w:hint="eastAsia" w:hAnsi="宋体"/>
          <w:szCs w:val="21"/>
        </w:rPr>
        <w:t>⑤</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7 \* GB3 \* MERGEFORMAT </w:instrText>
      </w:r>
      <w:r>
        <w:rPr>
          <w:rFonts w:hAnsi="宋体"/>
          <w:snapToGrid w:val="0"/>
          <w:color w:val="000000"/>
          <w:spacing w:val="-6"/>
          <w:kern w:val="21"/>
          <w:szCs w:val="21"/>
        </w:rPr>
        <w:fldChar w:fldCharType="separate"/>
      </w:r>
      <w:r>
        <w:rPr>
          <w:rFonts w:hint="eastAsia" w:hAnsi="宋体"/>
          <w:szCs w:val="21"/>
        </w:rPr>
        <w:t>⑦</w:t>
      </w:r>
      <w:r>
        <w:rPr>
          <w:rFonts w:hAnsi="宋体"/>
          <w:snapToGrid w:val="0"/>
          <w:color w:val="000000"/>
          <w:spacing w:val="-6"/>
          <w:kern w:val="21"/>
          <w:szCs w:val="21"/>
        </w:rPr>
        <w:fldChar w:fldCharType="end"/>
      </w:r>
      <w:r>
        <w:rPr>
          <w:rFonts w:hAnsi="宋体"/>
          <w:snapToGrid w:val="0"/>
          <w:color w:val="000000"/>
          <w:spacing w:val="-6"/>
          <w:kern w:val="21"/>
          <w:szCs w:val="21"/>
        </w:rPr>
        <w:t>=</w:t>
      </w:r>
      <w:r>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Pr>
          <w:rFonts w:hAnsi="宋体"/>
          <w:snapToGrid w:val="0"/>
          <w:color w:val="000000"/>
          <w:spacing w:val="-16"/>
          <w:kern w:val="21"/>
          <w:szCs w:val="21"/>
        </w:rPr>
        <w:fldChar w:fldCharType="separate"/>
      </w:r>
      <w:r>
        <w:rPr>
          <w:rFonts w:hint="eastAsia" w:hAnsi="宋体"/>
          <w:szCs w:val="21"/>
        </w:rPr>
        <w:t>⑥</w:t>
      </w:r>
      <w:r>
        <w:rPr>
          <w:rFonts w:hAnsi="宋体"/>
          <w:snapToGrid w:val="0"/>
          <w:color w:val="000000"/>
          <w:spacing w:val="-16"/>
          <w:kern w:val="21"/>
          <w:szCs w:val="21"/>
        </w:rPr>
        <w:fldChar w:fldCharType="end"/>
      </w:r>
      <w:r>
        <w:rPr>
          <w:rFonts w:hAnsi="宋体"/>
          <w:snapToGrid w:val="0"/>
          <w:color w:val="000000"/>
          <w:spacing w:val="-16"/>
          <w:kern w:val="21"/>
          <w:szCs w:val="21"/>
        </w:rPr>
        <w:t>-</w:t>
      </w:r>
      <w:r>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Pr>
          <w:rFonts w:hAnsi="宋体"/>
          <w:snapToGrid w:val="0"/>
          <w:color w:val="000000"/>
          <w:spacing w:val="-6"/>
          <w:kern w:val="21"/>
          <w:szCs w:val="21"/>
        </w:rPr>
        <w:fldChar w:fldCharType="separate"/>
      </w:r>
      <w:r>
        <w:rPr>
          <w:rFonts w:hint="eastAsia" w:hAnsi="宋体"/>
          <w:szCs w:val="21"/>
        </w:rPr>
        <w:t>①</w:t>
      </w:r>
      <w:r>
        <w:rPr>
          <w:rFonts w:hAnsi="宋体"/>
          <w:snapToGrid w:val="0"/>
          <w:color w:val="000000"/>
          <w:spacing w:val="-6"/>
          <w:kern w:val="21"/>
          <w:szCs w:val="21"/>
        </w:rPr>
        <w:fldChar w:fldCharType="end"/>
      </w:r>
    </w:p>
    <w:sectPr>
      <w:footerReference r:id="rId6" w:type="default"/>
      <w:pgSz w:w="16838" w:h="11906" w:orient="landscape"/>
      <w:pgMar w:top="1531" w:right="1531" w:bottom="1531" w:left="1531" w:header="851" w:footer="851" w:gutter="0"/>
      <w:pgBorders>
        <w:top w:val="none" w:sz="0" w:space="0"/>
        <w:left w:val="none" w:sz="0" w:space="0"/>
        <w:bottom w:val="none" w:sz="0" w:space="0"/>
        <w:right w:val="none" w:sz="0" w:space="0"/>
      </w:pgBorders>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TimesNewRomanPS-ItalicMT">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899E0">
    <w:pPr>
      <w:pStyle w:val="19"/>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FF13A">
    <w:pPr>
      <w:pStyle w:val="19"/>
      <w:framePr w:wrap="around" w:vAnchor="text" w:hAnchor="margin" w:xAlign="center" w:y="1"/>
      <w:rPr>
        <w:rStyle w:val="34"/>
      </w:rPr>
    </w:pPr>
    <w:r>
      <w:fldChar w:fldCharType="begin"/>
    </w:r>
    <w:r>
      <w:rPr>
        <w:rStyle w:val="34"/>
      </w:rPr>
      <w:instrText xml:space="preserve">PAGE  </w:instrText>
    </w:r>
    <w:r>
      <w:fldChar w:fldCharType="end"/>
    </w:r>
  </w:p>
  <w:p w14:paraId="30E7F4B4">
    <w:pPr>
      <w:pStyle w:val="1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28E89">
    <w:pPr>
      <w:pStyle w:val="19"/>
      <w:framePr w:wrap="around" w:vAnchor="text" w:hAnchor="page" w:x="5462" w:y="-148"/>
      <w:jc w:val="center"/>
      <w:rPr>
        <w:rStyle w:val="34"/>
        <w:szCs w:val="18"/>
      </w:rPr>
    </w:pPr>
    <w:r>
      <w:rPr>
        <w:rStyle w:val="34"/>
        <w:szCs w:val="18"/>
      </w:rPr>
      <w:fldChar w:fldCharType="begin"/>
    </w:r>
    <w:r>
      <w:rPr>
        <w:rStyle w:val="34"/>
        <w:szCs w:val="18"/>
      </w:rPr>
      <w:instrText xml:space="preserve">PAGE  </w:instrText>
    </w:r>
    <w:r>
      <w:rPr>
        <w:rStyle w:val="34"/>
        <w:szCs w:val="18"/>
      </w:rPr>
      <w:fldChar w:fldCharType="separate"/>
    </w:r>
    <w:r>
      <w:rPr>
        <w:rStyle w:val="34"/>
        <w:szCs w:val="18"/>
      </w:rPr>
      <w:t>14</w:t>
    </w:r>
    <w:r>
      <w:rPr>
        <w:rStyle w:val="34"/>
        <w:szCs w:val="18"/>
      </w:rPr>
      <w:fldChar w:fldCharType="end"/>
    </w:r>
  </w:p>
  <w:p w14:paraId="53218CBB">
    <w:pPr>
      <w:pStyle w:val="19"/>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35F17">
    <w:pPr>
      <w:pStyle w:val="19"/>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BF238F"/>
    <w:multiLevelType w:val="singleLevel"/>
    <w:tmpl w:val="CEBF238F"/>
    <w:lvl w:ilvl="0" w:tentative="0">
      <w:start w:val="1"/>
      <w:numFmt w:val="bullet"/>
      <w:pStyle w:val="15"/>
      <w:lvlText w:val=""/>
      <w:lvlJc w:val="left"/>
      <w:pPr>
        <w:tabs>
          <w:tab w:val="left" w:pos="2040"/>
        </w:tabs>
        <w:ind w:left="2040" w:hanging="360"/>
      </w:pPr>
      <w:rPr>
        <w:rFonts w:hint="default" w:ascii="Wingdings" w:hAnsi="Wingdings"/>
      </w:rPr>
    </w:lvl>
  </w:abstractNum>
  <w:abstractNum w:abstractNumId="1">
    <w:nsid w:val="0CC8A23B"/>
    <w:multiLevelType w:val="singleLevel"/>
    <w:tmpl w:val="0CC8A23B"/>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MzE5YmYxOGE5ZWVlMDE2YjcwNDI3ZWY5ZDk4MDYifQ=="/>
  </w:docVars>
  <w:rsids>
    <w:rsidRoot w:val="57A10D54"/>
    <w:rsid w:val="00000C56"/>
    <w:rsid w:val="00002851"/>
    <w:rsid w:val="0000788F"/>
    <w:rsid w:val="00012F85"/>
    <w:rsid w:val="000176AC"/>
    <w:rsid w:val="00020672"/>
    <w:rsid w:val="0002075B"/>
    <w:rsid w:val="0002458A"/>
    <w:rsid w:val="000246DD"/>
    <w:rsid w:val="000273C8"/>
    <w:rsid w:val="000308C1"/>
    <w:rsid w:val="00030DD2"/>
    <w:rsid w:val="00035D86"/>
    <w:rsid w:val="0003626F"/>
    <w:rsid w:val="000411F0"/>
    <w:rsid w:val="0004443A"/>
    <w:rsid w:val="00044B39"/>
    <w:rsid w:val="000502E6"/>
    <w:rsid w:val="00051655"/>
    <w:rsid w:val="00053EF5"/>
    <w:rsid w:val="00054A05"/>
    <w:rsid w:val="00060A61"/>
    <w:rsid w:val="000657C3"/>
    <w:rsid w:val="00065D53"/>
    <w:rsid w:val="0007347B"/>
    <w:rsid w:val="0007396C"/>
    <w:rsid w:val="00081ABA"/>
    <w:rsid w:val="00085F9B"/>
    <w:rsid w:val="00090304"/>
    <w:rsid w:val="0009209E"/>
    <w:rsid w:val="00097719"/>
    <w:rsid w:val="000A08A1"/>
    <w:rsid w:val="000A15E9"/>
    <w:rsid w:val="000B0E4B"/>
    <w:rsid w:val="000B0EE5"/>
    <w:rsid w:val="000B19B6"/>
    <w:rsid w:val="000B2A78"/>
    <w:rsid w:val="000B541B"/>
    <w:rsid w:val="000C61D6"/>
    <w:rsid w:val="000C64E2"/>
    <w:rsid w:val="000D111B"/>
    <w:rsid w:val="000D21E0"/>
    <w:rsid w:val="000D5A58"/>
    <w:rsid w:val="000D7BAE"/>
    <w:rsid w:val="000E31A2"/>
    <w:rsid w:val="000E5A9D"/>
    <w:rsid w:val="000F253D"/>
    <w:rsid w:val="000F26D7"/>
    <w:rsid w:val="001042EC"/>
    <w:rsid w:val="00111652"/>
    <w:rsid w:val="00112A1B"/>
    <w:rsid w:val="00115EAD"/>
    <w:rsid w:val="0012284F"/>
    <w:rsid w:val="00125C64"/>
    <w:rsid w:val="001279C4"/>
    <w:rsid w:val="00127C72"/>
    <w:rsid w:val="00140DEC"/>
    <w:rsid w:val="0014224A"/>
    <w:rsid w:val="00145943"/>
    <w:rsid w:val="00146BBE"/>
    <w:rsid w:val="001628FB"/>
    <w:rsid w:val="00166DD4"/>
    <w:rsid w:val="001702A3"/>
    <w:rsid w:val="00170EE1"/>
    <w:rsid w:val="001714BB"/>
    <w:rsid w:val="00171C28"/>
    <w:rsid w:val="00171FE9"/>
    <w:rsid w:val="00173898"/>
    <w:rsid w:val="001778B7"/>
    <w:rsid w:val="00182989"/>
    <w:rsid w:val="0018464C"/>
    <w:rsid w:val="0019100F"/>
    <w:rsid w:val="00192990"/>
    <w:rsid w:val="001970AB"/>
    <w:rsid w:val="001A0290"/>
    <w:rsid w:val="001A69AD"/>
    <w:rsid w:val="001C5283"/>
    <w:rsid w:val="001C5547"/>
    <w:rsid w:val="001C7BAA"/>
    <w:rsid w:val="001D3AEE"/>
    <w:rsid w:val="001D6EEE"/>
    <w:rsid w:val="001F23C0"/>
    <w:rsid w:val="001F35E1"/>
    <w:rsid w:val="001F5645"/>
    <w:rsid w:val="00200C93"/>
    <w:rsid w:val="00215C06"/>
    <w:rsid w:val="0021778D"/>
    <w:rsid w:val="002200BA"/>
    <w:rsid w:val="00221196"/>
    <w:rsid w:val="00222E0E"/>
    <w:rsid w:val="0022317B"/>
    <w:rsid w:val="00226395"/>
    <w:rsid w:val="00227511"/>
    <w:rsid w:val="0023123D"/>
    <w:rsid w:val="00231E92"/>
    <w:rsid w:val="00236D19"/>
    <w:rsid w:val="002413F9"/>
    <w:rsid w:val="002504B2"/>
    <w:rsid w:val="002535AC"/>
    <w:rsid w:val="00256FA6"/>
    <w:rsid w:val="0026130F"/>
    <w:rsid w:val="002661C4"/>
    <w:rsid w:val="00271CA3"/>
    <w:rsid w:val="00271FE0"/>
    <w:rsid w:val="002736F4"/>
    <w:rsid w:val="002743C5"/>
    <w:rsid w:val="0027783B"/>
    <w:rsid w:val="00277A34"/>
    <w:rsid w:val="00277F34"/>
    <w:rsid w:val="00282BD7"/>
    <w:rsid w:val="00284E4C"/>
    <w:rsid w:val="002866FC"/>
    <w:rsid w:val="00286E3C"/>
    <w:rsid w:val="00290148"/>
    <w:rsid w:val="00295003"/>
    <w:rsid w:val="00295235"/>
    <w:rsid w:val="00297F70"/>
    <w:rsid w:val="002A778B"/>
    <w:rsid w:val="002B61B6"/>
    <w:rsid w:val="002C00E0"/>
    <w:rsid w:val="002C2C13"/>
    <w:rsid w:val="002C3884"/>
    <w:rsid w:val="002D18BF"/>
    <w:rsid w:val="002D1F20"/>
    <w:rsid w:val="002D3050"/>
    <w:rsid w:val="002D767D"/>
    <w:rsid w:val="002E7839"/>
    <w:rsid w:val="002F11B1"/>
    <w:rsid w:val="002F3DD2"/>
    <w:rsid w:val="002F4743"/>
    <w:rsid w:val="002F60C1"/>
    <w:rsid w:val="00301DF9"/>
    <w:rsid w:val="00303ACC"/>
    <w:rsid w:val="0030428C"/>
    <w:rsid w:val="00304C2E"/>
    <w:rsid w:val="0030528B"/>
    <w:rsid w:val="0030752B"/>
    <w:rsid w:val="00313382"/>
    <w:rsid w:val="00313514"/>
    <w:rsid w:val="003147A5"/>
    <w:rsid w:val="00315779"/>
    <w:rsid w:val="00316E42"/>
    <w:rsid w:val="003207E0"/>
    <w:rsid w:val="00321CEF"/>
    <w:rsid w:val="003231CF"/>
    <w:rsid w:val="003354A1"/>
    <w:rsid w:val="00337FA8"/>
    <w:rsid w:val="00352C9B"/>
    <w:rsid w:val="0035513B"/>
    <w:rsid w:val="00361751"/>
    <w:rsid w:val="0036435F"/>
    <w:rsid w:val="00374E59"/>
    <w:rsid w:val="003763AD"/>
    <w:rsid w:val="0038086C"/>
    <w:rsid w:val="00381BDB"/>
    <w:rsid w:val="0038629E"/>
    <w:rsid w:val="00387B49"/>
    <w:rsid w:val="00387D86"/>
    <w:rsid w:val="0039428E"/>
    <w:rsid w:val="003954DD"/>
    <w:rsid w:val="00396219"/>
    <w:rsid w:val="00396654"/>
    <w:rsid w:val="0039708A"/>
    <w:rsid w:val="003A39B9"/>
    <w:rsid w:val="003A636C"/>
    <w:rsid w:val="003A6B63"/>
    <w:rsid w:val="003B5767"/>
    <w:rsid w:val="003B6A1B"/>
    <w:rsid w:val="003C104A"/>
    <w:rsid w:val="003C156B"/>
    <w:rsid w:val="003C43CB"/>
    <w:rsid w:val="003C6340"/>
    <w:rsid w:val="003C6BF8"/>
    <w:rsid w:val="003D2294"/>
    <w:rsid w:val="003D5326"/>
    <w:rsid w:val="003D6468"/>
    <w:rsid w:val="003F0374"/>
    <w:rsid w:val="003F2AE4"/>
    <w:rsid w:val="003F438E"/>
    <w:rsid w:val="003F6F0E"/>
    <w:rsid w:val="004047EB"/>
    <w:rsid w:val="00407E07"/>
    <w:rsid w:val="00411DF8"/>
    <w:rsid w:val="00412F5F"/>
    <w:rsid w:val="00413336"/>
    <w:rsid w:val="0042621B"/>
    <w:rsid w:val="004411BF"/>
    <w:rsid w:val="00447C92"/>
    <w:rsid w:val="004513A8"/>
    <w:rsid w:val="00456D0D"/>
    <w:rsid w:val="004633ED"/>
    <w:rsid w:val="00466DD7"/>
    <w:rsid w:val="004823A0"/>
    <w:rsid w:val="00484DAC"/>
    <w:rsid w:val="0048659C"/>
    <w:rsid w:val="00492309"/>
    <w:rsid w:val="004962D1"/>
    <w:rsid w:val="004A4872"/>
    <w:rsid w:val="004A4BE3"/>
    <w:rsid w:val="004B2011"/>
    <w:rsid w:val="004B38D0"/>
    <w:rsid w:val="004B445C"/>
    <w:rsid w:val="004B44BF"/>
    <w:rsid w:val="004B4F1E"/>
    <w:rsid w:val="004B5805"/>
    <w:rsid w:val="004B75B5"/>
    <w:rsid w:val="004C6238"/>
    <w:rsid w:val="004D1DC8"/>
    <w:rsid w:val="004D33D8"/>
    <w:rsid w:val="004D3FFE"/>
    <w:rsid w:val="004D7DB6"/>
    <w:rsid w:val="004E7EE6"/>
    <w:rsid w:val="004F3830"/>
    <w:rsid w:val="0050150C"/>
    <w:rsid w:val="00502111"/>
    <w:rsid w:val="0050793D"/>
    <w:rsid w:val="00510D8B"/>
    <w:rsid w:val="00512002"/>
    <w:rsid w:val="00517276"/>
    <w:rsid w:val="00520E2C"/>
    <w:rsid w:val="0052302C"/>
    <w:rsid w:val="00523D0F"/>
    <w:rsid w:val="00523D52"/>
    <w:rsid w:val="005270A0"/>
    <w:rsid w:val="00527CC1"/>
    <w:rsid w:val="0053594F"/>
    <w:rsid w:val="00536B04"/>
    <w:rsid w:val="005433D3"/>
    <w:rsid w:val="00544913"/>
    <w:rsid w:val="0055147A"/>
    <w:rsid w:val="0055443A"/>
    <w:rsid w:val="00555AB3"/>
    <w:rsid w:val="005623BA"/>
    <w:rsid w:val="005628A1"/>
    <w:rsid w:val="005639F6"/>
    <w:rsid w:val="00564438"/>
    <w:rsid w:val="00566B68"/>
    <w:rsid w:val="0057067B"/>
    <w:rsid w:val="00576458"/>
    <w:rsid w:val="00577CD5"/>
    <w:rsid w:val="00580501"/>
    <w:rsid w:val="00585D05"/>
    <w:rsid w:val="00591459"/>
    <w:rsid w:val="005952A0"/>
    <w:rsid w:val="005977A9"/>
    <w:rsid w:val="005A1AA5"/>
    <w:rsid w:val="005B0EA8"/>
    <w:rsid w:val="005B284E"/>
    <w:rsid w:val="005B50E1"/>
    <w:rsid w:val="005C48A1"/>
    <w:rsid w:val="005D1580"/>
    <w:rsid w:val="005E0CFA"/>
    <w:rsid w:val="005E1CB3"/>
    <w:rsid w:val="005E22EF"/>
    <w:rsid w:val="005F3F5F"/>
    <w:rsid w:val="005F6A07"/>
    <w:rsid w:val="005F77E1"/>
    <w:rsid w:val="00600E24"/>
    <w:rsid w:val="00601E72"/>
    <w:rsid w:val="00606B12"/>
    <w:rsid w:val="00621C65"/>
    <w:rsid w:val="0062514F"/>
    <w:rsid w:val="006251C1"/>
    <w:rsid w:val="00625B5D"/>
    <w:rsid w:val="00626BD7"/>
    <w:rsid w:val="00626C8A"/>
    <w:rsid w:val="00631573"/>
    <w:rsid w:val="00631AF9"/>
    <w:rsid w:val="00631D41"/>
    <w:rsid w:val="00636A45"/>
    <w:rsid w:val="00636C9D"/>
    <w:rsid w:val="00637098"/>
    <w:rsid w:val="0064261F"/>
    <w:rsid w:val="0065225F"/>
    <w:rsid w:val="00653DEC"/>
    <w:rsid w:val="00656973"/>
    <w:rsid w:val="00657855"/>
    <w:rsid w:val="00657B08"/>
    <w:rsid w:val="00662493"/>
    <w:rsid w:val="00663EA2"/>
    <w:rsid w:val="00667539"/>
    <w:rsid w:val="00672D17"/>
    <w:rsid w:val="00676A17"/>
    <w:rsid w:val="00687E8B"/>
    <w:rsid w:val="00691636"/>
    <w:rsid w:val="00693C82"/>
    <w:rsid w:val="006961FD"/>
    <w:rsid w:val="006B02D4"/>
    <w:rsid w:val="006B157D"/>
    <w:rsid w:val="006B313B"/>
    <w:rsid w:val="006B57F8"/>
    <w:rsid w:val="006C1AAF"/>
    <w:rsid w:val="006C4579"/>
    <w:rsid w:val="006D4458"/>
    <w:rsid w:val="006E0521"/>
    <w:rsid w:val="006E0EE3"/>
    <w:rsid w:val="006F0907"/>
    <w:rsid w:val="006F0A91"/>
    <w:rsid w:val="006F1C45"/>
    <w:rsid w:val="006F4FBF"/>
    <w:rsid w:val="006F58B0"/>
    <w:rsid w:val="00710029"/>
    <w:rsid w:val="007120CB"/>
    <w:rsid w:val="00712E55"/>
    <w:rsid w:val="00714088"/>
    <w:rsid w:val="00714ABB"/>
    <w:rsid w:val="00720620"/>
    <w:rsid w:val="007247B1"/>
    <w:rsid w:val="007307E2"/>
    <w:rsid w:val="007316EC"/>
    <w:rsid w:val="00743690"/>
    <w:rsid w:val="00746AEC"/>
    <w:rsid w:val="0075653C"/>
    <w:rsid w:val="007623AF"/>
    <w:rsid w:val="007624EF"/>
    <w:rsid w:val="00762EF6"/>
    <w:rsid w:val="007657A3"/>
    <w:rsid w:val="007713B6"/>
    <w:rsid w:val="007714FF"/>
    <w:rsid w:val="00772A07"/>
    <w:rsid w:val="007751F6"/>
    <w:rsid w:val="00780C8B"/>
    <w:rsid w:val="00781439"/>
    <w:rsid w:val="00781B4F"/>
    <w:rsid w:val="00782906"/>
    <w:rsid w:val="0078374F"/>
    <w:rsid w:val="0078581F"/>
    <w:rsid w:val="0079434A"/>
    <w:rsid w:val="007A03A4"/>
    <w:rsid w:val="007A276B"/>
    <w:rsid w:val="007A27CE"/>
    <w:rsid w:val="007B1970"/>
    <w:rsid w:val="007B7730"/>
    <w:rsid w:val="007C237B"/>
    <w:rsid w:val="007C63E2"/>
    <w:rsid w:val="007D1276"/>
    <w:rsid w:val="007D2C40"/>
    <w:rsid w:val="007D6655"/>
    <w:rsid w:val="007E1EF4"/>
    <w:rsid w:val="007E4A78"/>
    <w:rsid w:val="007E5C34"/>
    <w:rsid w:val="007F0D74"/>
    <w:rsid w:val="007F2311"/>
    <w:rsid w:val="007F674E"/>
    <w:rsid w:val="007F7205"/>
    <w:rsid w:val="008049E0"/>
    <w:rsid w:val="008101AE"/>
    <w:rsid w:val="008114CE"/>
    <w:rsid w:val="00817D14"/>
    <w:rsid w:val="00821ECD"/>
    <w:rsid w:val="00823F02"/>
    <w:rsid w:val="00826AFF"/>
    <w:rsid w:val="00835209"/>
    <w:rsid w:val="00835E7C"/>
    <w:rsid w:val="00841E09"/>
    <w:rsid w:val="00842629"/>
    <w:rsid w:val="00844768"/>
    <w:rsid w:val="008518A3"/>
    <w:rsid w:val="00851AA0"/>
    <w:rsid w:val="00851CAB"/>
    <w:rsid w:val="008523B7"/>
    <w:rsid w:val="00861804"/>
    <w:rsid w:val="00862967"/>
    <w:rsid w:val="00863195"/>
    <w:rsid w:val="0086713A"/>
    <w:rsid w:val="008735C3"/>
    <w:rsid w:val="00875093"/>
    <w:rsid w:val="00877A0D"/>
    <w:rsid w:val="00881A38"/>
    <w:rsid w:val="00881FD3"/>
    <w:rsid w:val="008848B6"/>
    <w:rsid w:val="00894850"/>
    <w:rsid w:val="00897B53"/>
    <w:rsid w:val="008A0A77"/>
    <w:rsid w:val="008A0C25"/>
    <w:rsid w:val="008A4E18"/>
    <w:rsid w:val="008A7071"/>
    <w:rsid w:val="008B0EE0"/>
    <w:rsid w:val="008C0A0A"/>
    <w:rsid w:val="008C4418"/>
    <w:rsid w:val="008C4BB0"/>
    <w:rsid w:val="008C5441"/>
    <w:rsid w:val="008D13F3"/>
    <w:rsid w:val="008D1D2D"/>
    <w:rsid w:val="008D6E4D"/>
    <w:rsid w:val="008E26D5"/>
    <w:rsid w:val="008E2FE4"/>
    <w:rsid w:val="008E3CFA"/>
    <w:rsid w:val="008E5968"/>
    <w:rsid w:val="008E5D2F"/>
    <w:rsid w:val="008E6CE8"/>
    <w:rsid w:val="008F11ED"/>
    <w:rsid w:val="009007CA"/>
    <w:rsid w:val="00900F1A"/>
    <w:rsid w:val="0090398C"/>
    <w:rsid w:val="009073D2"/>
    <w:rsid w:val="00913ED9"/>
    <w:rsid w:val="009179ED"/>
    <w:rsid w:val="00917BAD"/>
    <w:rsid w:val="00921448"/>
    <w:rsid w:val="0092419C"/>
    <w:rsid w:val="00927F95"/>
    <w:rsid w:val="0093180B"/>
    <w:rsid w:val="00933780"/>
    <w:rsid w:val="00933E93"/>
    <w:rsid w:val="00934C6F"/>
    <w:rsid w:val="009419BB"/>
    <w:rsid w:val="00950804"/>
    <w:rsid w:val="00951C87"/>
    <w:rsid w:val="00951F29"/>
    <w:rsid w:val="00953619"/>
    <w:rsid w:val="00956096"/>
    <w:rsid w:val="00956FF0"/>
    <w:rsid w:val="0096186E"/>
    <w:rsid w:val="009627A6"/>
    <w:rsid w:val="00962A18"/>
    <w:rsid w:val="00970980"/>
    <w:rsid w:val="009744EC"/>
    <w:rsid w:val="00982EEF"/>
    <w:rsid w:val="00983909"/>
    <w:rsid w:val="009866DA"/>
    <w:rsid w:val="009872AC"/>
    <w:rsid w:val="009901AF"/>
    <w:rsid w:val="00991448"/>
    <w:rsid w:val="00993812"/>
    <w:rsid w:val="0099489F"/>
    <w:rsid w:val="009A09F3"/>
    <w:rsid w:val="009B0192"/>
    <w:rsid w:val="009B2AF1"/>
    <w:rsid w:val="009B48E9"/>
    <w:rsid w:val="009C51A8"/>
    <w:rsid w:val="009C596C"/>
    <w:rsid w:val="009C79A6"/>
    <w:rsid w:val="009E12C6"/>
    <w:rsid w:val="009E19AA"/>
    <w:rsid w:val="009F562D"/>
    <w:rsid w:val="009F5EAC"/>
    <w:rsid w:val="00A005FB"/>
    <w:rsid w:val="00A01DED"/>
    <w:rsid w:val="00A02033"/>
    <w:rsid w:val="00A02D94"/>
    <w:rsid w:val="00A06087"/>
    <w:rsid w:val="00A06BE1"/>
    <w:rsid w:val="00A12FAB"/>
    <w:rsid w:val="00A21D3D"/>
    <w:rsid w:val="00A24771"/>
    <w:rsid w:val="00A26DF4"/>
    <w:rsid w:val="00A31468"/>
    <w:rsid w:val="00A3167A"/>
    <w:rsid w:val="00A35E60"/>
    <w:rsid w:val="00A411E3"/>
    <w:rsid w:val="00A427BC"/>
    <w:rsid w:val="00A5134F"/>
    <w:rsid w:val="00A558D7"/>
    <w:rsid w:val="00A57047"/>
    <w:rsid w:val="00A705DA"/>
    <w:rsid w:val="00A716AE"/>
    <w:rsid w:val="00A7245B"/>
    <w:rsid w:val="00A724BB"/>
    <w:rsid w:val="00A75FC1"/>
    <w:rsid w:val="00A77A08"/>
    <w:rsid w:val="00A80BA2"/>
    <w:rsid w:val="00A816BE"/>
    <w:rsid w:val="00A84E08"/>
    <w:rsid w:val="00A86637"/>
    <w:rsid w:val="00A8755E"/>
    <w:rsid w:val="00A93616"/>
    <w:rsid w:val="00A9502E"/>
    <w:rsid w:val="00A9762C"/>
    <w:rsid w:val="00AA4ABD"/>
    <w:rsid w:val="00AA5FEF"/>
    <w:rsid w:val="00AB1659"/>
    <w:rsid w:val="00AB29A2"/>
    <w:rsid w:val="00AB51A0"/>
    <w:rsid w:val="00AB5C9B"/>
    <w:rsid w:val="00AB657F"/>
    <w:rsid w:val="00AC03EF"/>
    <w:rsid w:val="00AC2174"/>
    <w:rsid w:val="00AC2840"/>
    <w:rsid w:val="00AC3228"/>
    <w:rsid w:val="00AC4B01"/>
    <w:rsid w:val="00AC5689"/>
    <w:rsid w:val="00AC5E2F"/>
    <w:rsid w:val="00AD040B"/>
    <w:rsid w:val="00AD1F37"/>
    <w:rsid w:val="00AD2E91"/>
    <w:rsid w:val="00AD3A37"/>
    <w:rsid w:val="00AD40C5"/>
    <w:rsid w:val="00AD4340"/>
    <w:rsid w:val="00AD57D5"/>
    <w:rsid w:val="00AD5F4F"/>
    <w:rsid w:val="00AD5F7A"/>
    <w:rsid w:val="00AD6393"/>
    <w:rsid w:val="00AD7E93"/>
    <w:rsid w:val="00AE0369"/>
    <w:rsid w:val="00AE0FD6"/>
    <w:rsid w:val="00AE1E16"/>
    <w:rsid w:val="00AE2551"/>
    <w:rsid w:val="00AE52DD"/>
    <w:rsid w:val="00AF1472"/>
    <w:rsid w:val="00AF21DF"/>
    <w:rsid w:val="00B11332"/>
    <w:rsid w:val="00B1522A"/>
    <w:rsid w:val="00B1683C"/>
    <w:rsid w:val="00B2167C"/>
    <w:rsid w:val="00B23EF3"/>
    <w:rsid w:val="00B257DB"/>
    <w:rsid w:val="00B320D3"/>
    <w:rsid w:val="00B37C69"/>
    <w:rsid w:val="00B40444"/>
    <w:rsid w:val="00B42840"/>
    <w:rsid w:val="00B42BC5"/>
    <w:rsid w:val="00B43876"/>
    <w:rsid w:val="00B43924"/>
    <w:rsid w:val="00B4443B"/>
    <w:rsid w:val="00B54148"/>
    <w:rsid w:val="00B57C31"/>
    <w:rsid w:val="00B6267F"/>
    <w:rsid w:val="00B642A9"/>
    <w:rsid w:val="00B65485"/>
    <w:rsid w:val="00B65AA3"/>
    <w:rsid w:val="00B727AF"/>
    <w:rsid w:val="00B77D43"/>
    <w:rsid w:val="00B819F2"/>
    <w:rsid w:val="00B828F4"/>
    <w:rsid w:val="00B835CE"/>
    <w:rsid w:val="00B8671B"/>
    <w:rsid w:val="00B872A8"/>
    <w:rsid w:val="00B94BC7"/>
    <w:rsid w:val="00BA57E0"/>
    <w:rsid w:val="00BA58AB"/>
    <w:rsid w:val="00BB2539"/>
    <w:rsid w:val="00BB4770"/>
    <w:rsid w:val="00BB6CB1"/>
    <w:rsid w:val="00BC4512"/>
    <w:rsid w:val="00BD04E9"/>
    <w:rsid w:val="00BD0C5C"/>
    <w:rsid w:val="00BD1F0B"/>
    <w:rsid w:val="00BD3942"/>
    <w:rsid w:val="00BD7ABD"/>
    <w:rsid w:val="00BE4D68"/>
    <w:rsid w:val="00BE5609"/>
    <w:rsid w:val="00BE6A8F"/>
    <w:rsid w:val="00BE6B83"/>
    <w:rsid w:val="00BE6C76"/>
    <w:rsid w:val="00C0211D"/>
    <w:rsid w:val="00C0580A"/>
    <w:rsid w:val="00C12A8D"/>
    <w:rsid w:val="00C21A21"/>
    <w:rsid w:val="00C25794"/>
    <w:rsid w:val="00C26520"/>
    <w:rsid w:val="00C265EA"/>
    <w:rsid w:val="00C31707"/>
    <w:rsid w:val="00C31969"/>
    <w:rsid w:val="00C413BF"/>
    <w:rsid w:val="00C42121"/>
    <w:rsid w:val="00C424AB"/>
    <w:rsid w:val="00C53640"/>
    <w:rsid w:val="00C60848"/>
    <w:rsid w:val="00C60981"/>
    <w:rsid w:val="00C610B1"/>
    <w:rsid w:val="00C674D2"/>
    <w:rsid w:val="00C67B9D"/>
    <w:rsid w:val="00C749B6"/>
    <w:rsid w:val="00C77263"/>
    <w:rsid w:val="00C805FA"/>
    <w:rsid w:val="00C81546"/>
    <w:rsid w:val="00C82932"/>
    <w:rsid w:val="00C8653F"/>
    <w:rsid w:val="00C92EBE"/>
    <w:rsid w:val="00C93592"/>
    <w:rsid w:val="00CA7042"/>
    <w:rsid w:val="00CA7D5B"/>
    <w:rsid w:val="00CB38A1"/>
    <w:rsid w:val="00CB3AE8"/>
    <w:rsid w:val="00CB3D48"/>
    <w:rsid w:val="00CB3FCF"/>
    <w:rsid w:val="00CB6F93"/>
    <w:rsid w:val="00CD32D1"/>
    <w:rsid w:val="00CD4446"/>
    <w:rsid w:val="00CD546A"/>
    <w:rsid w:val="00CD6346"/>
    <w:rsid w:val="00CE396C"/>
    <w:rsid w:val="00CE521E"/>
    <w:rsid w:val="00CE5DF5"/>
    <w:rsid w:val="00CE78AC"/>
    <w:rsid w:val="00CF3477"/>
    <w:rsid w:val="00CF3D84"/>
    <w:rsid w:val="00D009CC"/>
    <w:rsid w:val="00D02D19"/>
    <w:rsid w:val="00D10A15"/>
    <w:rsid w:val="00D11D37"/>
    <w:rsid w:val="00D12DF4"/>
    <w:rsid w:val="00D17A8A"/>
    <w:rsid w:val="00D17E66"/>
    <w:rsid w:val="00D20061"/>
    <w:rsid w:val="00D201F3"/>
    <w:rsid w:val="00D20A80"/>
    <w:rsid w:val="00D212DA"/>
    <w:rsid w:val="00D21806"/>
    <w:rsid w:val="00D223CB"/>
    <w:rsid w:val="00D30788"/>
    <w:rsid w:val="00D32E66"/>
    <w:rsid w:val="00D431D1"/>
    <w:rsid w:val="00D432F0"/>
    <w:rsid w:val="00D50D0E"/>
    <w:rsid w:val="00D62477"/>
    <w:rsid w:val="00D675CE"/>
    <w:rsid w:val="00D71657"/>
    <w:rsid w:val="00D72482"/>
    <w:rsid w:val="00D73070"/>
    <w:rsid w:val="00D7347B"/>
    <w:rsid w:val="00D74BFC"/>
    <w:rsid w:val="00D77170"/>
    <w:rsid w:val="00D821EB"/>
    <w:rsid w:val="00D85762"/>
    <w:rsid w:val="00D87555"/>
    <w:rsid w:val="00D87EF0"/>
    <w:rsid w:val="00DA2735"/>
    <w:rsid w:val="00DA5544"/>
    <w:rsid w:val="00DA6CE4"/>
    <w:rsid w:val="00DB0263"/>
    <w:rsid w:val="00DB593B"/>
    <w:rsid w:val="00DC4C24"/>
    <w:rsid w:val="00DD082B"/>
    <w:rsid w:val="00DD6381"/>
    <w:rsid w:val="00DE4C28"/>
    <w:rsid w:val="00DE5C55"/>
    <w:rsid w:val="00DF3637"/>
    <w:rsid w:val="00E01F8A"/>
    <w:rsid w:val="00E02157"/>
    <w:rsid w:val="00E1211D"/>
    <w:rsid w:val="00E14A5C"/>
    <w:rsid w:val="00E14BB7"/>
    <w:rsid w:val="00E15014"/>
    <w:rsid w:val="00E16049"/>
    <w:rsid w:val="00E216D8"/>
    <w:rsid w:val="00E22A2F"/>
    <w:rsid w:val="00E23565"/>
    <w:rsid w:val="00E24EBD"/>
    <w:rsid w:val="00E370D8"/>
    <w:rsid w:val="00E41033"/>
    <w:rsid w:val="00E43841"/>
    <w:rsid w:val="00E466BD"/>
    <w:rsid w:val="00E50BBF"/>
    <w:rsid w:val="00E52068"/>
    <w:rsid w:val="00E57591"/>
    <w:rsid w:val="00E639EA"/>
    <w:rsid w:val="00E648A1"/>
    <w:rsid w:val="00E65DCD"/>
    <w:rsid w:val="00E6782C"/>
    <w:rsid w:val="00E67CA7"/>
    <w:rsid w:val="00E700C8"/>
    <w:rsid w:val="00E702DF"/>
    <w:rsid w:val="00E73210"/>
    <w:rsid w:val="00E7422A"/>
    <w:rsid w:val="00E76531"/>
    <w:rsid w:val="00E87BDB"/>
    <w:rsid w:val="00E96918"/>
    <w:rsid w:val="00EA5430"/>
    <w:rsid w:val="00EA63B0"/>
    <w:rsid w:val="00EB311F"/>
    <w:rsid w:val="00EB3CD9"/>
    <w:rsid w:val="00EB6AD1"/>
    <w:rsid w:val="00EB7CF7"/>
    <w:rsid w:val="00EC06AD"/>
    <w:rsid w:val="00EC37FA"/>
    <w:rsid w:val="00EC6393"/>
    <w:rsid w:val="00EC7A4A"/>
    <w:rsid w:val="00ED1F2A"/>
    <w:rsid w:val="00ED1F91"/>
    <w:rsid w:val="00EE4D86"/>
    <w:rsid w:val="00EE7905"/>
    <w:rsid w:val="00EE7CE6"/>
    <w:rsid w:val="00EF0179"/>
    <w:rsid w:val="00EF0AB1"/>
    <w:rsid w:val="00EF1925"/>
    <w:rsid w:val="00EF5835"/>
    <w:rsid w:val="00EF7B0E"/>
    <w:rsid w:val="00EF7E47"/>
    <w:rsid w:val="00F0211B"/>
    <w:rsid w:val="00F13889"/>
    <w:rsid w:val="00F15B5B"/>
    <w:rsid w:val="00F22230"/>
    <w:rsid w:val="00F232F9"/>
    <w:rsid w:val="00F27EDF"/>
    <w:rsid w:val="00F324AC"/>
    <w:rsid w:val="00F40C17"/>
    <w:rsid w:val="00F478F1"/>
    <w:rsid w:val="00F501C6"/>
    <w:rsid w:val="00F514FB"/>
    <w:rsid w:val="00F626E6"/>
    <w:rsid w:val="00F65AD2"/>
    <w:rsid w:val="00F72F0C"/>
    <w:rsid w:val="00F757D0"/>
    <w:rsid w:val="00F779B8"/>
    <w:rsid w:val="00F77CD8"/>
    <w:rsid w:val="00F80DBA"/>
    <w:rsid w:val="00F81A15"/>
    <w:rsid w:val="00F81A97"/>
    <w:rsid w:val="00F955AB"/>
    <w:rsid w:val="00FA26ED"/>
    <w:rsid w:val="00FA3937"/>
    <w:rsid w:val="00FA46B1"/>
    <w:rsid w:val="00FA6942"/>
    <w:rsid w:val="00FB0031"/>
    <w:rsid w:val="00FB5E18"/>
    <w:rsid w:val="00FB6E74"/>
    <w:rsid w:val="00FC6497"/>
    <w:rsid w:val="00FC6E54"/>
    <w:rsid w:val="00FC7F95"/>
    <w:rsid w:val="00FD7819"/>
    <w:rsid w:val="00FD7827"/>
    <w:rsid w:val="00FE4729"/>
    <w:rsid w:val="00FE4870"/>
    <w:rsid w:val="00FE7796"/>
    <w:rsid w:val="00FE7939"/>
    <w:rsid w:val="00FF26F8"/>
    <w:rsid w:val="00FF51AB"/>
    <w:rsid w:val="00FF797A"/>
    <w:rsid w:val="00FF7E63"/>
    <w:rsid w:val="010415BC"/>
    <w:rsid w:val="01092117"/>
    <w:rsid w:val="01104762"/>
    <w:rsid w:val="01151AF7"/>
    <w:rsid w:val="01157DA5"/>
    <w:rsid w:val="01327FCD"/>
    <w:rsid w:val="01334CD6"/>
    <w:rsid w:val="01370438"/>
    <w:rsid w:val="01441C56"/>
    <w:rsid w:val="01452670"/>
    <w:rsid w:val="01481C41"/>
    <w:rsid w:val="014F20A8"/>
    <w:rsid w:val="017B4432"/>
    <w:rsid w:val="01816727"/>
    <w:rsid w:val="018A0EFF"/>
    <w:rsid w:val="01B00BA7"/>
    <w:rsid w:val="01D90508"/>
    <w:rsid w:val="01EE0DF6"/>
    <w:rsid w:val="01EF16FD"/>
    <w:rsid w:val="020037DD"/>
    <w:rsid w:val="02065D9D"/>
    <w:rsid w:val="021210BB"/>
    <w:rsid w:val="02380E62"/>
    <w:rsid w:val="02405E6B"/>
    <w:rsid w:val="02432042"/>
    <w:rsid w:val="02503766"/>
    <w:rsid w:val="02510341"/>
    <w:rsid w:val="025F706C"/>
    <w:rsid w:val="026B067D"/>
    <w:rsid w:val="027F51C3"/>
    <w:rsid w:val="02856401"/>
    <w:rsid w:val="02B979BA"/>
    <w:rsid w:val="02BD7D1C"/>
    <w:rsid w:val="02C64648"/>
    <w:rsid w:val="031E7A5D"/>
    <w:rsid w:val="032C3769"/>
    <w:rsid w:val="032C3EC0"/>
    <w:rsid w:val="03494536"/>
    <w:rsid w:val="03875C9E"/>
    <w:rsid w:val="03D415E8"/>
    <w:rsid w:val="03D87A4D"/>
    <w:rsid w:val="03E466BD"/>
    <w:rsid w:val="04027B1E"/>
    <w:rsid w:val="0406304E"/>
    <w:rsid w:val="04105896"/>
    <w:rsid w:val="041C453E"/>
    <w:rsid w:val="04250CC1"/>
    <w:rsid w:val="04285D57"/>
    <w:rsid w:val="042A2B83"/>
    <w:rsid w:val="04357D70"/>
    <w:rsid w:val="04502BE6"/>
    <w:rsid w:val="045B43BC"/>
    <w:rsid w:val="04662937"/>
    <w:rsid w:val="04685889"/>
    <w:rsid w:val="047D027A"/>
    <w:rsid w:val="047D07B0"/>
    <w:rsid w:val="04876358"/>
    <w:rsid w:val="049614F3"/>
    <w:rsid w:val="049D2155"/>
    <w:rsid w:val="049D6FEC"/>
    <w:rsid w:val="04A35474"/>
    <w:rsid w:val="04A6696C"/>
    <w:rsid w:val="04B749F3"/>
    <w:rsid w:val="04C9495C"/>
    <w:rsid w:val="04CA43E2"/>
    <w:rsid w:val="04D26E37"/>
    <w:rsid w:val="04D32393"/>
    <w:rsid w:val="04DC3AB4"/>
    <w:rsid w:val="04E422E0"/>
    <w:rsid w:val="04FC39A5"/>
    <w:rsid w:val="04FF5F88"/>
    <w:rsid w:val="05130D1D"/>
    <w:rsid w:val="05186CA9"/>
    <w:rsid w:val="05187C22"/>
    <w:rsid w:val="052903BD"/>
    <w:rsid w:val="052E5261"/>
    <w:rsid w:val="053153E6"/>
    <w:rsid w:val="053357BD"/>
    <w:rsid w:val="054157C0"/>
    <w:rsid w:val="055A5377"/>
    <w:rsid w:val="056E37CC"/>
    <w:rsid w:val="057A52B6"/>
    <w:rsid w:val="05983928"/>
    <w:rsid w:val="05996EE3"/>
    <w:rsid w:val="059A1163"/>
    <w:rsid w:val="05A93548"/>
    <w:rsid w:val="05AC55D6"/>
    <w:rsid w:val="05B327DE"/>
    <w:rsid w:val="05B66E2E"/>
    <w:rsid w:val="05BC5C75"/>
    <w:rsid w:val="05C501A9"/>
    <w:rsid w:val="05C56221"/>
    <w:rsid w:val="05C865E3"/>
    <w:rsid w:val="05DA7F65"/>
    <w:rsid w:val="05DD1B31"/>
    <w:rsid w:val="05DE08BF"/>
    <w:rsid w:val="05E92330"/>
    <w:rsid w:val="05E93C5F"/>
    <w:rsid w:val="05F02916"/>
    <w:rsid w:val="05F900DA"/>
    <w:rsid w:val="060126B9"/>
    <w:rsid w:val="06052771"/>
    <w:rsid w:val="061A2B0E"/>
    <w:rsid w:val="061F7B59"/>
    <w:rsid w:val="063637E1"/>
    <w:rsid w:val="063F1BBD"/>
    <w:rsid w:val="065D5735"/>
    <w:rsid w:val="06683587"/>
    <w:rsid w:val="06755150"/>
    <w:rsid w:val="06814F4D"/>
    <w:rsid w:val="06856D46"/>
    <w:rsid w:val="069D1238"/>
    <w:rsid w:val="06A93135"/>
    <w:rsid w:val="06AC6780"/>
    <w:rsid w:val="06AD69C2"/>
    <w:rsid w:val="06B546E4"/>
    <w:rsid w:val="06B55855"/>
    <w:rsid w:val="06B71090"/>
    <w:rsid w:val="06BC22A8"/>
    <w:rsid w:val="06C86B31"/>
    <w:rsid w:val="06C90D72"/>
    <w:rsid w:val="06CD1E3B"/>
    <w:rsid w:val="06D45EBF"/>
    <w:rsid w:val="06D55DEC"/>
    <w:rsid w:val="06DA6B9C"/>
    <w:rsid w:val="06E5574F"/>
    <w:rsid w:val="07002043"/>
    <w:rsid w:val="07025B0A"/>
    <w:rsid w:val="07060284"/>
    <w:rsid w:val="071C0D73"/>
    <w:rsid w:val="07215D97"/>
    <w:rsid w:val="072E0C89"/>
    <w:rsid w:val="072E7469"/>
    <w:rsid w:val="07317710"/>
    <w:rsid w:val="073A3EAF"/>
    <w:rsid w:val="073F3620"/>
    <w:rsid w:val="07402324"/>
    <w:rsid w:val="07442414"/>
    <w:rsid w:val="075E2107"/>
    <w:rsid w:val="076225D8"/>
    <w:rsid w:val="076456BF"/>
    <w:rsid w:val="076E22F3"/>
    <w:rsid w:val="07781DA8"/>
    <w:rsid w:val="078063ED"/>
    <w:rsid w:val="0786155A"/>
    <w:rsid w:val="079A10B9"/>
    <w:rsid w:val="07A24309"/>
    <w:rsid w:val="07A66F4D"/>
    <w:rsid w:val="07B26566"/>
    <w:rsid w:val="07CC37B7"/>
    <w:rsid w:val="07E3702F"/>
    <w:rsid w:val="07E927BB"/>
    <w:rsid w:val="07FB642E"/>
    <w:rsid w:val="07FC46C2"/>
    <w:rsid w:val="08294205"/>
    <w:rsid w:val="082C2FC8"/>
    <w:rsid w:val="082F448E"/>
    <w:rsid w:val="0848412D"/>
    <w:rsid w:val="08567FC3"/>
    <w:rsid w:val="08651E1A"/>
    <w:rsid w:val="08673F56"/>
    <w:rsid w:val="08687392"/>
    <w:rsid w:val="086F36C2"/>
    <w:rsid w:val="086F54FA"/>
    <w:rsid w:val="08891FDF"/>
    <w:rsid w:val="089D6303"/>
    <w:rsid w:val="089F2A2C"/>
    <w:rsid w:val="08A42581"/>
    <w:rsid w:val="08A70553"/>
    <w:rsid w:val="08B0704D"/>
    <w:rsid w:val="08B41083"/>
    <w:rsid w:val="08B44360"/>
    <w:rsid w:val="08BD28ED"/>
    <w:rsid w:val="08C3729F"/>
    <w:rsid w:val="08C805C5"/>
    <w:rsid w:val="08CC14F1"/>
    <w:rsid w:val="08DF3231"/>
    <w:rsid w:val="08E871B4"/>
    <w:rsid w:val="08EA221E"/>
    <w:rsid w:val="090830A4"/>
    <w:rsid w:val="090B16E8"/>
    <w:rsid w:val="092845ED"/>
    <w:rsid w:val="09300B06"/>
    <w:rsid w:val="094C6A85"/>
    <w:rsid w:val="095953F7"/>
    <w:rsid w:val="09631FB2"/>
    <w:rsid w:val="09652F76"/>
    <w:rsid w:val="0968583E"/>
    <w:rsid w:val="097C16DF"/>
    <w:rsid w:val="0985224C"/>
    <w:rsid w:val="098A3CED"/>
    <w:rsid w:val="09934B94"/>
    <w:rsid w:val="099E0D66"/>
    <w:rsid w:val="09AF6274"/>
    <w:rsid w:val="09B46754"/>
    <w:rsid w:val="09C43A37"/>
    <w:rsid w:val="09C931F8"/>
    <w:rsid w:val="09CA7E4C"/>
    <w:rsid w:val="09D8203A"/>
    <w:rsid w:val="09DC223F"/>
    <w:rsid w:val="09EB6E42"/>
    <w:rsid w:val="0A072FAC"/>
    <w:rsid w:val="0A0D25C1"/>
    <w:rsid w:val="0A1438F9"/>
    <w:rsid w:val="0A157849"/>
    <w:rsid w:val="0A1A32F8"/>
    <w:rsid w:val="0A2E2796"/>
    <w:rsid w:val="0A3A76B2"/>
    <w:rsid w:val="0A59155E"/>
    <w:rsid w:val="0A594B23"/>
    <w:rsid w:val="0A5E1AB2"/>
    <w:rsid w:val="0A6078A8"/>
    <w:rsid w:val="0A6628ED"/>
    <w:rsid w:val="0A6C019B"/>
    <w:rsid w:val="0A6C5D92"/>
    <w:rsid w:val="0A9A155F"/>
    <w:rsid w:val="0AAC5CC5"/>
    <w:rsid w:val="0ACA2BAF"/>
    <w:rsid w:val="0ACA379C"/>
    <w:rsid w:val="0ADB1D9A"/>
    <w:rsid w:val="0AE50400"/>
    <w:rsid w:val="0AE85C73"/>
    <w:rsid w:val="0AFC1ECE"/>
    <w:rsid w:val="0B0B5A6C"/>
    <w:rsid w:val="0B203708"/>
    <w:rsid w:val="0B4A2278"/>
    <w:rsid w:val="0B5623FF"/>
    <w:rsid w:val="0B5F5544"/>
    <w:rsid w:val="0B627A6A"/>
    <w:rsid w:val="0B6656DF"/>
    <w:rsid w:val="0B723E27"/>
    <w:rsid w:val="0B911DF9"/>
    <w:rsid w:val="0BB32AFE"/>
    <w:rsid w:val="0BE52512"/>
    <w:rsid w:val="0BFB5E6B"/>
    <w:rsid w:val="0BFE768E"/>
    <w:rsid w:val="0BFE79BE"/>
    <w:rsid w:val="0C004E10"/>
    <w:rsid w:val="0C047784"/>
    <w:rsid w:val="0C0847DA"/>
    <w:rsid w:val="0C097FCC"/>
    <w:rsid w:val="0C0D389A"/>
    <w:rsid w:val="0C1639C0"/>
    <w:rsid w:val="0C2801BA"/>
    <w:rsid w:val="0C2B2FD6"/>
    <w:rsid w:val="0C2C2718"/>
    <w:rsid w:val="0C331E5A"/>
    <w:rsid w:val="0C3923C8"/>
    <w:rsid w:val="0C5240AE"/>
    <w:rsid w:val="0C664836"/>
    <w:rsid w:val="0C6D6561"/>
    <w:rsid w:val="0C7E19C0"/>
    <w:rsid w:val="0C8C3378"/>
    <w:rsid w:val="0C956A90"/>
    <w:rsid w:val="0CAF204C"/>
    <w:rsid w:val="0CC35319"/>
    <w:rsid w:val="0CD63D02"/>
    <w:rsid w:val="0CD966C3"/>
    <w:rsid w:val="0CF257AA"/>
    <w:rsid w:val="0CF51CE6"/>
    <w:rsid w:val="0D04319A"/>
    <w:rsid w:val="0D061526"/>
    <w:rsid w:val="0D0E4802"/>
    <w:rsid w:val="0D246ACB"/>
    <w:rsid w:val="0D2D26B6"/>
    <w:rsid w:val="0D2E7F85"/>
    <w:rsid w:val="0D341A8F"/>
    <w:rsid w:val="0D3468D0"/>
    <w:rsid w:val="0D3B5D11"/>
    <w:rsid w:val="0D5A391F"/>
    <w:rsid w:val="0D6B1DE9"/>
    <w:rsid w:val="0D6F58A2"/>
    <w:rsid w:val="0D6F7EB4"/>
    <w:rsid w:val="0D72628B"/>
    <w:rsid w:val="0D793399"/>
    <w:rsid w:val="0D824AF9"/>
    <w:rsid w:val="0D8348F3"/>
    <w:rsid w:val="0D892A62"/>
    <w:rsid w:val="0D903EB0"/>
    <w:rsid w:val="0D96719A"/>
    <w:rsid w:val="0D9868DE"/>
    <w:rsid w:val="0DA03570"/>
    <w:rsid w:val="0DBF3605"/>
    <w:rsid w:val="0DDD6FFF"/>
    <w:rsid w:val="0DF03CF3"/>
    <w:rsid w:val="0DF742E8"/>
    <w:rsid w:val="0DFB597A"/>
    <w:rsid w:val="0DFF7420"/>
    <w:rsid w:val="0E013DD9"/>
    <w:rsid w:val="0E090DAB"/>
    <w:rsid w:val="0E0E3953"/>
    <w:rsid w:val="0E251DAF"/>
    <w:rsid w:val="0E5E3E1F"/>
    <w:rsid w:val="0E5E6B4E"/>
    <w:rsid w:val="0E6259C8"/>
    <w:rsid w:val="0E657CB4"/>
    <w:rsid w:val="0E7D1898"/>
    <w:rsid w:val="0E933A57"/>
    <w:rsid w:val="0E9E16B0"/>
    <w:rsid w:val="0EBE22D0"/>
    <w:rsid w:val="0ED35C1C"/>
    <w:rsid w:val="0EDD30C6"/>
    <w:rsid w:val="0EDE523A"/>
    <w:rsid w:val="0EF04144"/>
    <w:rsid w:val="0F0F68B2"/>
    <w:rsid w:val="0F121041"/>
    <w:rsid w:val="0F215D14"/>
    <w:rsid w:val="0F2A1475"/>
    <w:rsid w:val="0F2E413E"/>
    <w:rsid w:val="0F3D3F7D"/>
    <w:rsid w:val="0F3E741B"/>
    <w:rsid w:val="0F507723"/>
    <w:rsid w:val="0F623EDA"/>
    <w:rsid w:val="0F6F6405"/>
    <w:rsid w:val="0F7C1BD8"/>
    <w:rsid w:val="0F896E3B"/>
    <w:rsid w:val="0FAC32A0"/>
    <w:rsid w:val="0FBB4BD1"/>
    <w:rsid w:val="0FD113D8"/>
    <w:rsid w:val="0FDF717F"/>
    <w:rsid w:val="0FEF205D"/>
    <w:rsid w:val="0FF94934"/>
    <w:rsid w:val="100000B1"/>
    <w:rsid w:val="101953C6"/>
    <w:rsid w:val="101F70E5"/>
    <w:rsid w:val="102E2309"/>
    <w:rsid w:val="103027F6"/>
    <w:rsid w:val="103A6D35"/>
    <w:rsid w:val="103B4E85"/>
    <w:rsid w:val="104E139A"/>
    <w:rsid w:val="104F07D1"/>
    <w:rsid w:val="10570CC9"/>
    <w:rsid w:val="10744F6B"/>
    <w:rsid w:val="10861E9B"/>
    <w:rsid w:val="109E4EEF"/>
    <w:rsid w:val="109E78FD"/>
    <w:rsid w:val="10D06F85"/>
    <w:rsid w:val="10E76B42"/>
    <w:rsid w:val="10EE0733"/>
    <w:rsid w:val="10EE269D"/>
    <w:rsid w:val="10FB3679"/>
    <w:rsid w:val="10FE4FE9"/>
    <w:rsid w:val="110B1B17"/>
    <w:rsid w:val="111159E9"/>
    <w:rsid w:val="111468B7"/>
    <w:rsid w:val="111A5862"/>
    <w:rsid w:val="11270A41"/>
    <w:rsid w:val="112B6A46"/>
    <w:rsid w:val="113B5F30"/>
    <w:rsid w:val="1149364C"/>
    <w:rsid w:val="114F349F"/>
    <w:rsid w:val="11580328"/>
    <w:rsid w:val="116A0950"/>
    <w:rsid w:val="1173585F"/>
    <w:rsid w:val="118E286E"/>
    <w:rsid w:val="118E5873"/>
    <w:rsid w:val="11A275C1"/>
    <w:rsid w:val="11B37495"/>
    <w:rsid w:val="11B41026"/>
    <w:rsid w:val="11C477FA"/>
    <w:rsid w:val="11CA31BB"/>
    <w:rsid w:val="11CA67F5"/>
    <w:rsid w:val="11D21B31"/>
    <w:rsid w:val="11D37108"/>
    <w:rsid w:val="11D764B8"/>
    <w:rsid w:val="11D970AA"/>
    <w:rsid w:val="11E37A59"/>
    <w:rsid w:val="11E727A0"/>
    <w:rsid w:val="11FC7780"/>
    <w:rsid w:val="123B753A"/>
    <w:rsid w:val="12432992"/>
    <w:rsid w:val="1250788E"/>
    <w:rsid w:val="125949E3"/>
    <w:rsid w:val="128F0707"/>
    <w:rsid w:val="1299221E"/>
    <w:rsid w:val="12B0655B"/>
    <w:rsid w:val="12BA7B23"/>
    <w:rsid w:val="12C52750"/>
    <w:rsid w:val="12C863A8"/>
    <w:rsid w:val="12CF4C32"/>
    <w:rsid w:val="12DC248D"/>
    <w:rsid w:val="12DF1825"/>
    <w:rsid w:val="12E70925"/>
    <w:rsid w:val="12F07AAF"/>
    <w:rsid w:val="130A5D8F"/>
    <w:rsid w:val="131B3900"/>
    <w:rsid w:val="13225BAE"/>
    <w:rsid w:val="1325145A"/>
    <w:rsid w:val="132536D9"/>
    <w:rsid w:val="134E7861"/>
    <w:rsid w:val="13563F81"/>
    <w:rsid w:val="13572378"/>
    <w:rsid w:val="13673978"/>
    <w:rsid w:val="136D02DC"/>
    <w:rsid w:val="13703B2C"/>
    <w:rsid w:val="13754864"/>
    <w:rsid w:val="137631C3"/>
    <w:rsid w:val="137C23CE"/>
    <w:rsid w:val="1392485A"/>
    <w:rsid w:val="139F4507"/>
    <w:rsid w:val="13A65D78"/>
    <w:rsid w:val="13AE35DD"/>
    <w:rsid w:val="13C46967"/>
    <w:rsid w:val="13D67975"/>
    <w:rsid w:val="13DE42FA"/>
    <w:rsid w:val="13EA5DEA"/>
    <w:rsid w:val="14112CAF"/>
    <w:rsid w:val="14113021"/>
    <w:rsid w:val="143A1A07"/>
    <w:rsid w:val="143D3DF1"/>
    <w:rsid w:val="144C0FFE"/>
    <w:rsid w:val="144C293F"/>
    <w:rsid w:val="144F7691"/>
    <w:rsid w:val="145669AD"/>
    <w:rsid w:val="1457110F"/>
    <w:rsid w:val="145D6661"/>
    <w:rsid w:val="145E5EF6"/>
    <w:rsid w:val="148D4C99"/>
    <w:rsid w:val="14AB6BCD"/>
    <w:rsid w:val="14AC575A"/>
    <w:rsid w:val="14AF1504"/>
    <w:rsid w:val="14B27E8B"/>
    <w:rsid w:val="14BB0C0D"/>
    <w:rsid w:val="14CA2F09"/>
    <w:rsid w:val="14D9236E"/>
    <w:rsid w:val="14ED4A14"/>
    <w:rsid w:val="14F23875"/>
    <w:rsid w:val="14F46D75"/>
    <w:rsid w:val="14F543DF"/>
    <w:rsid w:val="150012D7"/>
    <w:rsid w:val="150015F7"/>
    <w:rsid w:val="151423DD"/>
    <w:rsid w:val="151B2FAC"/>
    <w:rsid w:val="15275AFC"/>
    <w:rsid w:val="152C0D1B"/>
    <w:rsid w:val="15314C90"/>
    <w:rsid w:val="15365E8F"/>
    <w:rsid w:val="15391B57"/>
    <w:rsid w:val="154D03F1"/>
    <w:rsid w:val="156072D0"/>
    <w:rsid w:val="156D36DB"/>
    <w:rsid w:val="157968D2"/>
    <w:rsid w:val="1582711A"/>
    <w:rsid w:val="159B6FB9"/>
    <w:rsid w:val="159C092D"/>
    <w:rsid w:val="15A53404"/>
    <w:rsid w:val="15A70EDE"/>
    <w:rsid w:val="15B540AB"/>
    <w:rsid w:val="15C05154"/>
    <w:rsid w:val="15C60417"/>
    <w:rsid w:val="15CE4277"/>
    <w:rsid w:val="15FD035F"/>
    <w:rsid w:val="16011109"/>
    <w:rsid w:val="160947C3"/>
    <w:rsid w:val="160E6DE3"/>
    <w:rsid w:val="162E39A3"/>
    <w:rsid w:val="16315EBE"/>
    <w:rsid w:val="163C1560"/>
    <w:rsid w:val="164305D1"/>
    <w:rsid w:val="166556BD"/>
    <w:rsid w:val="166F77A1"/>
    <w:rsid w:val="1674125A"/>
    <w:rsid w:val="168471B8"/>
    <w:rsid w:val="1697343C"/>
    <w:rsid w:val="169F06C2"/>
    <w:rsid w:val="16A10021"/>
    <w:rsid w:val="16B07D2B"/>
    <w:rsid w:val="16C75C5E"/>
    <w:rsid w:val="16C84BE2"/>
    <w:rsid w:val="16E86EC4"/>
    <w:rsid w:val="16F51DC6"/>
    <w:rsid w:val="16FF1751"/>
    <w:rsid w:val="17103641"/>
    <w:rsid w:val="171234F9"/>
    <w:rsid w:val="17301268"/>
    <w:rsid w:val="17342A0A"/>
    <w:rsid w:val="17456BAA"/>
    <w:rsid w:val="174C47D5"/>
    <w:rsid w:val="1758333B"/>
    <w:rsid w:val="17616FF5"/>
    <w:rsid w:val="176D142C"/>
    <w:rsid w:val="176D68C6"/>
    <w:rsid w:val="176E4005"/>
    <w:rsid w:val="1781345D"/>
    <w:rsid w:val="17936E30"/>
    <w:rsid w:val="17A83153"/>
    <w:rsid w:val="17AB29A4"/>
    <w:rsid w:val="17B70102"/>
    <w:rsid w:val="17BE01D6"/>
    <w:rsid w:val="17C0399D"/>
    <w:rsid w:val="17C80A37"/>
    <w:rsid w:val="17DA6794"/>
    <w:rsid w:val="17DF0395"/>
    <w:rsid w:val="17E753C1"/>
    <w:rsid w:val="17EF3D59"/>
    <w:rsid w:val="17F44DDD"/>
    <w:rsid w:val="17F559CD"/>
    <w:rsid w:val="17FA09D8"/>
    <w:rsid w:val="18321504"/>
    <w:rsid w:val="183E18A6"/>
    <w:rsid w:val="184042DC"/>
    <w:rsid w:val="18414893"/>
    <w:rsid w:val="184D1E64"/>
    <w:rsid w:val="185F2DEE"/>
    <w:rsid w:val="186B4343"/>
    <w:rsid w:val="186C087E"/>
    <w:rsid w:val="18753E93"/>
    <w:rsid w:val="18817A90"/>
    <w:rsid w:val="18926416"/>
    <w:rsid w:val="18AA30B2"/>
    <w:rsid w:val="18B6217A"/>
    <w:rsid w:val="18D6603A"/>
    <w:rsid w:val="18E22427"/>
    <w:rsid w:val="18E4555E"/>
    <w:rsid w:val="18EB6987"/>
    <w:rsid w:val="18FC47FF"/>
    <w:rsid w:val="190A67FC"/>
    <w:rsid w:val="19216584"/>
    <w:rsid w:val="19384785"/>
    <w:rsid w:val="194702A4"/>
    <w:rsid w:val="194D3AAC"/>
    <w:rsid w:val="19731895"/>
    <w:rsid w:val="1989243D"/>
    <w:rsid w:val="198E5163"/>
    <w:rsid w:val="19A42B13"/>
    <w:rsid w:val="19B43BAD"/>
    <w:rsid w:val="19B44E55"/>
    <w:rsid w:val="19C43126"/>
    <w:rsid w:val="19C47368"/>
    <w:rsid w:val="19CD39A9"/>
    <w:rsid w:val="19CD75B6"/>
    <w:rsid w:val="19DC5EDE"/>
    <w:rsid w:val="19DF298B"/>
    <w:rsid w:val="19E206DF"/>
    <w:rsid w:val="19EE54DA"/>
    <w:rsid w:val="19F9129A"/>
    <w:rsid w:val="1A0927C1"/>
    <w:rsid w:val="1A0C00D1"/>
    <w:rsid w:val="1A3A2D37"/>
    <w:rsid w:val="1A3A402E"/>
    <w:rsid w:val="1A3E74D6"/>
    <w:rsid w:val="1A4C6BF6"/>
    <w:rsid w:val="1A523426"/>
    <w:rsid w:val="1A81741F"/>
    <w:rsid w:val="1A8A0FB0"/>
    <w:rsid w:val="1A913BF4"/>
    <w:rsid w:val="1AA66FBB"/>
    <w:rsid w:val="1AB20476"/>
    <w:rsid w:val="1ABE68ED"/>
    <w:rsid w:val="1AC0119B"/>
    <w:rsid w:val="1AD61F4F"/>
    <w:rsid w:val="1ADE1118"/>
    <w:rsid w:val="1AFE3C62"/>
    <w:rsid w:val="1B102545"/>
    <w:rsid w:val="1B105092"/>
    <w:rsid w:val="1B2324FE"/>
    <w:rsid w:val="1B297FC2"/>
    <w:rsid w:val="1B313181"/>
    <w:rsid w:val="1B356DC8"/>
    <w:rsid w:val="1B4B0169"/>
    <w:rsid w:val="1B4F6FE7"/>
    <w:rsid w:val="1B577245"/>
    <w:rsid w:val="1B5D3C4A"/>
    <w:rsid w:val="1B684C61"/>
    <w:rsid w:val="1B6F0A87"/>
    <w:rsid w:val="1B7852D0"/>
    <w:rsid w:val="1B843A8F"/>
    <w:rsid w:val="1B8B4815"/>
    <w:rsid w:val="1B942ABA"/>
    <w:rsid w:val="1B9D0B98"/>
    <w:rsid w:val="1BB22F4E"/>
    <w:rsid w:val="1BC260D7"/>
    <w:rsid w:val="1BCA1648"/>
    <w:rsid w:val="1BD132EE"/>
    <w:rsid w:val="1BD81F9A"/>
    <w:rsid w:val="1BDA438E"/>
    <w:rsid w:val="1BEA4211"/>
    <w:rsid w:val="1BEB5D4A"/>
    <w:rsid w:val="1BFB53D1"/>
    <w:rsid w:val="1C1A5959"/>
    <w:rsid w:val="1C3622E7"/>
    <w:rsid w:val="1C376794"/>
    <w:rsid w:val="1C4F61B7"/>
    <w:rsid w:val="1C635328"/>
    <w:rsid w:val="1C6B77DC"/>
    <w:rsid w:val="1C7E09E0"/>
    <w:rsid w:val="1C7F2968"/>
    <w:rsid w:val="1C847089"/>
    <w:rsid w:val="1C851BF7"/>
    <w:rsid w:val="1C8E5AD5"/>
    <w:rsid w:val="1C916903"/>
    <w:rsid w:val="1C9B2D41"/>
    <w:rsid w:val="1C9E770D"/>
    <w:rsid w:val="1C9F02BA"/>
    <w:rsid w:val="1CB41B5F"/>
    <w:rsid w:val="1CB46EE2"/>
    <w:rsid w:val="1CC24BF8"/>
    <w:rsid w:val="1CC90617"/>
    <w:rsid w:val="1CCF2A00"/>
    <w:rsid w:val="1CD5695D"/>
    <w:rsid w:val="1CD9709F"/>
    <w:rsid w:val="1CDD4D4A"/>
    <w:rsid w:val="1CDF61E0"/>
    <w:rsid w:val="1CE122B4"/>
    <w:rsid w:val="1CE757E9"/>
    <w:rsid w:val="1CE77FA4"/>
    <w:rsid w:val="1CEE3CA6"/>
    <w:rsid w:val="1CF2081F"/>
    <w:rsid w:val="1CFD4D4B"/>
    <w:rsid w:val="1D0D0C5B"/>
    <w:rsid w:val="1D1248BF"/>
    <w:rsid w:val="1D2369EC"/>
    <w:rsid w:val="1D351569"/>
    <w:rsid w:val="1D36275C"/>
    <w:rsid w:val="1D365152"/>
    <w:rsid w:val="1D4B5A13"/>
    <w:rsid w:val="1D51015D"/>
    <w:rsid w:val="1D7827ED"/>
    <w:rsid w:val="1D9356E3"/>
    <w:rsid w:val="1DA376FA"/>
    <w:rsid w:val="1DB55EC9"/>
    <w:rsid w:val="1DC14391"/>
    <w:rsid w:val="1DD737EE"/>
    <w:rsid w:val="1DEE2374"/>
    <w:rsid w:val="1E090DDD"/>
    <w:rsid w:val="1E0B4C3C"/>
    <w:rsid w:val="1E2818FD"/>
    <w:rsid w:val="1E2E6828"/>
    <w:rsid w:val="1E3A2507"/>
    <w:rsid w:val="1E464CB9"/>
    <w:rsid w:val="1E477A5D"/>
    <w:rsid w:val="1E4B1951"/>
    <w:rsid w:val="1E75171C"/>
    <w:rsid w:val="1E757177"/>
    <w:rsid w:val="1E8002F9"/>
    <w:rsid w:val="1E820A99"/>
    <w:rsid w:val="1E93279A"/>
    <w:rsid w:val="1E94117F"/>
    <w:rsid w:val="1E9F2C2B"/>
    <w:rsid w:val="1EA1095B"/>
    <w:rsid w:val="1EAA3D33"/>
    <w:rsid w:val="1EAE2CC8"/>
    <w:rsid w:val="1EE04CFA"/>
    <w:rsid w:val="1EE82C95"/>
    <w:rsid w:val="1EFD7780"/>
    <w:rsid w:val="1F002C50"/>
    <w:rsid w:val="1F03364B"/>
    <w:rsid w:val="1F051B2E"/>
    <w:rsid w:val="1F07531E"/>
    <w:rsid w:val="1F0E3E79"/>
    <w:rsid w:val="1F116E07"/>
    <w:rsid w:val="1F242091"/>
    <w:rsid w:val="1F260DF7"/>
    <w:rsid w:val="1F2A4428"/>
    <w:rsid w:val="1F3D453F"/>
    <w:rsid w:val="1F623612"/>
    <w:rsid w:val="1F661354"/>
    <w:rsid w:val="1F6C58F2"/>
    <w:rsid w:val="1F6F3762"/>
    <w:rsid w:val="1F7B7C01"/>
    <w:rsid w:val="1F880A9D"/>
    <w:rsid w:val="1F8B599D"/>
    <w:rsid w:val="1F9B480F"/>
    <w:rsid w:val="1FA26F3E"/>
    <w:rsid w:val="1FA63478"/>
    <w:rsid w:val="1FB443FC"/>
    <w:rsid w:val="1FB77EBF"/>
    <w:rsid w:val="1FCE0370"/>
    <w:rsid w:val="1FD917FC"/>
    <w:rsid w:val="1FEB476B"/>
    <w:rsid w:val="1FF47A23"/>
    <w:rsid w:val="202B4282"/>
    <w:rsid w:val="20387598"/>
    <w:rsid w:val="20460E0F"/>
    <w:rsid w:val="20563CC1"/>
    <w:rsid w:val="206425C5"/>
    <w:rsid w:val="20700E52"/>
    <w:rsid w:val="207A7009"/>
    <w:rsid w:val="208E4012"/>
    <w:rsid w:val="20906DB2"/>
    <w:rsid w:val="20942F8D"/>
    <w:rsid w:val="20A6416E"/>
    <w:rsid w:val="20A91EB5"/>
    <w:rsid w:val="20AC17F4"/>
    <w:rsid w:val="20B33A6B"/>
    <w:rsid w:val="20EA6E05"/>
    <w:rsid w:val="20EC7BE7"/>
    <w:rsid w:val="21164794"/>
    <w:rsid w:val="21326D8A"/>
    <w:rsid w:val="21390EFF"/>
    <w:rsid w:val="213E4616"/>
    <w:rsid w:val="2145272E"/>
    <w:rsid w:val="215B3AEA"/>
    <w:rsid w:val="2163154A"/>
    <w:rsid w:val="2167568E"/>
    <w:rsid w:val="218C6DA7"/>
    <w:rsid w:val="218D08B1"/>
    <w:rsid w:val="21923D17"/>
    <w:rsid w:val="21B1203F"/>
    <w:rsid w:val="21B40CC6"/>
    <w:rsid w:val="21B44B68"/>
    <w:rsid w:val="21B6590C"/>
    <w:rsid w:val="21D55AB7"/>
    <w:rsid w:val="21E1388C"/>
    <w:rsid w:val="21F421CC"/>
    <w:rsid w:val="21F9456E"/>
    <w:rsid w:val="220D50BD"/>
    <w:rsid w:val="22171233"/>
    <w:rsid w:val="22214553"/>
    <w:rsid w:val="22261036"/>
    <w:rsid w:val="222E7D48"/>
    <w:rsid w:val="222F618A"/>
    <w:rsid w:val="22373ED8"/>
    <w:rsid w:val="224C739E"/>
    <w:rsid w:val="22533992"/>
    <w:rsid w:val="22555170"/>
    <w:rsid w:val="22627586"/>
    <w:rsid w:val="226D7592"/>
    <w:rsid w:val="227C0D18"/>
    <w:rsid w:val="22955729"/>
    <w:rsid w:val="22A53DDC"/>
    <w:rsid w:val="22B642FF"/>
    <w:rsid w:val="22C038E1"/>
    <w:rsid w:val="22CA3088"/>
    <w:rsid w:val="22F40A13"/>
    <w:rsid w:val="22F432B2"/>
    <w:rsid w:val="22F520A4"/>
    <w:rsid w:val="231918B3"/>
    <w:rsid w:val="23474F72"/>
    <w:rsid w:val="23503EE6"/>
    <w:rsid w:val="235F162A"/>
    <w:rsid w:val="2368053B"/>
    <w:rsid w:val="236E5899"/>
    <w:rsid w:val="2375670C"/>
    <w:rsid w:val="23761463"/>
    <w:rsid w:val="23882976"/>
    <w:rsid w:val="23916E16"/>
    <w:rsid w:val="239206EA"/>
    <w:rsid w:val="23C716E4"/>
    <w:rsid w:val="23C8071F"/>
    <w:rsid w:val="23D136E6"/>
    <w:rsid w:val="23E4182C"/>
    <w:rsid w:val="24091599"/>
    <w:rsid w:val="240D1599"/>
    <w:rsid w:val="241A026B"/>
    <w:rsid w:val="2428519D"/>
    <w:rsid w:val="242C781C"/>
    <w:rsid w:val="2444059D"/>
    <w:rsid w:val="24480C39"/>
    <w:rsid w:val="244C7AB2"/>
    <w:rsid w:val="244D59B9"/>
    <w:rsid w:val="245F13B9"/>
    <w:rsid w:val="246941E7"/>
    <w:rsid w:val="246B5556"/>
    <w:rsid w:val="24727CA6"/>
    <w:rsid w:val="247F3456"/>
    <w:rsid w:val="24801B50"/>
    <w:rsid w:val="24840555"/>
    <w:rsid w:val="24883205"/>
    <w:rsid w:val="24896D28"/>
    <w:rsid w:val="24A533D8"/>
    <w:rsid w:val="24AC2A81"/>
    <w:rsid w:val="24AD4BE0"/>
    <w:rsid w:val="24B155E4"/>
    <w:rsid w:val="24B65F84"/>
    <w:rsid w:val="24BA7012"/>
    <w:rsid w:val="24C15349"/>
    <w:rsid w:val="24D42558"/>
    <w:rsid w:val="24D70509"/>
    <w:rsid w:val="24DE4B73"/>
    <w:rsid w:val="24EF58C2"/>
    <w:rsid w:val="250C77A8"/>
    <w:rsid w:val="252873AC"/>
    <w:rsid w:val="252E447C"/>
    <w:rsid w:val="2530123A"/>
    <w:rsid w:val="253E596A"/>
    <w:rsid w:val="254B0F95"/>
    <w:rsid w:val="2551375B"/>
    <w:rsid w:val="255734DC"/>
    <w:rsid w:val="25601C34"/>
    <w:rsid w:val="25714090"/>
    <w:rsid w:val="257D47AA"/>
    <w:rsid w:val="2582004E"/>
    <w:rsid w:val="25891B35"/>
    <w:rsid w:val="258C03B5"/>
    <w:rsid w:val="259B5B71"/>
    <w:rsid w:val="25A14640"/>
    <w:rsid w:val="25A4135A"/>
    <w:rsid w:val="25B46101"/>
    <w:rsid w:val="25B531A8"/>
    <w:rsid w:val="25C130C8"/>
    <w:rsid w:val="25CA048F"/>
    <w:rsid w:val="25CE64B1"/>
    <w:rsid w:val="25EA3BD4"/>
    <w:rsid w:val="25EA625C"/>
    <w:rsid w:val="25F009D2"/>
    <w:rsid w:val="25F2553B"/>
    <w:rsid w:val="25F30A4D"/>
    <w:rsid w:val="261658D1"/>
    <w:rsid w:val="263209F9"/>
    <w:rsid w:val="263404B8"/>
    <w:rsid w:val="26452C96"/>
    <w:rsid w:val="26492EA9"/>
    <w:rsid w:val="26594BF7"/>
    <w:rsid w:val="265C6B68"/>
    <w:rsid w:val="26604646"/>
    <w:rsid w:val="26661AF4"/>
    <w:rsid w:val="266B37A2"/>
    <w:rsid w:val="266E666F"/>
    <w:rsid w:val="2695295D"/>
    <w:rsid w:val="26A83A72"/>
    <w:rsid w:val="26AF710E"/>
    <w:rsid w:val="26B35714"/>
    <w:rsid w:val="26D04F7C"/>
    <w:rsid w:val="26D36FF9"/>
    <w:rsid w:val="26D934E4"/>
    <w:rsid w:val="26EC1121"/>
    <w:rsid w:val="26EE39CF"/>
    <w:rsid w:val="2713209E"/>
    <w:rsid w:val="27133265"/>
    <w:rsid w:val="27220408"/>
    <w:rsid w:val="2726758B"/>
    <w:rsid w:val="27374CDD"/>
    <w:rsid w:val="273C43A8"/>
    <w:rsid w:val="27533F2E"/>
    <w:rsid w:val="275B55BB"/>
    <w:rsid w:val="275D6EFA"/>
    <w:rsid w:val="275E2A9A"/>
    <w:rsid w:val="27850D41"/>
    <w:rsid w:val="27873879"/>
    <w:rsid w:val="27986D49"/>
    <w:rsid w:val="27A64F7C"/>
    <w:rsid w:val="27CC4FC9"/>
    <w:rsid w:val="27E10BE1"/>
    <w:rsid w:val="27EC5A87"/>
    <w:rsid w:val="27F0049E"/>
    <w:rsid w:val="27F735A2"/>
    <w:rsid w:val="283E19F5"/>
    <w:rsid w:val="2850247C"/>
    <w:rsid w:val="28583F15"/>
    <w:rsid w:val="285A259E"/>
    <w:rsid w:val="285F1DDC"/>
    <w:rsid w:val="28743865"/>
    <w:rsid w:val="287821B2"/>
    <w:rsid w:val="288112B4"/>
    <w:rsid w:val="28945419"/>
    <w:rsid w:val="28A15125"/>
    <w:rsid w:val="28A46D9A"/>
    <w:rsid w:val="28BB4F92"/>
    <w:rsid w:val="28BD665B"/>
    <w:rsid w:val="28CA3B93"/>
    <w:rsid w:val="28CB27F1"/>
    <w:rsid w:val="28D8189E"/>
    <w:rsid w:val="28E53155"/>
    <w:rsid w:val="28E92063"/>
    <w:rsid w:val="28EC0338"/>
    <w:rsid w:val="28EE2480"/>
    <w:rsid w:val="29157771"/>
    <w:rsid w:val="29222005"/>
    <w:rsid w:val="294D1328"/>
    <w:rsid w:val="294F26A0"/>
    <w:rsid w:val="29560047"/>
    <w:rsid w:val="29572795"/>
    <w:rsid w:val="29656C0E"/>
    <w:rsid w:val="29685CA0"/>
    <w:rsid w:val="29693E94"/>
    <w:rsid w:val="296950FC"/>
    <w:rsid w:val="29727A23"/>
    <w:rsid w:val="297750FB"/>
    <w:rsid w:val="29B0324C"/>
    <w:rsid w:val="29B2568F"/>
    <w:rsid w:val="29BC7DC6"/>
    <w:rsid w:val="29C32C2F"/>
    <w:rsid w:val="29CE3D30"/>
    <w:rsid w:val="29D11C38"/>
    <w:rsid w:val="29D27118"/>
    <w:rsid w:val="29D934C2"/>
    <w:rsid w:val="29DB5C44"/>
    <w:rsid w:val="29DE08E7"/>
    <w:rsid w:val="29E220B1"/>
    <w:rsid w:val="29E56FF9"/>
    <w:rsid w:val="29F14476"/>
    <w:rsid w:val="29F57927"/>
    <w:rsid w:val="2A000D4F"/>
    <w:rsid w:val="2A144AD9"/>
    <w:rsid w:val="2A156965"/>
    <w:rsid w:val="2A165D38"/>
    <w:rsid w:val="2A201481"/>
    <w:rsid w:val="2A2067A4"/>
    <w:rsid w:val="2A25733F"/>
    <w:rsid w:val="2A35084A"/>
    <w:rsid w:val="2A460AC9"/>
    <w:rsid w:val="2A4F690F"/>
    <w:rsid w:val="2A557F0C"/>
    <w:rsid w:val="2A5B6A18"/>
    <w:rsid w:val="2A640D0F"/>
    <w:rsid w:val="2A654E84"/>
    <w:rsid w:val="2A673278"/>
    <w:rsid w:val="2A7C34EC"/>
    <w:rsid w:val="2A8959D7"/>
    <w:rsid w:val="2A941FED"/>
    <w:rsid w:val="2A95658B"/>
    <w:rsid w:val="2AAD114A"/>
    <w:rsid w:val="2AB730CA"/>
    <w:rsid w:val="2AC97865"/>
    <w:rsid w:val="2AFE060C"/>
    <w:rsid w:val="2B1974E1"/>
    <w:rsid w:val="2B21611C"/>
    <w:rsid w:val="2B33384F"/>
    <w:rsid w:val="2B4A5A95"/>
    <w:rsid w:val="2B4B57D4"/>
    <w:rsid w:val="2B4C0133"/>
    <w:rsid w:val="2B58510D"/>
    <w:rsid w:val="2B585834"/>
    <w:rsid w:val="2B5B3508"/>
    <w:rsid w:val="2B651BAF"/>
    <w:rsid w:val="2B770C89"/>
    <w:rsid w:val="2B8D4A4A"/>
    <w:rsid w:val="2BA335B6"/>
    <w:rsid w:val="2BAF0AFE"/>
    <w:rsid w:val="2BB837F8"/>
    <w:rsid w:val="2BC04C00"/>
    <w:rsid w:val="2BC74671"/>
    <w:rsid w:val="2BD73F68"/>
    <w:rsid w:val="2BF16FD5"/>
    <w:rsid w:val="2BF361BF"/>
    <w:rsid w:val="2BF56515"/>
    <w:rsid w:val="2C096C13"/>
    <w:rsid w:val="2C0B092E"/>
    <w:rsid w:val="2C142254"/>
    <w:rsid w:val="2C342656"/>
    <w:rsid w:val="2C3B215A"/>
    <w:rsid w:val="2C414375"/>
    <w:rsid w:val="2C4958B7"/>
    <w:rsid w:val="2C4D0253"/>
    <w:rsid w:val="2C58698A"/>
    <w:rsid w:val="2C6166FA"/>
    <w:rsid w:val="2C656347"/>
    <w:rsid w:val="2C685492"/>
    <w:rsid w:val="2C716176"/>
    <w:rsid w:val="2C732736"/>
    <w:rsid w:val="2C7D5887"/>
    <w:rsid w:val="2C812731"/>
    <w:rsid w:val="2C897EFC"/>
    <w:rsid w:val="2C915A15"/>
    <w:rsid w:val="2C932CA4"/>
    <w:rsid w:val="2CA11A0C"/>
    <w:rsid w:val="2CA50715"/>
    <w:rsid w:val="2CAD1ACE"/>
    <w:rsid w:val="2CB93B66"/>
    <w:rsid w:val="2CCE1DF6"/>
    <w:rsid w:val="2CD52E9B"/>
    <w:rsid w:val="2CDF3C1E"/>
    <w:rsid w:val="2CE12C15"/>
    <w:rsid w:val="2D0318EF"/>
    <w:rsid w:val="2D156B71"/>
    <w:rsid w:val="2D2863B2"/>
    <w:rsid w:val="2D330ED8"/>
    <w:rsid w:val="2D3D738D"/>
    <w:rsid w:val="2D492B3A"/>
    <w:rsid w:val="2D652C49"/>
    <w:rsid w:val="2D696F1E"/>
    <w:rsid w:val="2D6A7EAE"/>
    <w:rsid w:val="2D732BF2"/>
    <w:rsid w:val="2D7E5ACF"/>
    <w:rsid w:val="2D884C22"/>
    <w:rsid w:val="2D941485"/>
    <w:rsid w:val="2D9E6DE0"/>
    <w:rsid w:val="2DB0591A"/>
    <w:rsid w:val="2DB84F9D"/>
    <w:rsid w:val="2DE76D66"/>
    <w:rsid w:val="2DEB6651"/>
    <w:rsid w:val="2E2F3BC9"/>
    <w:rsid w:val="2E3318A9"/>
    <w:rsid w:val="2E3F2A33"/>
    <w:rsid w:val="2E544308"/>
    <w:rsid w:val="2E605658"/>
    <w:rsid w:val="2E642D09"/>
    <w:rsid w:val="2E660133"/>
    <w:rsid w:val="2E7927DA"/>
    <w:rsid w:val="2E7F4DBE"/>
    <w:rsid w:val="2E8B49B7"/>
    <w:rsid w:val="2E984513"/>
    <w:rsid w:val="2EB5542E"/>
    <w:rsid w:val="2ED450DE"/>
    <w:rsid w:val="2EE55502"/>
    <w:rsid w:val="2EE75208"/>
    <w:rsid w:val="2EEB32A0"/>
    <w:rsid w:val="2EEF6BEA"/>
    <w:rsid w:val="2F014B0B"/>
    <w:rsid w:val="2F0A7985"/>
    <w:rsid w:val="2F173A87"/>
    <w:rsid w:val="2F4A7E63"/>
    <w:rsid w:val="2F514B67"/>
    <w:rsid w:val="2F5452B3"/>
    <w:rsid w:val="2F551796"/>
    <w:rsid w:val="2F692A4A"/>
    <w:rsid w:val="2F6B176D"/>
    <w:rsid w:val="2F6D41C6"/>
    <w:rsid w:val="2F792E48"/>
    <w:rsid w:val="2F7E2061"/>
    <w:rsid w:val="2F906537"/>
    <w:rsid w:val="2F9322BD"/>
    <w:rsid w:val="2F95118A"/>
    <w:rsid w:val="2F9B777B"/>
    <w:rsid w:val="2FA0542F"/>
    <w:rsid w:val="2FA74ADC"/>
    <w:rsid w:val="2FF00A27"/>
    <w:rsid w:val="2FF01767"/>
    <w:rsid w:val="30313B2C"/>
    <w:rsid w:val="30331CAA"/>
    <w:rsid w:val="303F04D0"/>
    <w:rsid w:val="305450FC"/>
    <w:rsid w:val="305F6D0F"/>
    <w:rsid w:val="30631E2A"/>
    <w:rsid w:val="306322C6"/>
    <w:rsid w:val="306C287E"/>
    <w:rsid w:val="306F2A7D"/>
    <w:rsid w:val="307D4B47"/>
    <w:rsid w:val="3086688E"/>
    <w:rsid w:val="30911293"/>
    <w:rsid w:val="30BB4A5C"/>
    <w:rsid w:val="30BE478F"/>
    <w:rsid w:val="30EE56FD"/>
    <w:rsid w:val="30F36B7E"/>
    <w:rsid w:val="31003000"/>
    <w:rsid w:val="310674C5"/>
    <w:rsid w:val="312206BF"/>
    <w:rsid w:val="31277376"/>
    <w:rsid w:val="31443470"/>
    <w:rsid w:val="3145179F"/>
    <w:rsid w:val="31570E76"/>
    <w:rsid w:val="316514A1"/>
    <w:rsid w:val="3177438B"/>
    <w:rsid w:val="31790467"/>
    <w:rsid w:val="31963C36"/>
    <w:rsid w:val="31C879F8"/>
    <w:rsid w:val="31EB40F5"/>
    <w:rsid w:val="31EE1078"/>
    <w:rsid w:val="31F118B6"/>
    <w:rsid w:val="31F34208"/>
    <w:rsid w:val="31F53345"/>
    <w:rsid w:val="32246346"/>
    <w:rsid w:val="322A0D5D"/>
    <w:rsid w:val="323870C0"/>
    <w:rsid w:val="323D0C09"/>
    <w:rsid w:val="325B0BFF"/>
    <w:rsid w:val="32864E71"/>
    <w:rsid w:val="328C1B31"/>
    <w:rsid w:val="32953B68"/>
    <w:rsid w:val="32984DF3"/>
    <w:rsid w:val="3299316E"/>
    <w:rsid w:val="32AE46D4"/>
    <w:rsid w:val="32BF4BC4"/>
    <w:rsid w:val="32CA4599"/>
    <w:rsid w:val="32CB51D5"/>
    <w:rsid w:val="32DB2168"/>
    <w:rsid w:val="32DE6843"/>
    <w:rsid w:val="32F74761"/>
    <w:rsid w:val="32FD4552"/>
    <w:rsid w:val="33062754"/>
    <w:rsid w:val="33247FC4"/>
    <w:rsid w:val="3329467C"/>
    <w:rsid w:val="33335DF5"/>
    <w:rsid w:val="33405A0C"/>
    <w:rsid w:val="334B6A0E"/>
    <w:rsid w:val="33510373"/>
    <w:rsid w:val="335806C1"/>
    <w:rsid w:val="336A1598"/>
    <w:rsid w:val="336E6099"/>
    <w:rsid w:val="3371304F"/>
    <w:rsid w:val="3375346E"/>
    <w:rsid w:val="337948B9"/>
    <w:rsid w:val="33A44A00"/>
    <w:rsid w:val="33B066E7"/>
    <w:rsid w:val="33B60011"/>
    <w:rsid w:val="33B60B6D"/>
    <w:rsid w:val="33B769FC"/>
    <w:rsid w:val="33DF3A92"/>
    <w:rsid w:val="33DF43C5"/>
    <w:rsid w:val="33E445BA"/>
    <w:rsid w:val="3413511E"/>
    <w:rsid w:val="34224B64"/>
    <w:rsid w:val="34272982"/>
    <w:rsid w:val="342D47CF"/>
    <w:rsid w:val="34356B02"/>
    <w:rsid w:val="34427B68"/>
    <w:rsid w:val="34560A9E"/>
    <w:rsid w:val="3469395A"/>
    <w:rsid w:val="347B5DC1"/>
    <w:rsid w:val="349A3A0F"/>
    <w:rsid w:val="34A26271"/>
    <w:rsid w:val="34D66AFF"/>
    <w:rsid w:val="34EB3858"/>
    <w:rsid w:val="351070BA"/>
    <w:rsid w:val="351B34B5"/>
    <w:rsid w:val="35235173"/>
    <w:rsid w:val="35273774"/>
    <w:rsid w:val="352E53CF"/>
    <w:rsid w:val="353A66E5"/>
    <w:rsid w:val="354276EB"/>
    <w:rsid w:val="35477DE1"/>
    <w:rsid w:val="354A2A60"/>
    <w:rsid w:val="354C097E"/>
    <w:rsid w:val="355E33E7"/>
    <w:rsid w:val="356811DC"/>
    <w:rsid w:val="356D5505"/>
    <w:rsid w:val="35752468"/>
    <w:rsid w:val="35774C3E"/>
    <w:rsid w:val="35795A9E"/>
    <w:rsid w:val="358D753D"/>
    <w:rsid w:val="35992A6A"/>
    <w:rsid w:val="359E3F64"/>
    <w:rsid w:val="35A06EF3"/>
    <w:rsid w:val="35B13834"/>
    <w:rsid w:val="35D83483"/>
    <w:rsid w:val="35E24292"/>
    <w:rsid w:val="35EC3480"/>
    <w:rsid w:val="35F37C87"/>
    <w:rsid w:val="362E0FA3"/>
    <w:rsid w:val="36303D92"/>
    <w:rsid w:val="36487790"/>
    <w:rsid w:val="366F2049"/>
    <w:rsid w:val="36715C48"/>
    <w:rsid w:val="36747BEF"/>
    <w:rsid w:val="367B4CB2"/>
    <w:rsid w:val="367E689F"/>
    <w:rsid w:val="369E7E02"/>
    <w:rsid w:val="36A03488"/>
    <w:rsid w:val="36A12F82"/>
    <w:rsid w:val="36AF61AD"/>
    <w:rsid w:val="36B21775"/>
    <w:rsid w:val="36B22423"/>
    <w:rsid w:val="36CC61EB"/>
    <w:rsid w:val="36D45A6A"/>
    <w:rsid w:val="36DB3729"/>
    <w:rsid w:val="36E10CA6"/>
    <w:rsid w:val="36EF34FF"/>
    <w:rsid w:val="36F242EB"/>
    <w:rsid w:val="36F31C7F"/>
    <w:rsid w:val="36FA0EDF"/>
    <w:rsid w:val="37147250"/>
    <w:rsid w:val="37195FFF"/>
    <w:rsid w:val="37327EF6"/>
    <w:rsid w:val="376A16E3"/>
    <w:rsid w:val="37BE1372"/>
    <w:rsid w:val="37C648A2"/>
    <w:rsid w:val="37D74EE0"/>
    <w:rsid w:val="37D82A84"/>
    <w:rsid w:val="37DE338B"/>
    <w:rsid w:val="37EF76BA"/>
    <w:rsid w:val="37F13EF6"/>
    <w:rsid w:val="38123949"/>
    <w:rsid w:val="38244245"/>
    <w:rsid w:val="384E4FE6"/>
    <w:rsid w:val="385A50DF"/>
    <w:rsid w:val="38606522"/>
    <w:rsid w:val="38696EF7"/>
    <w:rsid w:val="387C7B4A"/>
    <w:rsid w:val="388D76D1"/>
    <w:rsid w:val="38901635"/>
    <w:rsid w:val="38AA2584"/>
    <w:rsid w:val="38BF5691"/>
    <w:rsid w:val="38D23B68"/>
    <w:rsid w:val="38D6196D"/>
    <w:rsid w:val="38F672C7"/>
    <w:rsid w:val="390B5FA7"/>
    <w:rsid w:val="39145EFF"/>
    <w:rsid w:val="39210264"/>
    <w:rsid w:val="39291D3E"/>
    <w:rsid w:val="392F6EFE"/>
    <w:rsid w:val="39376BB9"/>
    <w:rsid w:val="39411E7C"/>
    <w:rsid w:val="395568D4"/>
    <w:rsid w:val="395B252D"/>
    <w:rsid w:val="395F721F"/>
    <w:rsid w:val="39714EE1"/>
    <w:rsid w:val="3975661B"/>
    <w:rsid w:val="39766126"/>
    <w:rsid w:val="39770916"/>
    <w:rsid w:val="397A5EDD"/>
    <w:rsid w:val="3985316F"/>
    <w:rsid w:val="39917DB3"/>
    <w:rsid w:val="39A716F6"/>
    <w:rsid w:val="39B01A03"/>
    <w:rsid w:val="39B5723D"/>
    <w:rsid w:val="39C05CDC"/>
    <w:rsid w:val="39D775D6"/>
    <w:rsid w:val="39F568EE"/>
    <w:rsid w:val="3A1E6801"/>
    <w:rsid w:val="3A3310C9"/>
    <w:rsid w:val="3A342BEC"/>
    <w:rsid w:val="3A3A0386"/>
    <w:rsid w:val="3A4807EA"/>
    <w:rsid w:val="3A634193"/>
    <w:rsid w:val="3A670E86"/>
    <w:rsid w:val="3A6E614A"/>
    <w:rsid w:val="3A774F4C"/>
    <w:rsid w:val="3A811A33"/>
    <w:rsid w:val="3A8B1757"/>
    <w:rsid w:val="3A983DFC"/>
    <w:rsid w:val="3A9A139C"/>
    <w:rsid w:val="3A9C1687"/>
    <w:rsid w:val="3AC52B15"/>
    <w:rsid w:val="3ACE7495"/>
    <w:rsid w:val="3AD06A0F"/>
    <w:rsid w:val="3ADA7038"/>
    <w:rsid w:val="3ADD020C"/>
    <w:rsid w:val="3AE50883"/>
    <w:rsid w:val="3AEE70B4"/>
    <w:rsid w:val="3AF16C52"/>
    <w:rsid w:val="3AF34D36"/>
    <w:rsid w:val="3AF73D6C"/>
    <w:rsid w:val="3AF9033F"/>
    <w:rsid w:val="3B003F2D"/>
    <w:rsid w:val="3B07428D"/>
    <w:rsid w:val="3B076BAC"/>
    <w:rsid w:val="3B15206D"/>
    <w:rsid w:val="3B1A141E"/>
    <w:rsid w:val="3B203E10"/>
    <w:rsid w:val="3B210B77"/>
    <w:rsid w:val="3B225085"/>
    <w:rsid w:val="3B246ABB"/>
    <w:rsid w:val="3B311DF3"/>
    <w:rsid w:val="3B361EDA"/>
    <w:rsid w:val="3B4040BD"/>
    <w:rsid w:val="3B4E6522"/>
    <w:rsid w:val="3B661A32"/>
    <w:rsid w:val="3B742EEA"/>
    <w:rsid w:val="3B7A47B1"/>
    <w:rsid w:val="3B9D38C7"/>
    <w:rsid w:val="3BA56B11"/>
    <w:rsid w:val="3BAC358E"/>
    <w:rsid w:val="3BAE1FA9"/>
    <w:rsid w:val="3BC17DED"/>
    <w:rsid w:val="3BC211E2"/>
    <w:rsid w:val="3BC26117"/>
    <w:rsid w:val="3BFA0BD9"/>
    <w:rsid w:val="3C190D13"/>
    <w:rsid w:val="3C1C0039"/>
    <w:rsid w:val="3C2024C9"/>
    <w:rsid w:val="3C206D62"/>
    <w:rsid w:val="3C317578"/>
    <w:rsid w:val="3C372C73"/>
    <w:rsid w:val="3C384EAC"/>
    <w:rsid w:val="3C403D8E"/>
    <w:rsid w:val="3C4177E7"/>
    <w:rsid w:val="3C4F60C5"/>
    <w:rsid w:val="3C533DA8"/>
    <w:rsid w:val="3C5E0B7C"/>
    <w:rsid w:val="3C63743D"/>
    <w:rsid w:val="3C7D4BF3"/>
    <w:rsid w:val="3C904E35"/>
    <w:rsid w:val="3C945678"/>
    <w:rsid w:val="3C951086"/>
    <w:rsid w:val="3CA41B0C"/>
    <w:rsid w:val="3CA67521"/>
    <w:rsid w:val="3CAB1DA0"/>
    <w:rsid w:val="3CB127C0"/>
    <w:rsid w:val="3CB23DB7"/>
    <w:rsid w:val="3CC50F3B"/>
    <w:rsid w:val="3CCF36C5"/>
    <w:rsid w:val="3CD079EE"/>
    <w:rsid w:val="3CE6326F"/>
    <w:rsid w:val="3CEB6827"/>
    <w:rsid w:val="3D00380F"/>
    <w:rsid w:val="3D061495"/>
    <w:rsid w:val="3D1F5EBB"/>
    <w:rsid w:val="3D4E09CC"/>
    <w:rsid w:val="3D521D6B"/>
    <w:rsid w:val="3D551190"/>
    <w:rsid w:val="3D5C094C"/>
    <w:rsid w:val="3D6E3330"/>
    <w:rsid w:val="3D7A35E7"/>
    <w:rsid w:val="3D7C3C15"/>
    <w:rsid w:val="3D8C33EE"/>
    <w:rsid w:val="3D8D4B5B"/>
    <w:rsid w:val="3D91113F"/>
    <w:rsid w:val="3D987BE7"/>
    <w:rsid w:val="3D9A1DF3"/>
    <w:rsid w:val="3DBB52B2"/>
    <w:rsid w:val="3DCA29B2"/>
    <w:rsid w:val="3DD32C78"/>
    <w:rsid w:val="3DD97160"/>
    <w:rsid w:val="3DE074F2"/>
    <w:rsid w:val="3DE42A57"/>
    <w:rsid w:val="3DE526F0"/>
    <w:rsid w:val="3E020E81"/>
    <w:rsid w:val="3E027652"/>
    <w:rsid w:val="3E0C20D4"/>
    <w:rsid w:val="3E1904CB"/>
    <w:rsid w:val="3E3321C4"/>
    <w:rsid w:val="3E395D8A"/>
    <w:rsid w:val="3E531490"/>
    <w:rsid w:val="3E710579"/>
    <w:rsid w:val="3E7F3510"/>
    <w:rsid w:val="3E817D31"/>
    <w:rsid w:val="3E8D3BAD"/>
    <w:rsid w:val="3E9B2DAC"/>
    <w:rsid w:val="3EA52E33"/>
    <w:rsid w:val="3EB87775"/>
    <w:rsid w:val="3EC54CD3"/>
    <w:rsid w:val="3EF42C2A"/>
    <w:rsid w:val="3EFD0242"/>
    <w:rsid w:val="3F0040AB"/>
    <w:rsid w:val="3F005F05"/>
    <w:rsid w:val="3F0C770B"/>
    <w:rsid w:val="3F165E12"/>
    <w:rsid w:val="3F1F7C14"/>
    <w:rsid w:val="3F3A673B"/>
    <w:rsid w:val="3F551C44"/>
    <w:rsid w:val="3F671533"/>
    <w:rsid w:val="3F77070D"/>
    <w:rsid w:val="3F871AC2"/>
    <w:rsid w:val="3F883B1D"/>
    <w:rsid w:val="3F9443B4"/>
    <w:rsid w:val="3FA17C28"/>
    <w:rsid w:val="3FA64AC5"/>
    <w:rsid w:val="3FAC0D87"/>
    <w:rsid w:val="3FAD4AC9"/>
    <w:rsid w:val="3FB448DE"/>
    <w:rsid w:val="3FB9664F"/>
    <w:rsid w:val="3FBA5C63"/>
    <w:rsid w:val="3FC536E9"/>
    <w:rsid w:val="3FC90E41"/>
    <w:rsid w:val="3FD94399"/>
    <w:rsid w:val="3FE166AF"/>
    <w:rsid w:val="3FE60A94"/>
    <w:rsid w:val="3FF20EF8"/>
    <w:rsid w:val="3FFA63AC"/>
    <w:rsid w:val="3FFD2A55"/>
    <w:rsid w:val="40152228"/>
    <w:rsid w:val="40191513"/>
    <w:rsid w:val="401D1B45"/>
    <w:rsid w:val="403A57EB"/>
    <w:rsid w:val="403E2636"/>
    <w:rsid w:val="4043085B"/>
    <w:rsid w:val="40446B99"/>
    <w:rsid w:val="40542D2D"/>
    <w:rsid w:val="40674B28"/>
    <w:rsid w:val="407A73E5"/>
    <w:rsid w:val="408073A8"/>
    <w:rsid w:val="409C511E"/>
    <w:rsid w:val="40B4520A"/>
    <w:rsid w:val="40B5185F"/>
    <w:rsid w:val="40B574C5"/>
    <w:rsid w:val="40E75EAD"/>
    <w:rsid w:val="40ED4F53"/>
    <w:rsid w:val="40EE15FA"/>
    <w:rsid w:val="40F94304"/>
    <w:rsid w:val="40FB7670"/>
    <w:rsid w:val="410B461F"/>
    <w:rsid w:val="41110E1E"/>
    <w:rsid w:val="4125155B"/>
    <w:rsid w:val="41586BCE"/>
    <w:rsid w:val="416D01EA"/>
    <w:rsid w:val="41881488"/>
    <w:rsid w:val="418F0965"/>
    <w:rsid w:val="41945324"/>
    <w:rsid w:val="419464C5"/>
    <w:rsid w:val="419A2D37"/>
    <w:rsid w:val="41A46354"/>
    <w:rsid w:val="41B259D3"/>
    <w:rsid w:val="41C23074"/>
    <w:rsid w:val="41D547EB"/>
    <w:rsid w:val="41D7576E"/>
    <w:rsid w:val="41D9637D"/>
    <w:rsid w:val="420553E9"/>
    <w:rsid w:val="420C5646"/>
    <w:rsid w:val="420F27E2"/>
    <w:rsid w:val="42273A8D"/>
    <w:rsid w:val="423C4F7D"/>
    <w:rsid w:val="42445575"/>
    <w:rsid w:val="42546662"/>
    <w:rsid w:val="425C2E1B"/>
    <w:rsid w:val="425D2CF1"/>
    <w:rsid w:val="42627DFD"/>
    <w:rsid w:val="42792367"/>
    <w:rsid w:val="42844DBE"/>
    <w:rsid w:val="4284604E"/>
    <w:rsid w:val="42A42375"/>
    <w:rsid w:val="42AA508C"/>
    <w:rsid w:val="42AD16D6"/>
    <w:rsid w:val="42B2610A"/>
    <w:rsid w:val="42DD65E3"/>
    <w:rsid w:val="42E561EE"/>
    <w:rsid w:val="42F05E4C"/>
    <w:rsid w:val="430C0909"/>
    <w:rsid w:val="43185C2E"/>
    <w:rsid w:val="431C388F"/>
    <w:rsid w:val="432D74CE"/>
    <w:rsid w:val="433E03DC"/>
    <w:rsid w:val="43457991"/>
    <w:rsid w:val="4353701E"/>
    <w:rsid w:val="437D272C"/>
    <w:rsid w:val="438E17CA"/>
    <w:rsid w:val="439C52E9"/>
    <w:rsid w:val="43AB3CC3"/>
    <w:rsid w:val="43AC419B"/>
    <w:rsid w:val="43BB18C6"/>
    <w:rsid w:val="43D35944"/>
    <w:rsid w:val="43D725D1"/>
    <w:rsid w:val="43E77976"/>
    <w:rsid w:val="43FD4616"/>
    <w:rsid w:val="440B1CA2"/>
    <w:rsid w:val="44182C62"/>
    <w:rsid w:val="44222360"/>
    <w:rsid w:val="44234FCF"/>
    <w:rsid w:val="44313EEC"/>
    <w:rsid w:val="44387FC5"/>
    <w:rsid w:val="446B1852"/>
    <w:rsid w:val="447165CA"/>
    <w:rsid w:val="44867D93"/>
    <w:rsid w:val="44886C83"/>
    <w:rsid w:val="449B456B"/>
    <w:rsid w:val="44AA2B3B"/>
    <w:rsid w:val="44AC56A2"/>
    <w:rsid w:val="44BC63B5"/>
    <w:rsid w:val="44C37342"/>
    <w:rsid w:val="44C829C3"/>
    <w:rsid w:val="44E832AA"/>
    <w:rsid w:val="44F02D15"/>
    <w:rsid w:val="45074C20"/>
    <w:rsid w:val="450804D6"/>
    <w:rsid w:val="451E56DB"/>
    <w:rsid w:val="452553E2"/>
    <w:rsid w:val="455E025D"/>
    <w:rsid w:val="45610474"/>
    <w:rsid w:val="458868C6"/>
    <w:rsid w:val="458B1A1F"/>
    <w:rsid w:val="459139CC"/>
    <w:rsid w:val="459E48A4"/>
    <w:rsid w:val="45A41BE1"/>
    <w:rsid w:val="45A45342"/>
    <w:rsid w:val="45CD5217"/>
    <w:rsid w:val="45CF052E"/>
    <w:rsid w:val="45E2779C"/>
    <w:rsid w:val="45F5793E"/>
    <w:rsid w:val="46063D25"/>
    <w:rsid w:val="46145191"/>
    <w:rsid w:val="461C7A91"/>
    <w:rsid w:val="462045AC"/>
    <w:rsid w:val="462557B3"/>
    <w:rsid w:val="46335DED"/>
    <w:rsid w:val="46491534"/>
    <w:rsid w:val="464F06AE"/>
    <w:rsid w:val="4652075E"/>
    <w:rsid w:val="4655433E"/>
    <w:rsid w:val="46622DB6"/>
    <w:rsid w:val="466E2FBB"/>
    <w:rsid w:val="466E73DF"/>
    <w:rsid w:val="46742FB5"/>
    <w:rsid w:val="46771ED8"/>
    <w:rsid w:val="46820231"/>
    <w:rsid w:val="46912FA9"/>
    <w:rsid w:val="46925B09"/>
    <w:rsid w:val="46960ACC"/>
    <w:rsid w:val="469C36D1"/>
    <w:rsid w:val="469C666F"/>
    <w:rsid w:val="46A626DF"/>
    <w:rsid w:val="46AC167A"/>
    <w:rsid w:val="46B07DDB"/>
    <w:rsid w:val="46B83A5A"/>
    <w:rsid w:val="46B863AB"/>
    <w:rsid w:val="46C468D6"/>
    <w:rsid w:val="46CC4DCE"/>
    <w:rsid w:val="46D74F0D"/>
    <w:rsid w:val="46F85CAE"/>
    <w:rsid w:val="46FE3420"/>
    <w:rsid w:val="470D4628"/>
    <w:rsid w:val="471313BF"/>
    <w:rsid w:val="47213FAC"/>
    <w:rsid w:val="47275E60"/>
    <w:rsid w:val="473C0354"/>
    <w:rsid w:val="475E4986"/>
    <w:rsid w:val="47605F31"/>
    <w:rsid w:val="47771FDB"/>
    <w:rsid w:val="478A598D"/>
    <w:rsid w:val="478C6340"/>
    <w:rsid w:val="479003E6"/>
    <w:rsid w:val="479456B7"/>
    <w:rsid w:val="47981128"/>
    <w:rsid w:val="47A03B4A"/>
    <w:rsid w:val="47A814D5"/>
    <w:rsid w:val="47C7503B"/>
    <w:rsid w:val="47D271B5"/>
    <w:rsid w:val="47DD7DE0"/>
    <w:rsid w:val="48042D33"/>
    <w:rsid w:val="48161F9A"/>
    <w:rsid w:val="481F773D"/>
    <w:rsid w:val="482374AD"/>
    <w:rsid w:val="48293E77"/>
    <w:rsid w:val="483C1AEE"/>
    <w:rsid w:val="48496761"/>
    <w:rsid w:val="485554F4"/>
    <w:rsid w:val="48653612"/>
    <w:rsid w:val="48657149"/>
    <w:rsid w:val="487A1187"/>
    <w:rsid w:val="487A2795"/>
    <w:rsid w:val="48807943"/>
    <w:rsid w:val="4883471C"/>
    <w:rsid w:val="4894639B"/>
    <w:rsid w:val="489E0AE7"/>
    <w:rsid w:val="48B46AC5"/>
    <w:rsid w:val="48B872A7"/>
    <w:rsid w:val="48DC67F9"/>
    <w:rsid w:val="48E4790B"/>
    <w:rsid w:val="48E74107"/>
    <w:rsid w:val="48F64D58"/>
    <w:rsid w:val="490D6816"/>
    <w:rsid w:val="491B34B2"/>
    <w:rsid w:val="491D5621"/>
    <w:rsid w:val="49437FED"/>
    <w:rsid w:val="495B3934"/>
    <w:rsid w:val="495C08EA"/>
    <w:rsid w:val="49974356"/>
    <w:rsid w:val="499C5BF0"/>
    <w:rsid w:val="49A809EE"/>
    <w:rsid w:val="49B15493"/>
    <w:rsid w:val="49BD23BA"/>
    <w:rsid w:val="49C32767"/>
    <w:rsid w:val="49CE023D"/>
    <w:rsid w:val="49D57686"/>
    <w:rsid w:val="49DA3BA8"/>
    <w:rsid w:val="49EA439D"/>
    <w:rsid w:val="49EE53B3"/>
    <w:rsid w:val="49F41857"/>
    <w:rsid w:val="49F50288"/>
    <w:rsid w:val="49FF0FC4"/>
    <w:rsid w:val="49FF7BB1"/>
    <w:rsid w:val="4A0A0E60"/>
    <w:rsid w:val="4A160024"/>
    <w:rsid w:val="4A241705"/>
    <w:rsid w:val="4A3313BF"/>
    <w:rsid w:val="4A3B50DD"/>
    <w:rsid w:val="4A536345"/>
    <w:rsid w:val="4A5D4446"/>
    <w:rsid w:val="4A8361FB"/>
    <w:rsid w:val="4A8953D6"/>
    <w:rsid w:val="4A9103FC"/>
    <w:rsid w:val="4A952285"/>
    <w:rsid w:val="4A975859"/>
    <w:rsid w:val="4AB41EAD"/>
    <w:rsid w:val="4AE86413"/>
    <w:rsid w:val="4AEE193C"/>
    <w:rsid w:val="4AF53221"/>
    <w:rsid w:val="4B0E1A1B"/>
    <w:rsid w:val="4B17089E"/>
    <w:rsid w:val="4B2D0AEA"/>
    <w:rsid w:val="4B351D03"/>
    <w:rsid w:val="4B367883"/>
    <w:rsid w:val="4B407715"/>
    <w:rsid w:val="4B446186"/>
    <w:rsid w:val="4B485C93"/>
    <w:rsid w:val="4B4928E4"/>
    <w:rsid w:val="4B4C79EC"/>
    <w:rsid w:val="4B533C05"/>
    <w:rsid w:val="4B5E1E90"/>
    <w:rsid w:val="4B831FD5"/>
    <w:rsid w:val="4B942AD2"/>
    <w:rsid w:val="4BB539C3"/>
    <w:rsid w:val="4BBB4ECE"/>
    <w:rsid w:val="4BC11727"/>
    <w:rsid w:val="4BD6363B"/>
    <w:rsid w:val="4BD83C85"/>
    <w:rsid w:val="4BEF3E56"/>
    <w:rsid w:val="4BFF5A93"/>
    <w:rsid w:val="4C0643BE"/>
    <w:rsid w:val="4C0C205A"/>
    <w:rsid w:val="4C243682"/>
    <w:rsid w:val="4C276021"/>
    <w:rsid w:val="4C2B2F71"/>
    <w:rsid w:val="4C361F3D"/>
    <w:rsid w:val="4C392E50"/>
    <w:rsid w:val="4C4574D8"/>
    <w:rsid w:val="4C572071"/>
    <w:rsid w:val="4C751C4B"/>
    <w:rsid w:val="4C8B4154"/>
    <w:rsid w:val="4C8F550B"/>
    <w:rsid w:val="4C9027F5"/>
    <w:rsid w:val="4C932E1A"/>
    <w:rsid w:val="4C9439DD"/>
    <w:rsid w:val="4CA45132"/>
    <w:rsid w:val="4CBD170A"/>
    <w:rsid w:val="4CC37892"/>
    <w:rsid w:val="4CC638F6"/>
    <w:rsid w:val="4CC8539D"/>
    <w:rsid w:val="4CD174D7"/>
    <w:rsid w:val="4CDD244D"/>
    <w:rsid w:val="4CDD5000"/>
    <w:rsid w:val="4CEE03B5"/>
    <w:rsid w:val="4CF60734"/>
    <w:rsid w:val="4CFD6F79"/>
    <w:rsid w:val="4D034BA4"/>
    <w:rsid w:val="4D0C03F4"/>
    <w:rsid w:val="4D1041BD"/>
    <w:rsid w:val="4D151803"/>
    <w:rsid w:val="4D167DEA"/>
    <w:rsid w:val="4D18353C"/>
    <w:rsid w:val="4D484AF4"/>
    <w:rsid w:val="4D4C708E"/>
    <w:rsid w:val="4D4D045C"/>
    <w:rsid w:val="4D5B6C07"/>
    <w:rsid w:val="4D6707DF"/>
    <w:rsid w:val="4D674119"/>
    <w:rsid w:val="4D6E0F8E"/>
    <w:rsid w:val="4D6E2635"/>
    <w:rsid w:val="4D7806A5"/>
    <w:rsid w:val="4D7B5A7B"/>
    <w:rsid w:val="4D7E0DAB"/>
    <w:rsid w:val="4D9A40B2"/>
    <w:rsid w:val="4D9F09DB"/>
    <w:rsid w:val="4DA017C0"/>
    <w:rsid w:val="4DA0273F"/>
    <w:rsid w:val="4DA3597E"/>
    <w:rsid w:val="4DB3666A"/>
    <w:rsid w:val="4DBE15F1"/>
    <w:rsid w:val="4DC1754C"/>
    <w:rsid w:val="4DD87063"/>
    <w:rsid w:val="4DDB3855"/>
    <w:rsid w:val="4DDF22D6"/>
    <w:rsid w:val="4E061402"/>
    <w:rsid w:val="4E0C3DB4"/>
    <w:rsid w:val="4E0D0097"/>
    <w:rsid w:val="4E0F7289"/>
    <w:rsid w:val="4E1154A5"/>
    <w:rsid w:val="4E1C2CD0"/>
    <w:rsid w:val="4E267DA2"/>
    <w:rsid w:val="4E2D2D39"/>
    <w:rsid w:val="4E4C7DC8"/>
    <w:rsid w:val="4E560846"/>
    <w:rsid w:val="4E5C4533"/>
    <w:rsid w:val="4E612FBE"/>
    <w:rsid w:val="4E7229C1"/>
    <w:rsid w:val="4EAF7F9C"/>
    <w:rsid w:val="4EB15185"/>
    <w:rsid w:val="4EB31ABE"/>
    <w:rsid w:val="4EB41ECD"/>
    <w:rsid w:val="4EB57700"/>
    <w:rsid w:val="4EC86267"/>
    <w:rsid w:val="4ECF673A"/>
    <w:rsid w:val="4EF72DCF"/>
    <w:rsid w:val="4EF951A4"/>
    <w:rsid w:val="4F024A01"/>
    <w:rsid w:val="4F0F668A"/>
    <w:rsid w:val="4F2A1BCD"/>
    <w:rsid w:val="4F3C49AC"/>
    <w:rsid w:val="4F565C9B"/>
    <w:rsid w:val="4F5E1256"/>
    <w:rsid w:val="4F5E1C3E"/>
    <w:rsid w:val="4F6067A7"/>
    <w:rsid w:val="4F7575E8"/>
    <w:rsid w:val="4F7C3DD5"/>
    <w:rsid w:val="4FA9727B"/>
    <w:rsid w:val="4FAA50C4"/>
    <w:rsid w:val="4FAE07FB"/>
    <w:rsid w:val="4FD03DAE"/>
    <w:rsid w:val="4FD040F3"/>
    <w:rsid w:val="4FD54E43"/>
    <w:rsid w:val="4FDA5593"/>
    <w:rsid w:val="4FEC4300"/>
    <w:rsid w:val="4FF30042"/>
    <w:rsid w:val="50003CDF"/>
    <w:rsid w:val="50090876"/>
    <w:rsid w:val="500C06E0"/>
    <w:rsid w:val="50137EFA"/>
    <w:rsid w:val="50294686"/>
    <w:rsid w:val="503907AA"/>
    <w:rsid w:val="503E320A"/>
    <w:rsid w:val="5040006A"/>
    <w:rsid w:val="50441F2A"/>
    <w:rsid w:val="50583C4D"/>
    <w:rsid w:val="505F4176"/>
    <w:rsid w:val="50782358"/>
    <w:rsid w:val="5078746C"/>
    <w:rsid w:val="50817455"/>
    <w:rsid w:val="50870229"/>
    <w:rsid w:val="5087188A"/>
    <w:rsid w:val="508E187F"/>
    <w:rsid w:val="509264D2"/>
    <w:rsid w:val="50937797"/>
    <w:rsid w:val="50A46622"/>
    <w:rsid w:val="50AA777E"/>
    <w:rsid w:val="50BF41CC"/>
    <w:rsid w:val="50C6366C"/>
    <w:rsid w:val="50C7459E"/>
    <w:rsid w:val="50CF1F80"/>
    <w:rsid w:val="50D02C58"/>
    <w:rsid w:val="50E95254"/>
    <w:rsid w:val="50EC2B32"/>
    <w:rsid w:val="510226DA"/>
    <w:rsid w:val="51053E8E"/>
    <w:rsid w:val="51167BFA"/>
    <w:rsid w:val="511A27D9"/>
    <w:rsid w:val="51314ABD"/>
    <w:rsid w:val="5133690F"/>
    <w:rsid w:val="513437C5"/>
    <w:rsid w:val="51447330"/>
    <w:rsid w:val="51457E0B"/>
    <w:rsid w:val="51514E61"/>
    <w:rsid w:val="51576385"/>
    <w:rsid w:val="5167373B"/>
    <w:rsid w:val="51684243"/>
    <w:rsid w:val="51AA422D"/>
    <w:rsid w:val="51C967E2"/>
    <w:rsid w:val="51F50BDA"/>
    <w:rsid w:val="520B5D92"/>
    <w:rsid w:val="521065D1"/>
    <w:rsid w:val="521F39F5"/>
    <w:rsid w:val="52231619"/>
    <w:rsid w:val="52234938"/>
    <w:rsid w:val="522863F4"/>
    <w:rsid w:val="52294C4C"/>
    <w:rsid w:val="522E03B6"/>
    <w:rsid w:val="5233607C"/>
    <w:rsid w:val="523B1085"/>
    <w:rsid w:val="524903CC"/>
    <w:rsid w:val="524C2BA5"/>
    <w:rsid w:val="52575E63"/>
    <w:rsid w:val="52632080"/>
    <w:rsid w:val="5266715A"/>
    <w:rsid w:val="526A20FA"/>
    <w:rsid w:val="5276105A"/>
    <w:rsid w:val="52795D09"/>
    <w:rsid w:val="527C4F83"/>
    <w:rsid w:val="52817D74"/>
    <w:rsid w:val="529B7D50"/>
    <w:rsid w:val="52BC0907"/>
    <w:rsid w:val="52DE1199"/>
    <w:rsid w:val="52E02AA8"/>
    <w:rsid w:val="52E773DC"/>
    <w:rsid w:val="53066900"/>
    <w:rsid w:val="530F3211"/>
    <w:rsid w:val="5319377C"/>
    <w:rsid w:val="53327C64"/>
    <w:rsid w:val="53343845"/>
    <w:rsid w:val="53447499"/>
    <w:rsid w:val="53596680"/>
    <w:rsid w:val="535F02EB"/>
    <w:rsid w:val="5361511A"/>
    <w:rsid w:val="536414F1"/>
    <w:rsid w:val="53660F2B"/>
    <w:rsid w:val="538B031C"/>
    <w:rsid w:val="538B6946"/>
    <w:rsid w:val="53995D87"/>
    <w:rsid w:val="53B02CA6"/>
    <w:rsid w:val="53B95F96"/>
    <w:rsid w:val="53BE253F"/>
    <w:rsid w:val="53D01021"/>
    <w:rsid w:val="53D129E2"/>
    <w:rsid w:val="53F001BD"/>
    <w:rsid w:val="54060074"/>
    <w:rsid w:val="541F6D7A"/>
    <w:rsid w:val="542C6B6F"/>
    <w:rsid w:val="54332433"/>
    <w:rsid w:val="54455700"/>
    <w:rsid w:val="544A0934"/>
    <w:rsid w:val="544F5055"/>
    <w:rsid w:val="548A2676"/>
    <w:rsid w:val="54911823"/>
    <w:rsid w:val="54923CB5"/>
    <w:rsid w:val="54A11432"/>
    <w:rsid w:val="54A152BB"/>
    <w:rsid w:val="54A21D5A"/>
    <w:rsid w:val="54BD5F47"/>
    <w:rsid w:val="54DC393A"/>
    <w:rsid w:val="54E02F68"/>
    <w:rsid w:val="54E407BE"/>
    <w:rsid w:val="54E95BCE"/>
    <w:rsid w:val="54EF4D93"/>
    <w:rsid w:val="54F91727"/>
    <w:rsid w:val="55016772"/>
    <w:rsid w:val="55284E0A"/>
    <w:rsid w:val="55370319"/>
    <w:rsid w:val="55466F8F"/>
    <w:rsid w:val="556D0F30"/>
    <w:rsid w:val="55767361"/>
    <w:rsid w:val="5584110E"/>
    <w:rsid w:val="558C6A2C"/>
    <w:rsid w:val="55AF7F65"/>
    <w:rsid w:val="55BC5C1E"/>
    <w:rsid w:val="55CE76F0"/>
    <w:rsid w:val="55D06BEF"/>
    <w:rsid w:val="55D345EF"/>
    <w:rsid w:val="55D840D0"/>
    <w:rsid w:val="55DC4C90"/>
    <w:rsid w:val="55EF299D"/>
    <w:rsid w:val="55FE5C05"/>
    <w:rsid w:val="56004E8A"/>
    <w:rsid w:val="56066BCD"/>
    <w:rsid w:val="56077881"/>
    <w:rsid w:val="560C0BA1"/>
    <w:rsid w:val="56295AFD"/>
    <w:rsid w:val="562D3BFD"/>
    <w:rsid w:val="562E2ED9"/>
    <w:rsid w:val="563163EF"/>
    <w:rsid w:val="5632223B"/>
    <w:rsid w:val="563C1642"/>
    <w:rsid w:val="56456DB7"/>
    <w:rsid w:val="564C0092"/>
    <w:rsid w:val="564C5C81"/>
    <w:rsid w:val="56595C36"/>
    <w:rsid w:val="565F7637"/>
    <w:rsid w:val="567C298C"/>
    <w:rsid w:val="567E4ECE"/>
    <w:rsid w:val="568D7751"/>
    <w:rsid w:val="569B3151"/>
    <w:rsid w:val="569B4840"/>
    <w:rsid w:val="56AA4490"/>
    <w:rsid w:val="56BE20D7"/>
    <w:rsid w:val="56C94E82"/>
    <w:rsid w:val="56D27CC5"/>
    <w:rsid w:val="56E37197"/>
    <w:rsid w:val="56E460D9"/>
    <w:rsid w:val="56E7277F"/>
    <w:rsid w:val="56EB0C5B"/>
    <w:rsid w:val="56FC7548"/>
    <w:rsid w:val="56FE6F05"/>
    <w:rsid w:val="570420B3"/>
    <w:rsid w:val="570B7D28"/>
    <w:rsid w:val="57191092"/>
    <w:rsid w:val="571B331D"/>
    <w:rsid w:val="571D37FF"/>
    <w:rsid w:val="57246295"/>
    <w:rsid w:val="572B2FCF"/>
    <w:rsid w:val="573038BD"/>
    <w:rsid w:val="57311FE7"/>
    <w:rsid w:val="57321C74"/>
    <w:rsid w:val="573411DC"/>
    <w:rsid w:val="57364582"/>
    <w:rsid w:val="57464FD4"/>
    <w:rsid w:val="575C2FB3"/>
    <w:rsid w:val="57712747"/>
    <w:rsid w:val="57873087"/>
    <w:rsid w:val="578968D7"/>
    <w:rsid w:val="578D1CB3"/>
    <w:rsid w:val="57941392"/>
    <w:rsid w:val="57944B12"/>
    <w:rsid w:val="579D0D40"/>
    <w:rsid w:val="579E6543"/>
    <w:rsid w:val="57A0690E"/>
    <w:rsid w:val="57A10D54"/>
    <w:rsid w:val="57AE15ED"/>
    <w:rsid w:val="57B0172A"/>
    <w:rsid w:val="57C053A2"/>
    <w:rsid w:val="57C224D3"/>
    <w:rsid w:val="57C94898"/>
    <w:rsid w:val="57CC6C00"/>
    <w:rsid w:val="57CD4666"/>
    <w:rsid w:val="57D11473"/>
    <w:rsid w:val="57E405B0"/>
    <w:rsid w:val="57E543F1"/>
    <w:rsid w:val="57EF11A4"/>
    <w:rsid w:val="57F23FF7"/>
    <w:rsid w:val="57FA3E35"/>
    <w:rsid w:val="580721DD"/>
    <w:rsid w:val="580B1C5D"/>
    <w:rsid w:val="581A6694"/>
    <w:rsid w:val="5822007F"/>
    <w:rsid w:val="582F7728"/>
    <w:rsid w:val="58322577"/>
    <w:rsid w:val="58374318"/>
    <w:rsid w:val="58422EEE"/>
    <w:rsid w:val="58490D3B"/>
    <w:rsid w:val="584D0045"/>
    <w:rsid w:val="58615BB3"/>
    <w:rsid w:val="586C4856"/>
    <w:rsid w:val="587B307A"/>
    <w:rsid w:val="58883C5C"/>
    <w:rsid w:val="589362A7"/>
    <w:rsid w:val="58C209DD"/>
    <w:rsid w:val="58C21727"/>
    <w:rsid w:val="58C65033"/>
    <w:rsid w:val="58F93247"/>
    <w:rsid w:val="58FC284C"/>
    <w:rsid w:val="590D56CD"/>
    <w:rsid w:val="59116B8F"/>
    <w:rsid w:val="591970E2"/>
    <w:rsid w:val="59587F74"/>
    <w:rsid w:val="596F7C8C"/>
    <w:rsid w:val="5979647A"/>
    <w:rsid w:val="5985370F"/>
    <w:rsid w:val="59A94D70"/>
    <w:rsid w:val="59B638A5"/>
    <w:rsid w:val="59C47732"/>
    <w:rsid w:val="59CE77AE"/>
    <w:rsid w:val="59D21606"/>
    <w:rsid w:val="59D53E73"/>
    <w:rsid w:val="59EA6E40"/>
    <w:rsid w:val="59F35F23"/>
    <w:rsid w:val="59F61CA9"/>
    <w:rsid w:val="5A034592"/>
    <w:rsid w:val="5A11218A"/>
    <w:rsid w:val="5A2B1CB8"/>
    <w:rsid w:val="5A38417A"/>
    <w:rsid w:val="5A470D89"/>
    <w:rsid w:val="5A4746FE"/>
    <w:rsid w:val="5A60712A"/>
    <w:rsid w:val="5A6F24B4"/>
    <w:rsid w:val="5A7D6F6A"/>
    <w:rsid w:val="5A9C1882"/>
    <w:rsid w:val="5AA91CB7"/>
    <w:rsid w:val="5ABF59DA"/>
    <w:rsid w:val="5AC246D8"/>
    <w:rsid w:val="5AC75656"/>
    <w:rsid w:val="5AD4399A"/>
    <w:rsid w:val="5AF1606B"/>
    <w:rsid w:val="5AF72234"/>
    <w:rsid w:val="5B205021"/>
    <w:rsid w:val="5B38574D"/>
    <w:rsid w:val="5B3B6365"/>
    <w:rsid w:val="5B3D223E"/>
    <w:rsid w:val="5B6205D5"/>
    <w:rsid w:val="5B63774B"/>
    <w:rsid w:val="5B6D0F3E"/>
    <w:rsid w:val="5B7115E0"/>
    <w:rsid w:val="5B736FA0"/>
    <w:rsid w:val="5B87678C"/>
    <w:rsid w:val="5B91493F"/>
    <w:rsid w:val="5B9E4B2B"/>
    <w:rsid w:val="5BBF37C9"/>
    <w:rsid w:val="5BFD5F7E"/>
    <w:rsid w:val="5C000D17"/>
    <w:rsid w:val="5C1A2C75"/>
    <w:rsid w:val="5C210292"/>
    <w:rsid w:val="5C291418"/>
    <w:rsid w:val="5C65340B"/>
    <w:rsid w:val="5C6B0D6A"/>
    <w:rsid w:val="5C7D5AB7"/>
    <w:rsid w:val="5CB56BF3"/>
    <w:rsid w:val="5CBE1B90"/>
    <w:rsid w:val="5CCA279B"/>
    <w:rsid w:val="5CD43594"/>
    <w:rsid w:val="5CD62F9B"/>
    <w:rsid w:val="5CD70B8B"/>
    <w:rsid w:val="5CD92747"/>
    <w:rsid w:val="5CEE6423"/>
    <w:rsid w:val="5CFF311A"/>
    <w:rsid w:val="5D044878"/>
    <w:rsid w:val="5D1F6922"/>
    <w:rsid w:val="5D207E04"/>
    <w:rsid w:val="5D242FA7"/>
    <w:rsid w:val="5D373909"/>
    <w:rsid w:val="5D5F468B"/>
    <w:rsid w:val="5D6F557B"/>
    <w:rsid w:val="5D8729DD"/>
    <w:rsid w:val="5D8D561C"/>
    <w:rsid w:val="5DA01167"/>
    <w:rsid w:val="5DAF26C3"/>
    <w:rsid w:val="5DB05618"/>
    <w:rsid w:val="5DBB249F"/>
    <w:rsid w:val="5DC0195F"/>
    <w:rsid w:val="5DCB3BEF"/>
    <w:rsid w:val="5DCE0B5E"/>
    <w:rsid w:val="5DD31C24"/>
    <w:rsid w:val="5DD40A99"/>
    <w:rsid w:val="5DE75CEF"/>
    <w:rsid w:val="5DEB3896"/>
    <w:rsid w:val="5E004916"/>
    <w:rsid w:val="5E0061F4"/>
    <w:rsid w:val="5E1653BF"/>
    <w:rsid w:val="5E1740CF"/>
    <w:rsid w:val="5E2C6EF2"/>
    <w:rsid w:val="5E2F4721"/>
    <w:rsid w:val="5E2F6232"/>
    <w:rsid w:val="5E377DA6"/>
    <w:rsid w:val="5E3A0E09"/>
    <w:rsid w:val="5E543723"/>
    <w:rsid w:val="5E554D61"/>
    <w:rsid w:val="5E594616"/>
    <w:rsid w:val="5E5B1A02"/>
    <w:rsid w:val="5E60251D"/>
    <w:rsid w:val="5E60311A"/>
    <w:rsid w:val="5E643E37"/>
    <w:rsid w:val="5E663FF3"/>
    <w:rsid w:val="5E671A49"/>
    <w:rsid w:val="5E770264"/>
    <w:rsid w:val="5E7A3224"/>
    <w:rsid w:val="5E7B634D"/>
    <w:rsid w:val="5E9071F2"/>
    <w:rsid w:val="5EAC1209"/>
    <w:rsid w:val="5EC16689"/>
    <w:rsid w:val="5EC3531A"/>
    <w:rsid w:val="5ECA0F06"/>
    <w:rsid w:val="5EE92795"/>
    <w:rsid w:val="5F057844"/>
    <w:rsid w:val="5F0E145D"/>
    <w:rsid w:val="5F173715"/>
    <w:rsid w:val="5F2B662A"/>
    <w:rsid w:val="5F464664"/>
    <w:rsid w:val="5F486429"/>
    <w:rsid w:val="5F4A113F"/>
    <w:rsid w:val="5F562237"/>
    <w:rsid w:val="5F5C7189"/>
    <w:rsid w:val="5F625ABB"/>
    <w:rsid w:val="5F6844E6"/>
    <w:rsid w:val="5F6861C6"/>
    <w:rsid w:val="5F874A9A"/>
    <w:rsid w:val="5F9520FA"/>
    <w:rsid w:val="5FA64ACF"/>
    <w:rsid w:val="5FAC3290"/>
    <w:rsid w:val="5FC539BD"/>
    <w:rsid w:val="5FC70A3F"/>
    <w:rsid w:val="5FDC29DE"/>
    <w:rsid w:val="5FE514E6"/>
    <w:rsid w:val="5FFA3466"/>
    <w:rsid w:val="5FFB02B6"/>
    <w:rsid w:val="6001475E"/>
    <w:rsid w:val="60047782"/>
    <w:rsid w:val="600677C6"/>
    <w:rsid w:val="60336128"/>
    <w:rsid w:val="60525A9C"/>
    <w:rsid w:val="6055032D"/>
    <w:rsid w:val="605C213A"/>
    <w:rsid w:val="60623AEF"/>
    <w:rsid w:val="6068709D"/>
    <w:rsid w:val="607E6224"/>
    <w:rsid w:val="607F5E88"/>
    <w:rsid w:val="60874946"/>
    <w:rsid w:val="60881378"/>
    <w:rsid w:val="608F1478"/>
    <w:rsid w:val="60974F4D"/>
    <w:rsid w:val="609B4FB4"/>
    <w:rsid w:val="60A77538"/>
    <w:rsid w:val="60AF399C"/>
    <w:rsid w:val="60B83CCD"/>
    <w:rsid w:val="60BA367C"/>
    <w:rsid w:val="60D01E8A"/>
    <w:rsid w:val="60D04450"/>
    <w:rsid w:val="60D63D2A"/>
    <w:rsid w:val="6102007B"/>
    <w:rsid w:val="610E7497"/>
    <w:rsid w:val="61137BD1"/>
    <w:rsid w:val="61162916"/>
    <w:rsid w:val="61214424"/>
    <w:rsid w:val="613556EB"/>
    <w:rsid w:val="61800EF0"/>
    <w:rsid w:val="618168C6"/>
    <w:rsid w:val="618700BA"/>
    <w:rsid w:val="618C408F"/>
    <w:rsid w:val="618E2707"/>
    <w:rsid w:val="619978C7"/>
    <w:rsid w:val="619B318E"/>
    <w:rsid w:val="61AB3D38"/>
    <w:rsid w:val="61B63C1B"/>
    <w:rsid w:val="61BA046B"/>
    <w:rsid w:val="61C21805"/>
    <w:rsid w:val="61C92DCB"/>
    <w:rsid w:val="61FD7701"/>
    <w:rsid w:val="61FF2B97"/>
    <w:rsid w:val="61FF636F"/>
    <w:rsid w:val="620B66DB"/>
    <w:rsid w:val="620E7621"/>
    <w:rsid w:val="62121107"/>
    <w:rsid w:val="62215262"/>
    <w:rsid w:val="62377BB3"/>
    <w:rsid w:val="627D7A8D"/>
    <w:rsid w:val="627F2C8F"/>
    <w:rsid w:val="627F64AB"/>
    <w:rsid w:val="628353A6"/>
    <w:rsid w:val="62A77565"/>
    <w:rsid w:val="62AB6E8A"/>
    <w:rsid w:val="62B3456F"/>
    <w:rsid w:val="62BB3260"/>
    <w:rsid w:val="62BC3C85"/>
    <w:rsid w:val="62C956D9"/>
    <w:rsid w:val="62CC5077"/>
    <w:rsid w:val="630B5A9F"/>
    <w:rsid w:val="63340BDA"/>
    <w:rsid w:val="633728B2"/>
    <w:rsid w:val="6345528F"/>
    <w:rsid w:val="634B03F7"/>
    <w:rsid w:val="636F39C2"/>
    <w:rsid w:val="637A5504"/>
    <w:rsid w:val="6381570C"/>
    <w:rsid w:val="638A0CBC"/>
    <w:rsid w:val="638F6DB9"/>
    <w:rsid w:val="639127B3"/>
    <w:rsid w:val="63977EDC"/>
    <w:rsid w:val="63990EDF"/>
    <w:rsid w:val="639B0247"/>
    <w:rsid w:val="63AD50E6"/>
    <w:rsid w:val="63C56CAB"/>
    <w:rsid w:val="63C640B2"/>
    <w:rsid w:val="63DD6D7A"/>
    <w:rsid w:val="63EB1C90"/>
    <w:rsid w:val="64077015"/>
    <w:rsid w:val="64090849"/>
    <w:rsid w:val="646757A7"/>
    <w:rsid w:val="647A6524"/>
    <w:rsid w:val="649F6497"/>
    <w:rsid w:val="64B10CB8"/>
    <w:rsid w:val="64B36817"/>
    <w:rsid w:val="64B411F4"/>
    <w:rsid w:val="64B4277B"/>
    <w:rsid w:val="64CA46E8"/>
    <w:rsid w:val="64CF7672"/>
    <w:rsid w:val="64D65A8B"/>
    <w:rsid w:val="64DC4ABB"/>
    <w:rsid w:val="64DF4A2F"/>
    <w:rsid w:val="64EB0200"/>
    <w:rsid w:val="64EB59BD"/>
    <w:rsid w:val="64F748C6"/>
    <w:rsid w:val="65016F7E"/>
    <w:rsid w:val="6519777C"/>
    <w:rsid w:val="65260FB3"/>
    <w:rsid w:val="65270828"/>
    <w:rsid w:val="652A188F"/>
    <w:rsid w:val="653559F2"/>
    <w:rsid w:val="65387398"/>
    <w:rsid w:val="65397789"/>
    <w:rsid w:val="653B473D"/>
    <w:rsid w:val="653C1D15"/>
    <w:rsid w:val="655F6C41"/>
    <w:rsid w:val="656252FE"/>
    <w:rsid w:val="656A03EC"/>
    <w:rsid w:val="65713F86"/>
    <w:rsid w:val="65792FFA"/>
    <w:rsid w:val="65850B26"/>
    <w:rsid w:val="659032BA"/>
    <w:rsid w:val="65B41D31"/>
    <w:rsid w:val="65C327D2"/>
    <w:rsid w:val="65C56694"/>
    <w:rsid w:val="65C7649A"/>
    <w:rsid w:val="65C95E77"/>
    <w:rsid w:val="65D13686"/>
    <w:rsid w:val="65DF2569"/>
    <w:rsid w:val="66131EB8"/>
    <w:rsid w:val="6614022E"/>
    <w:rsid w:val="66257E9F"/>
    <w:rsid w:val="662A5193"/>
    <w:rsid w:val="662D0C3D"/>
    <w:rsid w:val="663536F0"/>
    <w:rsid w:val="66376762"/>
    <w:rsid w:val="663F6B03"/>
    <w:rsid w:val="666E7677"/>
    <w:rsid w:val="667C6573"/>
    <w:rsid w:val="667F2205"/>
    <w:rsid w:val="66852312"/>
    <w:rsid w:val="668C2375"/>
    <w:rsid w:val="669364F5"/>
    <w:rsid w:val="66A80873"/>
    <w:rsid w:val="66AC279D"/>
    <w:rsid w:val="66B25E65"/>
    <w:rsid w:val="66B3580A"/>
    <w:rsid w:val="66FA2A6A"/>
    <w:rsid w:val="670F319C"/>
    <w:rsid w:val="671362D9"/>
    <w:rsid w:val="671B5101"/>
    <w:rsid w:val="67323E01"/>
    <w:rsid w:val="67423853"/>
    <w:rsid w:val="67481C4C"/>
    <w:rsid w:val="67655C26"/>
    <w:rsid w:val="67682710"/>
    <w:rsid w:val="676B065C"/>
    <w:rsid w:val="6777461E"/>
    <w:rsid w:val="677C7D19"/>
    <w:rsid w:val="6795205F"/>
    <w:rsid w:val="67A30013"/>
    <w:rsid w:val="67B82527"/>
    <w:rsid w:val="67BD79BC"/>
    <w:rsid w:val="67C34D1E"/>
    <w:rsid w:val="67C6100A"/>
    <w:rsid w:val="67C64A80"/>
    <w:rsid w:val="67CA7CAF"/>
    <w:rsid w:val="67D622B4"/>
    <w:rsid w:val="67DC4B27"/>
    <w:rsid w:val="67E74C6D"/>
    <w:rsid w:val="67E769D0"/>
    <w:rsid w:val="67FC720F"/>
    <w:rsid w:val="67FF3B1B"/>
    <w:rsid w:val="67FF6024"/>
    <w:rsid w:val="6807484A"/>
    <w:rsid w:val="682D17E4"/>
    <w:rsid w:val="683259BA"/>
    <w:rsid w:val="683C5594"/>
    <w:rsid w:val="685A48E0"/>
    <w:rsid w:val="6860208B"/>
    <w:rsid w:val="686C5390"/>
    <w:rsid w:val="686D69C5"/>
    <w:rsid w:val="68701E42"/>
    <w:rsid w:val="6875771A"/>
    <w:rsid w:val="687B45A1"/>
    <w:rsid w:val="68821F19"/>
    <w:rsid w:val="68C070A5"/>
    <w:rsid w:val="68D3501F"/>
    <w:rsid w:val="68D351FB"/>
    <w:rsid w:val="68D9516C"/>
    <w:rsid w:val="68E91BA1"/>
    <w:rsid w:val="68EB0398"/>
    <w:rsid w:val="68ED6C9A"/>
    <w:rsid w:val="68F33BD5"/>
    <w:rsid w:val="68F40993"/>
    <w:rsid w:val="68FE7FF0"/>
    <w:rsid w:val="69046F0B"/>
    <w:rsid w:val="69077BAE"/>
    <w:rsid w:val="690C3757"/>
    <w:rsid w:val="69155AE3"/>
    <w:rsid w:val="69155CCF"/>
    <w:rsid w:val="691C0052"/>
    <w:rsid w:val="693B3753"/>
    <w:rsid w:val="695E20C6"/>
    <w:rsid w:val="6964426C"/>
    <w:rsid w:val="696667FF"/>
    <w:rsid w:val="69680035"/>
    <w:rsid w:val="697E14B9"/>
    <w:rsid w:val="697F4F28"/>
    <w:rsid w:val="69820A66"/>
    <w:rsid w:val="69872B3B"/>
    <w:rsid w:val="699B6A9B"/>
    <w:rsid w:val="69B73431"/>
    <w:rsid w:val="69CF62AA"/>
    <w:rsid w:val="69EB5A1E"/>
    <w:rsid w:val="69EE650F"/>
    <w:rsid w:val="69F271A5"/>
    <w:rsid w:val="6A040474"/>
    <w:rsid w:val="6A094F8E"/>
    <w:rsid w:val="6A0B34F4"/>
    <w:rsid w:val="6A0F17D0"/>
    <w:rsid w:val="6A2347A0"/>
    <w:rsid w:val="6A252C0F"/>
    <w:rsid w:val="6A324863"/>
    <w:rsid w:val="6A5300A8"/>
    <w:rsid w:val="6A5C426A"/>
    <w:rsid w:val="6A794EC6"/>
    <w:rsid w:val="6A7D0A0F"/>
    <w:rsid w:val="6A8969EA"/>
    <w:rsid w:val="6A996C41"/>
    <w:rsid w:val="6AA33A76"/>
    <w:rsid w:val="6AA3684F"/>
    <w:rsid w:val="6ABA5646"/>
    <w:rsid w:val="6AEF10F8"/>
    <w:rsid w:val="6B160917"/>
    <w:rsid w:val="6B160BAD"/>
    <w:rsid w:val="6B2F4129"/>
    <w:rsid w:val="6B5B3F68"/>
    <w:rsid w:val="6B66101E"/>
    <w:rsid w:val="6B6B55C8"/>
    <w:rsid w:val="6B6B5A26"/>
    <w:rsid w:val="6B7F25D9"/>
    <w:rsid w:val="6B864648"/>
    <w:rsid w:val="6B900AF9"/>
    <w:rsid w:val="6BA10CE7"/>
    <w:rsid w:val="6BA9117C"/>
    <w:rsid w:val="6BB24841"/>
    <w:rsid w:val="6BD51746"/>
    <w:rsid w:val="6BDE7397"/>
    <w:rsid w:val="6BE16935"/>
    <w:rsid w:val="6BEB225C"/>
    <w:rsid w:val="6BF41F17"/>
    <w:rsid w:val="6BF9779F"/>
    <w:rsid w:val="6C240C10"/>
    <w:rsid w:val="6C2509C5"/>
    <w:rsid w:val="6C3234C1"/>
    <w:rsid w:val="6C401AF7"/>
    <w:rsid w:val="6C425E6B"/>
    <w:rsid w:val="6C4935AB"/>
    <w:rsid w:val="6C8D7F93"/>
    <w:rsid w:val="6C911C10"/>
    <w:rsid w:val="6CBA35AF"/>
    <w:rsid w:val="6CDB6CEF"/>
    <w:rsid w:val="6CE056E1"/>
    <w:rsid w:val="6CE86340"/>
    <w:rsid w:val="6CF22E38"/>
    <w:rsid w:val="6CFD62DB"/>
    <w:rsid w:val="6D0004F5"/>
    <w:rsid w:val="6D0A7CD0"/>
    <w:rsid w:val="6D1C6083"/>
    <w:rsid w:val="6D5B11E9"/>
    <w:rsid w:val="6D5C41F7"/>
    <w:rsid w:val="6D7B1291"/>
    <w:rsid w:val="6D7E1B24"/>
    <w:rsid w:val="6D863715"/>
    <w:rsid w:val="6D8B61BF"/>
    <w:rsid w:val="6D9301F5"/>
    <w:rsid w:val="6D9526AD"/>
    <w:rsid w:val="6DA71109"/>
    <w:rsid w:val="6DB06613"/>
    <w:rsid w:val="6DBF0C9F"/>
    <w:rsid w:val="6DC822FA"/>
    <w:rsid w:val="6DCF26F8"/>
    <w:rsid w:val="6DD0364B"/>
    <w:rsid w:val="6DE27AFD"/>
    <w:rsid w:val="6DE35860"/>
    <w:rsid w:val="6DF00B50"/>
    <w:rsid w:val="6E274D8B"/>
    <w:rsid w:val="6E292F1A"/>
    <w:rsid w:val="6E356BCD"/>
    <w:rsid w:val="6E366238"/>
    <w:rsid w:val="6E453AD7"/>
    <w:rsid w:val="6E5B612A"/>
    <w:rsid w:val="6E5F44BF"/>
    <w:rsid w:val="6E670DB7"/>
    <w:rsid w:val="6E771477"/>
    <w:rsid w:val="6E793164"/>
    <w:rsid w:val="6E7F1EDB"/>
    <w:rsid w:val="6E902486"/>
    <w:rsid w:val="6EA43F77"/>
    <w:rsid w:val="6EA644E9"/>
    <w:rsid w:val="6EB867E4"/>
    <w:rsid w:val="6ECB40DE"/>
    <w:rsid w:val="6ECF402D"/>
    <w:rsid w:val="6ECF7A9E"/>
    <w:rsid w:val="6ED26777"/>
    <w:rsid w:val="6EDC4857"/>
    <w:rsid w:val="6EED33E9"/>
    <w:rsid w:val="6EFA4AE8"/>
    <w:rsid w:val="6EFC78DD"/>
    <w:rsid w:val="6F02148D"/>
    <w:rsid w:val="6F071571"/>
    <w:rsid w:val="6F074138"/>
    <w:rsid w:val="6F0A723E"/>
    <w:rsid w:val="6F0E38C8"/>
    <w:rsid w:val="6F236540"/>
    <w:rsid w:val="6F2B7247"/>
    <w:rsid w:val="6F2F2431"/>
    <w:rsid w:val="6F391BE9"/>
    <w:rsid w:val="6F420E6B"/>
    <w:rsid w:val="6F464445"/>
    <w:rsid w:val="6F472E79"/>
    <w:rsid w:val="6F4734E7"/>
    <w:rsid w:val="6F645B92"/>
    <w:rsid w:val="6F687B12"/>
    <w:rsid w:val="6F7806FE"/>
    <w:rsid w:val="6F9D0DC8"/>
    <w:rsid w:val="6FA95380"/>
    <w:rsid w:val="6FAF4D7B"/>
    <w:rsid w:val="6FB9191A"/>
    <w:rsid w:val="6FBE14AD"/>
    <w:rsid w:val="6FCC54EE"/>
    <w:rsid w:val="6FF003F1"/>
    <w:rsid w:val="6FFD3863"/>
    <w:rsid w:val="700004EE"/>
    <w:rsid w:val="700215D0"/>
    <w:rsid w:val="700A58C5"/>
    <w:rsid w:val="700C2497"/>
    <w:rsid w:val="700F3045"/>
    <w:rsid w:val="701347AB"/>
    <w:rsid w:val="70152562"/>
    <w:rsid w:val="702322D3"/>
    <w:rsid w:val="70232CD6"/>
    <w:rsid w:val="703D6084"/>
    <w:rsid w:val="704E51AE"/>
    <w:rsid w:val="70512103"/>
    <w:rsid w:val="705142C5"/>
    <w:rsid w:val="70532ECF"/>
    <w:rsid w:val="706E09CF"/>
    <w:rsid w:val="70744007"/>
    <w:rsid w:val="707B4851"/>
    <w:rsid w:val="70A12AF4"/>
    <w:rsid w:val="70BF5457"/>
    <w:rsid w:val="70C36CD7"/>
    <w:rsid w:val="70D70CB1"/>
    <w:rsid w:val="70DB3087"/>
    <w:rsid w:val="70FF31C5"/>
    <w:rsid w:val="71094B48"/>
    <w:rsid w:val="711C3360"/>
    <w:rsid w:val="711F1ED2"/>
    <w:rsid w:val="711F2FC3"/>
    <w:rsid w:val="71260F04"/>
    <w:rsid w:val="71275CC5"/>
    <w:rsid w:val="71293EB7"/>
    <w:rsid w:val="71294A2A"/>
    <w:rsid w:val="712B555F"/>
    <w:rsid w:val="71372DCB"/>
    <w:rsid w:val="71475124"/>
    <w:rsid w:val="714A7E7B"/>
    <w:rsid w:val="715D1503"/>
    <w:rsid w:val="715E7623"/>
    <w:rsid w:val="717B5D98"/>
    <w:rsid w:val="71880510"/>
    <w:rsid w:val="71902CE2"/>
    <w:rsid w:val="71915907"/>
    <w:rsid w:val="71916D0A"/>
    <w:rsid w:val="71962AEE"/>
    <w:rsid w:val="71B27197"/>
    <w:rsid w:val="71CD1A44"/>
    <w:rsid w:val="71CE4270"/>
    <w:rsid w:val="71DC2F28"/>
    <w:rsid w:val="71E10E40"/>
    <w:rsid w:val="71EA13D9"/>
    <w:rsid w:val="71EA3AA8"/>
    <w:rsid w:val="720F223C"/>
    <w:rsid w:val="721C1CB9"/>
    <w:rsid w:val="7235269B"/>
    <w:rsid w:val="72365A34"/>
    <w:rsid w:val="72404193"/>
    <w:rsid w:val="72467B6B"/>
    <w:rsid w:val="725141B9"/>
    <w:rsid w:val="72650E73"/>
    <w:rsid w:val="726704E0"/>
    <w:rsid w:val="72737EE6"/>
    <w:rsid w:val="72891632"/>
    <w:rsid w:val="728D2405"/>
    <w:rsid w:val="729516E2"/>
    <w:rsid w:val="729A0199"/>
    <w:rsid w:val="72A90171"/>
    <w:rsid w:val="72AB7677"/>
    <w:rsid w:val="72B411FF"/>
    <w:rsid w:val="72DE1D70"/>
    <w:rsid w:val="72E05981"/>
    <w:rsid w:val="72E43642"/>
    <w:rsid w:val="72E9264B"/>
    <w:rsid w:val="72F8107E"/>
    <w:rsid w:val="72FC305E"/>
    <w:rsid w:val="73093087"/>
    <w:rsid w:val="733E70A6"/>
    <w:rsid w:val="734951D0"/>
    <w:rsid w:val="734C042F"/>
    <w:rsid w:val="73566CC0"/>
    <w:rsid w:val="736459D8"/>
    <w:rsid w:val="736E4278"/>
    <w:rsid w:val="73775A47"/>
    <w:rsid w:val="738A0D60"/>
    <w:rsid w:val="73AC7623"/>
    <w:rsid w:val="73AF7106"/>
    <w:rsid w:val="73B33CC0"/>
    <w:rsid w:val="73B77BF9"/>
    <w:rsid w:val="73BD5B4E"/>
    <w:rsid w:val="73C61D4C"/>
    <w:rsid w:val="73C6256C"/>
    <w:rsid w:val="73DB142D"/>
    <w:rsid w:val="73E324CC"/>
    <w:rsid w:val="73F000FB"/>
    <w:rsid w:val="73F03DAB"/>
    <w:rsid w:val="73F67150"/>
    <w:rsid w:val="74096182"/>
    <w:rsid w:val="740B3400"/>
    <w:rsid w:val="74162FCC"/>
    <w:rsid w:val="743470BF"/>
    <w:rsid w:val="7440708F"/>
    <w:rsid w:val="74493142"/>
    <w:rsid w:val="745666D4"/>
    <w:rsid w:val="745916E5"/>
    <w:rsid w:val="745F3A2A"/>
    <w:rsid w:val="747059DA"/>
    <w:rsid w:val="74915037"/>
    <w:rsid w:val="749751B5"/>
    <w:rsid w:val="749A6912"/>
    <w:rsid w:val="749B787F"/>
    <w:rsid w:val="749F0C92"/>
    <w:rsid w:val="74B308D2"/>
    <w:rsid w:val="74B556A7"/>
    <w:rsid w:val="74B663A9"/>
    <w:rsid w:val="74B72AE2"/>
    <w:rsid w:val="74B76C23"/>
    <w:rsid w:val="74C564D1"/>
    <w:rsid w:val="74CB0CA2"/>
    <w:rsid w:val="74D0026B"/>
    <w:rsid w:val="74D61C8E"/>
    <w:rsid w:val="74D8515F"/>
    <w:rsid w:val="74F60D5D"/>
    <w:rsid w:val="750B719D"/>
    <w:rsid w:val="75165BA8"/>
    <w:rsid w:val="752263F0"/>
    <w:rsid w:val="75251255"/>
    <w:rsid w:val="753420FD"/>
    <w:rsid w:val="75445A48"/>
    <w:rsid w:val="75456161"/>
    <w:rsid w:val="755B7815"/>
    <w:rsid w:val="75681002"/>
    <w:rsid w:val="7578362E"/>
    <w:rsid w:val="75812D84"/>
    <w:rsid w:val="75843402"/>
    <w:rsid w:val="758B7FD7"/>
    <w:rsid w:val="758F1BF5"/>
    <w:rsid w:val="759136A1"/>
    <w:rsid w:val="75940AE6"/>
    <w:rsid w:val="759C1234"/>
    <w:rsid w:val="759E7A88"/>
    <w:rsid w:val="75A119E2"/>
    <w:rsid w:val="75A41358"/>
    <w:rsid w:val="75A44AF6"/>
    <w:rsid w:val="75BB4331"/>
    <w:rsid w:val="75D76D91"/>
    <w:rsid w:val="75D92315"/>
    <w:rsid w:val="75DC3786"/>
    <w:rsid w:val="75EE2CEF"/>
    <w:rsid w:val="75F8767F"/>
    <w:rsid w:val="75FE2E40"/>
    <w:rsid w:val="76031ED4"/>
    <w:rsid w:val="76110B95"/>
    <w:rsid w:val="761F5FE0"/>
    <w:rsid w:val="76220469"/>
    <w:rsid w:val="7622556F"/>
    <w:rsid w:val="764F7FB7"/>
    <w:rsid w:val="765332B4"/>
    <w:rsid w:val="766C745C"/>
    <w:rsid w:val="767C3EDB"/>
    <w:rsid w:val="76817FA1"/>
    <w:rsid w:val="76822EA0"/>
    <w:rsid w:val="7685035F"/>
    <w:rsid w:val="76920194"/>
    <w:rsid w:val="76A672D1"/>
    <w:rsid w:val="76C14FFC"/>
    <w:rsid w:val="76EA42CF"/>
    <w:rsid w:val="76F459ED"/>
    <w:rsid w:val="76F60C27"/>
    <w:rsid w:val="76FF69E7"/>
    <w:rsid w:val="770554F7"/>
    <w:rsid w:val="770844E0"/>
    <w:rsid w:val="7716004E"/>
    <w:rsid w:val="77281E4B"/>
    <w:rsid w:val="77295CFD"/>
    <w:rsid w:val="77352893"/>
    <w:rsid w:val="773F3CF6"/>
    <w:rsid w:val="774037CB"/>
    <w:rsid w:val="776D3AD9"/>
    <w:rsid w:val="77743C0C"/>
    <w:rsid w:val="77867DF5"/>
    <w:rsid w:val="77980A22"/>
    <w:rsid w:val="77A401F3"/>
    <w:rsid w:val="77C77363"/>
    <w:rsid w:val="77DE6B9C"/>
    <w:rsid w:val="77EE0C2A"/>
    <w:rsid w:val="77F43829"/>
    <w:rsid w:val="78091E4E"/>
    <w:rsid w:val="780C2F87"/>
    <w:rsid w:val="78206BDC"/>
    <w:rsid w:val="782354D1"/>
    <w:rsid w:val="783F2EF0"/>
    <w:rsid w:val="785C3E04"/>
    <w:rsid w:val="786B2D6D"/>
    <w:rsid w:val="78712DDF"/>
    <w:rsid w:val="78723825"/>
    <w:rsid w:val="7879264D"/>
    <w:rsid w:val="787E49F9"/>
    <w:rsid w:val="789451EB"/>
    <w:rsid w:val="78BF6DA4"/>
    <w:rsid w:val="78C03C4B"/>
    <w:rsid w:val="78C74EA7"/>
    <w:rsid w:val="78D764B2"/>
    <w:rsid w:val="78E21FCD"/>
    <w:rsid w:val="78E258A1"/>
    <w:rsid w:val="78EC28BE"/>
    <w:rsid w:val="78F7683C"/>
    <w:rsid w:val="78F87362"/>
    <w:rsid w:val="78FF2D5C"/>
    <w:rsid w:val="79095C59"/>
    <w:rsid w:val="790D7461"/>
    <w:rsid w:val="792005A0"/>
    <w:rsid w:val="793C674D"/>
    <w:rsid w:val="795D2A45"/>
    <w:rsid w:val="795F117B"/>
    <w:rsid w:val="79766F02"/>
    <w:rsid w:val="798F5897"/>
    <w:rsid w:val="799A33C2"/>
    <w:rsid w:val="79BA01BF"/>
    <w:rsid w:val="79C076BC"/>
    <w:rsid w:val="79C7370A"/>
    <w:rsid w:val="79DA4E7D"/>
    <w:rsid w:val="79FE67BE"/>
    <w:rsid w:val="7A062717"/>
    <w:rsid w:val="7A39227F"/>
    <w:rsid w:val="7A467B49"/>
    <w:rsid w:val="7A592D61"/>
    <w:rsid w:val="7A70435F"/>
    <w:rsid w:val="7A765E7D"/>
    <w:rsid w:val="7A7721BA"/>
    <w:rsid w:val="7A7818F3"/>
    <w:rsid w:val="7A835095"/>
    <w:rsid w:val="7A8B4EF8"/>
    <w:rsid w:val="7A9A293A"/>
    <w:rsid w:val="7AA26EAA"/>
    <w:rsid w:val="7AA275F9"/>
    <w:rsid w:val="7AAD3A3D"/>
    <w:rsid w:val="7ABA3126"/>
    <w:rsid w:val="7ABC71DB"/>
    <w:rsid w:val="7AC628AB"/>
    <w:rsid w:val="7AD82D70"/>
    <w:rsid w:val="7ADA2322"/>
    <w:rsid w:val="7ADA6863"/>
    <w:rsid w:val="7ADB0EC8"/>
    <w:rsid w:val="7AF743D3"/>
    <w:rsid w:val="7AF976E8"/>
    <w:rsid w:val="7B0472CB"/>
    <w:rsid w:val="7B2C1FA4"/>
    <w:rsid w:val="7B652016"/>
    <w:rsid w:val="7B885F45"/>
    <w:rsid w:val="7B9356E0"/>
    <w:rsid w:val="7B95216B"/>
    <w:rsid w:val="7B9A4DA4"/>
    <w:rsid w:val="7BA67E0C"/>
    <w:rsid w:val="7BAA4EE8"/>
    <w:rsid w:val="7BCE5836"/>
    <w:rsid w:val="7BFE1570"/>
    <w:rsid w:val="7C081FBB"/>
    <w:rsid w:val="7C127596"/>
    <w:rsid w:val="7C17753B"/>
    <w:rsid w:val="7C34103D"/>
    <w:rsid w:val="7C5C622D"/>
    <w:rsid w:val="7C5C661E"/>
    <w:rsid w:val="7C7A10A2"/>
    <w:rsid w:val="7C842332"/>
    <w:rsid w:val="7CAF0EC4"/>
    <w:rsid w:val="7CB12249"/>
    <w:rsid w:val="7CB36B81"/>
    <w:rsid w:val="7CBB488E"/>
    <w:rsid w:val="7CBC18DD"/>
    <w:rsid w:val="7CC408AF"/>
    <w:rsid w:val="7CC5078E"/>
    <w:rsid w:val="7CCA4C0C"/>
    <w:rsid w:val="7CCB0458"/>
    <w:rsid w:val="7CD32982"/>
    <w:rsid w:val="7CE84882"/>
    <w:rsid w:val="7CEF2914"/>
    <w:rsid w:val="7CF93EB1"/>
    <w:rsid w:val="7D0B4184"/>
    <w:rsid w:val="7D0F3DA2"/>
    <w:rsid w:val="7D4A3E63"/>
    <w:rsid w:val="7D566EE8"/>
    <w:rsid w:val="7D6563D4"/>
    <w:rsid w:val="7D671B64"/>
    <w:rsid w:val="7D877D23"/>
    <w:rsid w:val="7DB9206B"/>
    <w:rsid w:val="7DCF34F5"/>
    <w:rsid w:val="7DE21B86"/>
    <w:rsid w:val="7DEA23D0"/>
    <w:rsid w:val="7E062386"/>
    <w:rsid w:val="7E114C83"/>
    <w:rsid w:val="7E2517B3"/>
    <w:rsid w:val="7E292AEC"/>
    <w:rsid w:val="7E361032"/>
    <w:rsid w:val="7E4B618D"/>
    <w:rsid w:val="7E5448C2"/>
    <w:rsid w:val="7E56294D"/>
    <w:rsid w:val="7E5937FC"/>
    <w:rsid w:val="7E76377E"/>
    <w:rsid w:val="7E7A671A"/>
    <w:rsid w:val="7E7D15F4"/>
    <w:rsid w:val="7E7F5C1D"/>
    <w:rsid w:val="7E81225C"/>
    <w:rsid w:val="7EAB56BA"/>
    <w:rsid w:val="7EE137F5"/>
    <w:rsid w:val="7EFB0B93"/>
    <w:rsid w:val="7F0049DB"/>
    <w:rsid w:val="7F033E92"/>
    <w:rsid w:val="7F21759B"/>
    <w:rsid w:val="7F230075"/>
    <w:rsid w:val="7F320685"/>
    <w:rsid w:val="7F4C45B6"/>
    <w:rsid w:val="7F716F24"/>
    <w:rsid w:val="7F734CDC"/>
    <w:rsid w:val="7F76165A"/>
    <w:rsid w:val="7F84338A"/>
    <w:rsid w:val="7FCF56AB"/>
    <w:rsid w:val="7FD0645F"/>
    <w:rsid w:val="7FD77AFF"/>
    <w:rsid w:val="7FDF43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qFormat="1"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qFormat="1" w:unhideWhenUsed="0" w:uiPriority="0" w:semiHidden="0" w:name="Note Heading"/>
    <w:lsdException w:uiPriority="0" w:name="Body Text 2"/>
    <w:lsdException w:uiPriority="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sz w:val="21"/>
      <w:szCs w:val="21"/>
      <w:lang w:val="en-US" w:eastAsia="zh-CN" w:bidi="ar-SA"/>
    </w:rPr>
  </w:style>
  <w:style w:type="paragraph" w:styleId="4">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autoRedefine/>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link w:val="72"/>
    <w:autoRedefine/>
    <w:qFormat/>
    <w:uiPriority w:val="0"/>
    <w:pPr>
      <w:spacing w:line="360" w:lineRule="auto"/>
      <w:outlineLvl w:val="2"/>
    </w:pPr>
    <w:rPr>
      <w:b/>
      <w:bCs/>
      <w:kern w:val="2"/>
      <w:sz w:val="24"/>
      <w:szCs w:val="28"/>
    </w:rPr>
  </w:style>
  <w:style w:type="paragraph" w:styleId="7">
    <w:name w:val="heading 4"/>
    <w:basedOn w:val="1"/>
    <w:next w:val="1"/>
    <w:link w:val="73"/>
    <w:autoRedefine/>
    <w:qFormat/>
    <w:uiPriority w:val="0"/>
    <w:pPr>
      <w:spacing w:line="360" w:lineRule="auto"/>
      <w:outlineLvl w:val="3"/>
    </w:pPr>
    <w:rPr>
      <w:rFonts w:eastAsia="Times New Roman"/>
      <w:b/>
      <w:bCs/>
      <w:kern w:val="2"/>
      <w:sz w:val="24"/>
      <w:szCs w:val="24"/>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spacing w:after="120" w:afterLines="0" w:line="240" w:lineRule="auto"/>
      <w:ind w:firstLine="420" w:firstLineChars="100"/>
      <w:jc w:val="both"/>
    </w:pPr>
    <w:rPr>
      <w:sz w:val="21"/>
    </w:rPr>
  </w:style>
  <w:style w:type="paragraph" w:styleId="3">
    <w:name w:val="Body Text"/>
    <w:basedOn w:val="1"/>
    <w:link w:val="49"/>
    <w:autoRedefine/>
    <w:qFormat/>
    <w:uiPriority w:val="1"/>
    <w:pPr>
      <w:autoSpaceDE w:val="0"/>
      <w:autoSpaceDN w:val="0"/>
      <w:jc w:val="left"/>
    </w:pPr>
    <w:rPr>
      <w:rFonts w:ascii="宋体" w:hAnsi="宋体" w:cs="宋体"/>
      <w:sz w:val="24"/>
      <w:szCs w:val="24"/>
    </w:rPr>
  </w:style>
  <w:style w:type="paragraph" w:styleId="8">
    <w:name w:val="Note Heading"/>
    <w:basedOn w:val="1"/>
    <w:next w:val="1"/>
    <w:link w:val="61"/>
    <w:autoRedefine/>
    <w:qFormat/>
    <w:uiPriority w:val="0"/>
    <w:pPr>
      <w:spacing w:line="360" w:lineRule="auto"/>
      <w:ind w:firstLine="200" w:firstLineChars="200"/>
      <w:jc w:val="center"/>
    </w:pPr>
    <w:rPr>
      <w:kern w:val="2"/>
      <w:szCs w:val="20"/>
    </w:rPr>
  </w:style>
  <w:style w:type="paragraph" w:styleId="9">
    <w:name w:val="Normal Indent"/>
    <w:basedOn w:val="1"/>
    <w:link w:val="74"/>
    <w:autoRedefine/>
    <w:qFormat/>
    <w:uiPriority w:val="99"/>
    <w:pPr>
      <w:widowControl/>
      <w:ind w:firstLine="420"/>
      <w:jc w:val="left"/>
    </w:pPr>
    <w:rPr>
      <w:sz w:val="20"/>
      <w:szCs w:val="20"/>
    </w:rPr>
  </w:style>
  <w:style w:type="paragraph" w:styleId="10">
    <w:name w:val="annotation text"/>
    <w:basedOn w:val="1"/>
    <w:link w:val="100"/>
    <w:autoRedefine/>
    <w:semiHidden/>
    <w:unhideWhenUsed/>
    <w:qFormat/>
    <w:uiPriority w:val="0"/>
    <w:pPr>
      <w:jc w:val="left"/>
    </w:pPr>
  </w:style>
  <w:style w:type="paragraph" w:styleId="11">
    <w:name w:val="Body Text Indent"/>
    <w:basedOn w:val="1"/>
    <w:next w:val="12"/>
    <w:link w:val="62"/>
    <w:autoRedefine/>
    <w:qFormat/>
    <w:uiPriority w:val="0"/>
    <w:pPr>
      <w:spacing w:after="120"/>
      <w:ind w:left="420" w:leftChars="200"/>
    </w:pPr>
  </w:style>
  <w:style w:type="paragraph" w:styleId="12">
    <w:name w:val="toc 3"/>
    <w:basedOn w:val="1"/>
    <w:next w:val="1"/>
    <w:autoRedefine/>
    <w:qFormat/>
    <w:uiPriority w:val="39"/>
    <w:pPr>
      <w:ind w:left="840" w:leftChars="400"/>
    </w:pPr>
  </w:style>
  <w:style w:type="paragraph" w:styleId="13">
    <w:name w:val="Block Text"/>
    <w:basedOn w:val="1"/>
    <w:autoRedefine/>
    <w:qFormat/>
    <w:uiPriority w:val="0"/>
    <w:pPr>
      <w:spacing w:line="360" w:lineRule="exact"/>
      <w:ind w:left="113" w:right="113"/>
      <w:jc w:val="center"/>
    </w:pPr>
    <w:rPr>
      <w:rFonts w:ascii="宋体" w:hAnsi="宋体"/>
      <w:color w:val="000000"/>
      <w:kern w:val="2"/>
      <w:szCs w:val="24"/>
    </w:rPr>
  </w:style>
  <w:style w:type="paragraph" w:styleId="14">
    <w:name w:val="Plain Text"/>
    <w:basedOn w:val="1"/>
    <w:link w:val="78"/>
    <w:autoRedefine/>
    <w:qFormat/>
    <w:uiPriority w:val="0"/>
    <w:rPr>
      <w:rFonts w:ascii="宋体" w:hAnsi="Courier New" w:cs="宋体"/>
      <w:kern w:val="2"/>
    </w:rPr>
  </w:style>
  <w:style w:type="paragraph" w:styleId="15">
    <w:name w:val="List Bullet 5"/>
    <w:basedOn w:val="1"/>
    <w:autoRedefine/>
    <w:semiHidden/>
    <w:unhideWhenUsed/>
    <w:qFormat/>
    <w:uiPriority w:val="0"/>
    <w:pPr>
      <w:numPr>
        <w:ilvl w:val="0"/>
        <w:numId w:val="1"/>
      </w:numPr>
    </w:pPr>
  </w:style>
  <w:style w:type="paragraph" w:styleId="16">
    <w:name w:val="Date"/>
    <w:basedOn w:val="1"/>
    <w:next w:val="1"/>
    <w:autoRedefine/>
    <w:qFormat/>
    <w:uiPriority w:val="0"/>
    <w:pPr>
      <w:ind w:left="100" w:leftChars="2500"/>
    </w:pPr>
  </w:style>
  <w:style w:type="paragraph" w:styleId="17">
    <w:name w:val="Body Text Indent 2"/>
    <w:basedOn w:val="1"/>
    <w:next w:val="1"/>
    <w:link w:val="79"/>
    <w:autoRedefine/>
    <w:qFormat/>
    <w:uiPriority w:val="99"/>
    <w:pPr>
      <w:spacing w:after="120" w:line="480" w:lineRule="auto"/>
      <w:ind w:left="420" w:leftChars="200"/>
    </w:pPr>
    <w:rPr>
      <w:kern w:val="2"/>
    </w:rPr>
  </w:style>
  <w:style w:type="paragraph" w:styleId="18">
    <w:name w:val="Balloon Text"/>
    <w:basedOn w:val="1"/>
    <w:link w:val="60"/>
    <w:autoRedefine/>
    <w:qFormat/>
    <w:uiPriority w:val="99"/>
    <w:rPr>
      <w:sz w:val="18"/>
      <w:szCs w:val="18"/>
    </w:rPr>
  </w:style>
  <w:style w:type="paragraph" w:styleId="19">
    <w:name w:val="footer"/>
    <w:basedOn w:val="1"/>
    <w:autoRedefine/>
    <w:qFormat/>
    <w:uiPriority w:val="0"/>
    <w:pPr>
      <w:tabs>
        <w:tab w:val="center" w:pos="4153"/>
        <w:tab w:val="right" w:pos="8306"/>
      </w:tabs>
      <w:snapToGrid w:val="0"/>
      <w:jc w:val="left"/>
    </w:pPr>
    <w:rPr>
      <w:sz w:val="18"/>
      <w:szCs w:val="20"/>
    </w:rPr>
  </w:style>
  <w:style w:type="paragraph" w:styleId="20">
    <w:name w:val="header"/>
    <w:basedOn w:val="1"/>
    <w:link w:val="48"/>
    <w:autoRedefine/>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semiHidden/>
    <w:qFormat/>
    <w:uiPriority w:val="0"/>
    <w:pPr>
      <w:tabs>
        <w:tab w:val="left" w:pos="420"/>
        <w:tab w:val="right" w:leader="dot" w:pos="8494"/>
      </w:tabs>
      <w:spacing w:before="93" w:beforeLines="30" w:after="93" w:afterLines="30" w:line="360" w:lineRule="auto"/>
      <w:jc w:val="left"/>
    </w:pPr>
    <w:rPr>
      <w:bCs/>
      <w:caps/>
      <w:sz w:val="24"/>
    </w:rPr>
  </w:style>
  <w:style w:type="paragraph" w:styleId="22">
    <w:name w:val="index heading"/>
    <w:basedOn w:val="1"/>
    <w:next w:val="23"/>
    <w:autoRedefine/>
    <w:qFormat/>
    <w:uiPriority w:val="99"/>
    <w:rPr>
      <w:szCs w:val="20"/>
    </w:rPr>
  </w:style>
  <w:style w:type="paragraph" w:styleId="23">
    <w:name w:val="index 1"/>
    <w:basedOn w:val="1"/>
    <w:next w:val="1"/>
    <w:autoRedefine/>
    <w:unhideWhenUsed/>
    <w:qFormat/>
    <w:uiPriority w:val="0"/>
  </w:style>
  <w:style w:type="paragraph" w:styleId="24">
    <w:name w:val="List"/>
    <w:basedOn w:val="1"/>
    <w:autoRedefine/>
    <w:qFormat/>
    <w:uiPriority w:val="0"/>
    <w:pPr>
      <w:widowControl/>
      <w:ind w:left="200" w:hanging="200" w:hangingChars="200"/>
      <w:jc w:val="left"/>
    </w:pPr>
    <w:rPr>
      <w:kern w:val="0"/>
      <w:sz w:val="20"/>
    </w:rPr>
  </w:style>
  <w:style w:type="paragraph" w:styleId="25">
    <w:name w:val="Body Text Indent 3"/>
    <w:basedOn w:val="1"/>
    <w:link w:val="88"/>
    <w:autoRedefine/>
    <w:qFormat/>
    <w:uiPriority w:val="99"/>
    <w:pPr>
      <w:spacing w:after="120"/>
      <w:ind w:left="420" w:leftChars="200"/>
    </w:pPr>
    <w:rPr>
      <w:kern w:val="2"/>
      <w:sz w:val="16"/>
      <w:szCs w:val="16"/>
    </w:rPr>
  </w:style>
  <w:style w:type="paragraph" w:styleId="26">
    <w:name w:val="toc 2"/>
    <w:basedOn w:val="1"/>
    <w:next w:val="1"/>
    <w:autoRedefine/>
    <w:unhideWhenUsed/>
    <w:qFormat/>
    <w:uiPriority w:val="39"/>
    <w:pPr>
      <w:jc w:val="center"/>
    </w:pPr>
    <w:rPr>
      <w:kern w:val="2"/>
      <w:szCs w:val="22"/>
    </w:rPr>
  </w:style>
  <w:style w:type="paragraph" w:styleId="27">
    <w:name w:val="Normal (Web)"/>
    <w:basedOn w:val="1"/>
    <w:autoRedefine/>
    <w:qFormat/>
    <w:uiPriority w:val="99"/>
    <w:pPr>
      <w:widowControl/>
      <w:spacing w:before="100" w:beforeAutospacing="1" w:after="100" w:afterAutospacing="1"/>
      <w:jc w:val="left"/>
    </w:pPr>
    <w:rPr>
      <w:rFonts w:ascii="宋体" w:hAnsi="宋体"/>
      <w:sz w:val="24"/>
      <w:szCs w:val="20"/>
    </w:rPr>
  </w:style>
  <w:style w:type="paragraph" w:styleId="28">
    <w:name w:val="index 2"/>
    <w:basedOn w:val="1"/>
    <w:next w:val="1"/>
    <w:autoRedefine/>
    <w:qFormat/>
    <w:uiPriority w:val="0"/>
    <w:pPr>
      <w:ind w:left="420" w:hanging="210"/>
      <w:jc w:val="center"/>
    </w:pPr>
    <w:rPr>
      <w:szCs w:val="21"/>
    </w:rPr>
  </w:style>
  <w:style w:type="paragraph" w:styleId="29">
    <w:name w:val="annotation subject"/>
    <w:basedOn w:val="10"/>
    <w:next w:val="10"/>
    <w:link w:val="101"/>
    <w:autoRedefine/>
    <w:semiHidden/>
    <w:unhideWhenUsed/>
    <w:qFormat/>
    <w:uiPriority w:val="0"/>
    <w:rPr>
      <w:b/>
      <w:bCs/>
    </w:rPr>
  </w:style>
  <w:style w:type="table" w:styleId="31">
    <w:name w:val="Table Grid"/>
    <w:basedOn w:val="30"/>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33">
    <w:name w:val="Strong"/>
    <w:basedOn w:val="32"/>
    <w:autoRedefine/>
    <w:qFormat/>
    <w:uiPriority w:val="0"/>
    <w:rPr>
      <w:b/>
    </w:rPr>
  </w:style>
  <w:style w:type="character" w:styleId="34">
    <w:name w:val="page number"/>
    <w:basedOn w:val="32"/>
    <w:autoRedefine/>
    <w:qFormat/>
    <w:uiPriority w:val="0"/>
  </w:style>
  <w:style w:type="character" w:styleId="35">
    <w:name w:val="Emphasis"/>
    <w:basedOn w:val="32"/>
    <w:autoRedefine/>
    <w:qFormat/>
    <w:uiPriority w:val="20"/>
    <w:rPr>
      <w:i/>
      <w:iCs/>
    </w:rPr>
  </w:style>
  <w:style w:type="character" w:styleId="36">
    <w:name w:val="Hyperlink"/>
    <w:basedOn w:val="32"/>
    <w:autoRedefine/>
    <w:unhideWhenUsed/>
    <w:qFormat/>
    <w:uiPriority w:val="99"/>
    <w:rPr>
      <w:color w:val="0000FF"/>
      <w:u w:val="single"/>
    </w:rPr>
  </w:style>
  <w:style w:type="character" w:styleId="37">
    <w:name w:val="annotation reference"/>
    <w:basedOn w:val="32"/>
    <w:autoRedefine/>
    <w:semiHidden/>
    <w:unhideWhenUsed/>
    <w:qFormat/>
    <w:uiPriority w:val="0"/>
    <w:rPr>
      <w:sz w:val="21"/>
      <w:szCs w:val="21"/>
    </w:rPr>
  </w:style>
  <w:style w:type="paragraph" w:customStyle="1" w:styleId="38">
    <w:name w:val="表格"/>
    <w:basedOn w:val="39"/>
    <w:autoRedefine/>
    <w:qFormat/>
    <w:uiPriority w:val="0"/>
    <w:pPr>
      <w:tabs>
        <w:tab w:val="left" w:pos="420"/>
        <w:tab w:val="right" w:leader="dot" w:pos="8494"/>
      </w:tabs>
      <w:adjustRightInd w:val="0"/>
      <w:snapToGrid w:val="0"/>
      <w:spacing w:beforeLines="10" w:afterLines="10" w:line="259" w:lineRule="auto"/>
      <w:jc w:val="center"/>
    </w:pPr>
    <w:rPr>
      <w:rFonts w:ascii="宋体"/>
      <w:szCs w:val="20"/>
    </w:rPr>
  </w:style>
  <w:style w:type="paragraph" w:customStyle="1" w:styleId="39">
    <w:name w:val="表格格式"/>
    <w:basedOn w:val="1"/>
    <w:autoRedefine/>
    <w:qFormat/>
    <w:uiPriority w:val="0"/>
  </w:style>
  <w:style w:type="paragraph" w:customStyle="1" w:styleId="40">
    <w:name w:val="表头"/>
    <w:basedOn w:val="21"/>
    <w:next w:val="1"/>
    <w:autoRedefine/>
    <w:semiHidden/>
    <w:qFormat/>
    <w:uiPriority w:val="0"/>
    <w:pPr>
      <w:spacing w:before="156" w:beforeLines="50" w:line="400" w:lineRule="exact"/>
      <w:jc w:val="center"/>
    </w:pPr>
    <w:rPr>
      <w:rFonts w:ascii="宋体" w:hAnsi="宋体"/>
      <w:b/>
      <w:bCs w:val="0"/>
      <w:sz w:val="24"/>
      <w:szCs w:val="24"/>
    </w:rPr>
  </w:style>
  <w:style w:type="paragraph" w:customStyle="1" w:styleId="41">
    <w:name w:val="Default"/>
    <w:basedOn w:val="42"/>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2">
    <w:name w:val="纯文本1"/>
    <w:basedOn w:val="1"/>
    <w:autoRedefine/>
    <w:qFormat/>
    <w:uiPriority w:val="0"/>
    <w:pPr>
      <w:adjustRightInd w:val="0"/>
    </w:pPr>
    <w:rPr>
      <w:rFonts w:hAnsi="Courier New"/>
      <w:szCs w:val="20"/>
    </w:rPr>
  </w:style>
  <w:style w:type="paragraph" w:customStyle="1" w:styleId="43">
    <w:name w:val="样式 样式 首行缩进:  2 字符 + 首行缩进:  2 字符"/>
    <w:basedOn w:val="1"/>
    <w:next w:val="21"/>
    <w:qFormat/>
    <w:uiPriority w:val="0"/>
    <w:pPr>
      <w:snapToGrid w:val="0"/>
      <w:spacing w:line="360" w:lineRule="auto"/>
      <w:ind w:firstLine="560" w:firstLineChars="200"/>
    </w:pPr>
    <w:rPr>
      <w:spacing w:val="0"/>
      <w:sz w:val="28"/>
    </w:rPr>
  </w:style>
  <w:style w:type="paragraph" w:customStyle="1" w:styleId="44">
    <w:name w:val="默认段落"/>
    <w:basedOn w:val="1"/>
    <w:autoRedefine/>
    <w:qFormat/>
    <w:uiPriority w:val="99"/>
    <w:pPr>
      <w:topLinePunct w:val="0"/>
    </w:pPr>
  </w:style>
  <w:style w:type="paragraph" w:customStyle="1" w:styleId="45">
    <w:name w:val="样式1"/>
    <w:basedOn w:val="22"/>
    <w:next w:val="1"/>
    <w:autoRedefine/>
    <w:qFormat/>
    <w:uiPriority w:val="0"/>
    <w:pPr>
      <w:tabs>
        <w:tab w:val="right" w:leader="dot" w:pos="8607"/>
        <w:tab w:val="right" w:leader="dot" w:pos="8891"/>
      </w:tabs>
      <w:spacing w:line="360" w:lineRule="auto"/>
      <w:ind w:firstLine="482" w:firstLineChars="200"/>
      <w:jc w:val="left"/>
    </w:pPr>
    <w:rPr>
      <w:rFonts w:ascii="Times New Roman" w:hAnsi="Times New Roman" w:eastAsia="宋体"/>
      <w:sz w:val="24"/>
      <w:szCs w:val="28"/>
    </w:rPr>
  </w:style>
  <w:style w:type="paragraph" w:customStyle="1" w:styleId="46">
    <w:name w:val="标题 段落4级"/>
    <w:autoRedefine/>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47">
    <w:name w:val="样式 正文11 + 首行缩进:  2 字符"/>
    <w:basedOn w:val="1"/>
    <w:autoRedefine/>
    <w:qFormat/>
    <w:uiPriority w:val="0"/>
    <w:pPr>
      <w:spacing w:line="500" w:lineRule="exact"/>
      <w:ind w:firstLine="560" w:firstLineChars="200"/>
    </w:pPr>
    <w:rPr>
      <w:rFonts w:ascii="宋体" w:hAnsi="宋体" w:cs="宋体"/>
      <w:color w:val="FF0000"/>
      <w:kern w:val="2"/>
      <w:sz w:val="28"/>
      <w:szCs w:val="28"/>
    </w:rPr>
  </w:style>
  <w:style w:type="character" w:customStyle="1" w:styleId="48">
    <w:name w:val="页眉 Char"/>
    <w:basedOn w:val="32"/>
    <w:link w:val="20"/>
    <w:autoRedefine/>
    <w:qFormat/>
    <w:uiPriority w:val="0"/>
    <w:rPr>
      <w:rFonts w:ascii="Times New Roman" w:hAnsi="Times New Roman" w:eastAsia="宋体" w:cs="Times New Roman"/>
      <w:sz w:val="18"/>
      <w:szCs w:val="18"/>
    </w:rPr>
  </w:style>
  <w:style w:type="character" w:customStyle="1" w:styleId="49">
    <w:name w:val="正文文本 Char"/>
    <w:basedOn w:val="32"/>
    <w:link w:val="3"/>
    <w:autoRedefine/>
    <w:qFormat/>
    <w:uiPriority w:val="1"/>
    <w:rPr>
      <w:rFonts w:ascii="宋体" w:hAnsi="宋体" w:eastAsia="宋体" w:cs="宋体"/>
      <w:sz w:val="24"/>
      <w:szCs w:val="24"/>
    </w:rPr>
  </w:style>
  <w:style w:type="paragraph" w:customStyle="1" w:styleId="50">
    <w:name w:val="标题 31"/>
    <w:basedOn w:val="1"/>
    <w:autoRedefine/>
    <w:qFormat/>
    <w:uiPriority w:val="1"/>
    <w:pPr>
      <w:autoSpaceDE w:val="0"/>
      <w:autoSpaceDN w:val="0"/>
      <w:ind w:left="1058"/>
      <w:jc w:val="left"/>
      <w:outlineLvl w:val="3"/>
    </w:pPr>
    <w:rPr>
      <w:rFonts w:ascii="宋体" w:hAnsi="宋体" w:cs="宋体"/>
      <w:b/>
      <w:bCs/>
      <w:sz w:val="24"/>
      <w:szCs w:val="24"/>
    </w:rPr>
  </w:style>
  <w:style w:type="paragraph" w:customStyle="1" w:styleId="51">
    <w:name w:val="Table Paragraph"/>
    <w:basedOn w:val="52"/>
    <w:autoRedefine/>
    <w:qFormat/>
    <w:uiPriority w:val="0"/>
    <w:pPr>
      <w:autoSpaceDE w:val="0"/>
      <w:autoSpaceDN w:val="0"/>
      <w:jc w:val="left"/>
    </w:pPr>
    <w:rPr>
      <w:rFonts w:ascii="宋体" w:hAnsi="宋体" w:cs="宋体"/>
      <w:sz w:val="22"/>
      <w:szCs w:val="22"/>
    </w:rPr>
  </w:style>
  <w:style w:type="paragraph" w:customStyle="1" w:styleId="52">
    <w:name w:val="正文1"/>
    <w:qFormat/>
    <w:uiPriority w:val="1"/>
    <w:pPr>
      <w:widowControl w:val="0"/>
    </w:pPr>
    <w:rPr>
      <w:rFonts w:ascii="宋体" w:hAnsi="宋体" w:eastAsia="宋体" w:cs="宋体"/>
      <w:sz w:val="22"/>
      <w:szCs w:val="22"/>
      <w:lang w:val="zh-CN" w:eastAsia="zh-CN" w:bidi="zh-CN"/>
    </w:rPr>
  </w:style>
  <w:style w:type="paragraph" w:customStyle="1" w:styleId="53">
    <w:name w:val="报告表正文样式1"/>
    <w:basedOn w:val="1"/>
    <w:link w:val="54"/>
    <w:autoRedefine/>
    <w:qFormat/>
    <w:uiPriority w:val="0"/>
    <w:pPr>
      <w:spacing w:line="360" w:lineRule="auto"/>
      <w:ind w:firstLine="480" w:firstLineChars="200"/>
    </w:pPr>
    <w:rPr>
      <w:rFonts w:cs="宋体"/>
      <w:kern w:val="2"/>
      <w:sz w:val="24"/>
      <w:szCs w:val="20"/>
    </w:rPr>
  </w:style>
  <w:style w:type="character" w:customStyle="1" w:styleId="54">
    <w:name w:val="报告表正文样式1 Char Char"/>
    <w:link w:val="53"/>
    <w:autoRedefine/>
    <w:qFormat/>
    <w:uiPriority w:val="0"/>
    <w:rPr>
      <w:rFonts w:ascii="Times New Roman" w:hAnsi="Times New Roman" w:eastAsia="宋体" w:cs="宋体"/>
      <w:kern w:val="2"/>
      <w:sz w:val="24"/>
    </w:rPr>
  </w:style>
  <w:style w:type="paragraph" w:customStyle="1" w:styleId="55">
    <w:name w:val="晓丹"/>
    <w:link w:val="56"/>
    <w:autoRedefine/>
    <w:qFormat/>
    <w:uiPriority w:val="99"/>
    <w:pPr>
      <w:adjustRightInd w:val="0"/>
      <w:snapToGrid w:val="0"/>
      <w:spacing w:line="360" w:lineRule="auto"/>
      <w:ind w:firstLine="200" w:firstLineChars="200"/>
      <w:textAlignment w:val="baseline"/>
    </w:pPr>
    <w:rPr>
      <w:rFonts w:ascii="宋体" w:hAnsiTheme="minorHAnsi" w:eastAsiaTheme="minorEastAsia" w:cstheme="minorBidi"/>
      <w:color w:val="000000"/>
      <w:spacing w:val="6"/>
      <w:sz w:val="24"/>
      <w:lang w:val="en-US" w:eastAsia="zh-CN" w:bidi="ar-SA"/>
    </w:rPr>
  </w:style>
  <w:style w:type="character" w:customStyle="1" w:styleId="56">
    <w:name w:val="晓丹 Char"/>
    <w:link w:val="55"/>
    <w:autoRedefine/>
    <w:qFormat/>
    <w:locked/>
    <w:uiPriority w:val="99"/>
    <w:rPr>
      <w:rFonts w:ascii="宋体" w:hAnsi="Times New Roman" w:eastAsia="宋体" w:cs="Times New Roman"/>
      <w:color w:val="000000"/>
      <w:spacing w:val="6"/>
      <w:sz w:val="24"/>
    </w:rPr>
  </w:style>
  <w:style w:type="paragraph" w:customStyle="1" w:styleId="57">
    <w:name w:val="环保表头"/>
    <w:basedOn w:val="1"/>
    <w:autoRedefine/>
    <w:qFormat/>
    <w:uiPriority w:val="0"/>
    <w:pPr>
      <w:widowControl/>
      <w:spacing w:beforeLines="50" w:after="100" w:afterAutospacing="1"/>
      <w:jc w:val="center"/>
    </w:pPr>
    <w:rPr>
      <w:rFonts w:ascii="宋体" w:hAnsi="宋体" w:eastAsia="Times New Roman"/>
      <w:b/>
      <w:bCs/>
      <w:color w:val="FF0000"/>
    </w:rPr>
  </w:style>
  <w:style w:type="table" w:customStyle="1" w:styleId="58">
    <w:name w:val="Table Normal"/>
    <w:autoRedefine/>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59">
    <w:name w:val="正文文本1"/>
    <w:basedOn w:val="1"/>
    <w:autoRedefine/>
    <w:qFormat/>
    <w:uiPriority w:val="0"/>
    <w:pPr>
      <w:spacing w:line="500" w:lineRule="exact"/>
      <w:ind w:firstLine="200" w:firstLineChars="200"/>
    </w:pPr>
    <w:rPr>
      <w:rFonts w:ascii="宋体" w:hAnsi="宋体" w:cs="宋体"/>
      <w:kern w:val="2"/>
      <w:sz w:val="28"/>
      <w:szCs w:val="28"/>
    </w:rPr>
  </w:style>
  <w:style w:type="character" w:customStyle="1" w:styleId="60">
    <w:name w:val="批注框文本 Char"/>
    <w:basedOn w:val="32"/>
    <w:link w:val="18"/>
    <w:autoRedefine/>
    <w:qFormat/>
    <w:uiPriority w:val="99"/>
    <w:rPr>
      <w:rFonts w:ascii="Times New Roman" w:hAnsi="Times New Roman" w:eastAsia="宋体" w:cs="Times New Roman"/>
      <w:sz w:val="18"/>
      <w:szCs w:val="18"/>
    </w:rPr>
  </w:style>
  <w:style w:type="character" w:customStyle="1" w:styleId="61">
    <w:name w:val="注释标题 Char"/>
    <w:basedOn w:val="32"/>
    <w:link w:val="8"/>
    <w:autoRedefine/>
    <w:qFormat/>
    <w:uiPriority w:val="0"/>
    <w:rPr>
      <w:rFonts w:ascii="Times New Roman" w:hAnsi="Times New Roman" w:eastAsia="宋体" w:cs="Times New Roman"/>
      <w:kern w:val="2"/>
      <w:sz w:val="21"/>
    </w:rPr>
  </w:style>
  <w:style w:type="character" w:customStyle="1" w:styleId="62">
    <w:name w:val="正文文本缩进 Char"/>
    <w:basedOn w:val="32"/>
    <w:link w:val="11"/>
    <w:autoRedefine/>
    <w:qFormat/>
    <w:uiPriority w:val="0"/>
    <w:rPr>
      <w:rFonts w:ascii="Times New Roman" w:hAnsi="Times New Roman" w:eastAsia="宋体" w:cs="Times New Roman"/>
      <w:sz w:val="21"/>
      <w:szCs w:val="21"/>
    </w:rPr>
  </w:style>
  <w:style w:type="character" w:customStyle="1" w:styleId="63">
    <w:name w:val="DM表中文字 Char"/>
    <w:link w:val="64"/>
    <w:autoRedefine/>
    <w:qFormat/>
    <w:uiPriority w:val="5"/>
    <w:rPr>
      <w:b/>
      <w:sz w:val="21"/>
      <w:szCs w:val="22"/>
      <w:lang w:eastAsia="en-US"/>
    </w:rPr>
  </w:style>
  <w:style w:type="paragraph" w:customStyle="1" w:styleId="64">
    <w:name w:val="DM表中文字"/>
    <w:basedOn w:val="1"/>
    <w:link w:val="63"/>
    <w:autoRedefine/>
    <w:qFormat/>
    <w:uiPriority w:val="5"/>
    <w:pPr>
      <w:spacing w:afterLines="30"/>
      <w:jc w:val="center"/>
    </w:pPr>
    <w:rPr>
      <w:rFonts w:asciiTheme="minorHAnsi" w:hAnsiTheme="minorHAnsi" w:eastAsiaTheme="minorEastAsia" w:cstheme="minorBidi"/>
      <w:b/>
      <w:szCs w:val="22"/>
      <w:lang w:eastAsia="en-US"/>
    </w:rPr>
  </w:style>
  <w:style w:type="character" w:customStyle="1" w:styleId="65">
    <w:name w:val="DM正文 Char"/>
    <w:link w:val="66"/>
    <w:autoRedefine/>
    <w:qFormat/>
    <w:uiPriority w:val="3"/>
    <w:rPr>
      <w:sz w:val="24"/>
    </w:rPr>
  </w:style>
  <w:style w:type="paragraph" w:customStyle="1" w:styleId="66">
    <w:name w:val="DM正文"/>
    <w:basedOn w:val="1"/>
    <w:link w:val="65"/>
    <w:autoRedefine/>
    <w:qFormat/>
    <w:uiPriority w:val="3"/>
    <w:pPr>
      <w:spacing w:line="360" w:lineRule="auto"/>
      <w:ind w:firstLine="200" w:firstLineChars="200"/>
    </w:pPr>
    <w:rPr>
      <w:rFonts w:asciiTheme="minorHAnsi" w:hAnsiTheme="minorHAnsi" w:eastAsiaTheme="minorEastAsia" w:cstheme="minorBidi"/>
      <w:sz w:val="24"/>
      <w:szCs w:val="20"/>
    </w:rPr>
  </w:style>
  <w:style w:type="character" w:customStyle="1" w:styleId="67">
    <w:name w:val="表格文字 Char"/>
    <w:link w:val="68"/>
    <w:autoRedefine/>
    <w:qFormat/>
    <w:locked/>
    <w:uiPriority w:val="99"/>
    <w:rPr>
      <w:kern w:val="2"/>
      <w:sz w:val="21"/>
    </w:rPr>
  </w:style>
  <w:style w:type="paragraph" w:customStyle="1" w:styleId="68">
    <w:name w:val="表格文字"/>
    <w:basedOn w:val="69"/>
    <w:link w:val="67"/>
    <w:autoRedefine/>
    <w:qFormat/>
    <w:uiPriority w:val="99"/>
    <w:pPr>
      <w:snapToGrid w:val="0"/>
      <w:jc w:val="center"/>
    </w:pPr>
    <w:rPr>
      <w:rFonts w:asciiTheme="minorHAnsi" w:hAnsiTheme="minorHAnsi" w:eastAsiaTheme="minorEastAsia" w:cstheme="minorBidi"/>
      <w:kern w:val="2"/>
      <w:szCs w:val="20"/>
    </w:rPr>
  </w:style>
  <w:style w:type="paragraph" w:customStyle="1" w:styleId="69">
    <w:name w:val="博士论文正文"/>
    <w:basedOn w:val="1"/>
    <w:autoRedefine/>
    <w:qFormat/>
    <w:uiPriority w:val="0"/>
    <w:pPr>
      <w:snapToGrid w:val="0"/>
      <w:spacing w:before="62" w:beforeLines="20" w:line="360" w:lineRule="auto"/>
      <w:ind w:firstLine="200" w:firstLineChars="200"/>
      <w:contextualSpacing/>
    </w:pPr>
    <w:rPr>
      <w:rFonts w:ascii="宋体" w:hAnsi="宋体"/>
      <w:sz w:val="24"/>
      <w:szCs w:val="24"/>
    </w:rPr>
  </w:style>
  <w:style w:type="paragraph" w:styleId="70">
    <w:name w:val="List Paragraph"/>
    <w:basedOn w:val="1"/>
    <w:autoRedefine/>
    <w:qFormat/>
    <w:uiPriority w:val="99"/>
    <w:pPr>
      <w:autoSpaceDE w:val="0"/>
      <w:autoSpaceDN w:val="0"/>
      <w:ind w:left="1539" w:hanging="482"/>
      <w:jc w:val="left"/>
    </w:pPr>
    <w:rPr>
      <w:rFonts w:ascii="宋体" w:hAnsi="宋体" w:cs="宋体"/>
      <w:sz w:val="22"/>
      <w:szCs w:val="22"/>
      <w:u w:val="single" w:color="000000"/>
    </w:rPr>
  </w:style>
  <w:style w:type="paragraph" w:customStyle="1" w:styleId="71">
    <w:name w:val="表头-"/>
    <w:basedOn w:val="1"/>
    <w:autoRedefine/>
    <w:qFormat/>
    <w:uiPriority w:val="0"/>
    <w:pPr>
      <w:spacing w:line="360" w:lineRule="auto"/>
      <w:jc w:val="center"/>
    </w:pPr>
    <w:rPr>
      <w:rFonts w:eastAsia="黑体"/>
      <w:b/>
      <w:kern w:val="2"/>
      <w:szCs w:val="20"/>
    </w:rPr>
  </w:style>
  <w:style w:type="character" w:customStyle="1" w:styleId="72">
    <w:name w:val="标题 3 Char"/>
    <w:basedOn w:val="32"/>
    <w:link w:val="6"/>
    <w:autoRedefine/>
    <w:qFormat/>
    <w:uiPriority w:val="0"/>
    <w:rPr>
      <w:rFonts w:ascii="Times New Roman" w:hAnsi="Times New Roman" w:eastAsia="宋体" w:cs="Times New Roman"/>
      <w:b/>
      <w:bCs/>
      <w:kern w:val="2"/>
      <w:sz w:val="24"/>
      <w:szCs w:val="28"/>
    </w:rPr>
  </w:style>
  <w:style w:type="character" w:customStyle="1" w:styleId="73">
    <w:name w:val="标题 4 Char"/>
    <w:basedOn w:val="32"/>
    <w:link w:val="7"/>
    <w:autoRedefine/>
    <w:qFormat/>
    <w:uiPriority w:val="0"/>
    <w:rPr>
      <w:rFonts w:ascii="Times New Roman" w:hAnsi="Times New Roman" w:eastAsia="Times New Roman" w:cs="Times New Roman"/>
      <w:b/>
      <w:bCs/>
      <w:kern w:val="2"/>
      <w:sz w:val="24"/>
      <w:szCs w:val="24"/>
    </w:rPr>
  </w:style>
  <w:style w:type="character" w:customStyle="1" w:styleId="74">
    <w:name w:val="正文缩进 Char"/>
    <w:link w:val="9"/>
    <w:autoRedefine/>
    <w:qFormat/>
    <w:locked/>
    <w:uiPriority w:val="99"/>
    <w:rPr>
      <w:rFonts w:ascii="Times New Roman" w:hAnsi="Times New Roman" w:eastAsia="宋体" w:cs="Times New Roman"/>
    </w:rPr>
  </w:style>
  <w:style w:type="character" w:customStyle="1" w:styleId="75">
    <w:name w:val="报告表正文 Char"/>
    <w:link w:val="76"/>
    <w:autoRedefine/>
    <w:qFormat/>
    <w:locked/>
    <w:uiPriority w:val="0"/>
    <w:rPr>
      <w:rFonts w:ascii="宋体" w:hAnsi="Arial"/>
      <w:kern w:val="2"/>
      <w:sz w:val="24"/>
    </w:rPr>
  </w:style>
  <w:style w:type="paragraph" w:customStyle="1" w:styleId="76">
    <w:name w:val="报告表正文"/>
    <w:basedOn w:val="9"/>
    <w:link w:val="75"/>
    <w:autoRedefine/>
    <w:qFormat/>
    <w:uiPriority w:val="0"/>
    <w:rPr>
      <w:rFonts w:ascii="宋体" w:hAnsi="Arial" w:eastAsiaTheme="minorEastAsia" w:cstheme="minorBidi"/>
      <w:kern w:val="2"/>
      <w:sz w:val="24"/>
    </w:rPr>
  </w:style>
  <w:style w:type="paragraph" w:customStyle="1" w:styleId="77">
    <w:name w:val="标题 32"/>
    <w:basedOn w:val="1"/>
    <w:autoRedefine/>
    <w:qFormat/>
    <w:uiPriority w:val="1"/>
    <w:pPr>
      <w:autoSpaceDE w:val="0"/>
      <w:autoSpaceDN w:val="0"/>
      <w:ind w:left="2050" w:hanging="1130"/>
      <w:jc w:val="left"/>
      <w:outlineLvl w:val="3"/>
    </w:pPr>
    <w:rPr>
      <w:rFonts w:ascii="Microsoft JhengHei" w:hAnsi="Microsoft JhengHei" w:eastAsia="Microsoft JhengHei" w:cs="Microsoft JhengHei"/>
      <w:b/>
      <w:bCs/>
      <w:sz w:val="28"/>
      <w:szCs w:val="28"/>
      <w:lang w:val="zh-CN" w:bidi="zh-CN"/>
    </w:rPr>
  </w:style>
  <w:style w:type="character" w:customStyle="1" w:styleId="78">
    <w:name w:val="纯文本 Char"/>
    <w:basedOn w:val="32"/>
    <w:link w:val="14"/>
    <w:autoRedefine/>
    <w:qFormat/>
    <w:uiPriority w:val="0"/>
    <w:rPr>
      <w:rFonts w:ascii="宋体" w:hAnsi="Courier New" w:eastAsia="宋体" w:cs="宋体"/>
      <w:kern w:val="2"/>
      <w:sz w:val="21"/>
      <w:szCs w:val="21"/>
    </w:rPr>
  </w:style>
  <w:style w:type="character" w:customStyle="1" w:styleId="79">
    <w:name w:val="正文文本缩进 2 Char"/>
    <w:basedOn w:val="32"/>
    <w:link w:val="17"/>
    <w:autoRedefine/>
    <w:qFormat/>
    <w:uiPriority w:val="99"/>
    <w:rPr>
      <w:rFonts w:ascii="Times New Roman" w:hAnsi="Times New Roman" w:eastAsia="宋体" w:cs="Times New Roman"/>
      <w:kern w:val="2"/>
      <w:sz w:val="21"/>
      <w:szCs w:val="21"/>
    </w:rPr>
  </w:style>
  <w:style w:type="character" w:customStyle="1" w:styleId="80">
    <w:name w:val="博士论文正文 Char2"/>
    <w:link w:val="81"/>
    <w:autoRedefine/>
    <w:qFormat/>
    <w:uiPriority w:val="0"/>
    <w:rPr>
      <w:kern w:val="2"/>
      <w:sz w:val="24"/>
      <w:szCs w:val="24"/>
    </w:rPr>
  </w:style>
  <w:style w:type="paragraph" w:customStyle="1" w:styleId="81">
    <w:name w:val="EIS_TEXT"/>
    <w:basedOn w:val="1"/>
    <w:link w:val="80"/>
    <w:autoRedefine/>
    <w:qFormat/>
    <w:uiPriority w:val="0"/>
    <w:pPr>
      <w:adjustRightInd w:val="0"/>
      <w:snapToGrid w:val="0"/>
      <w:spacing w:beforeLines="20" w:afterLines="20" w:line="360" w:lineRule="auto"/>
      <w:ind w:firstLine="480" w:firstLineChars="200"/>
      <w:contextualSpacing/>
    </w:pPr>
    <w:rPr>
      <w:rFonts w:asciiTheme="minorHAnsi" w:hAnsiTheme="minorHAnsi" w:eastAsiaTheme="minorEastAsia" w:cstheme="minorBidi"/>
      <w:kern w:val="2"/>
      <w:sz w:val="24"/>
      <w:szCs w:val="24"/>
    </w:rPr>
  </w:style>
  <w:style w:type="character" w:customStyle="1" w:styleId="82">
    <w:name w:val="NormalCharacter"/>
    <w:autoRedefine/>
    <w:qFormat/>
    <w:uiPriority w:val="0"/>
    <w:rPr>
      <w:sz w:val="21"/>
      <w:lang w:val="en-US" w:eastAsia="zh-CN" w:bidi="ar-SA"/>
    </w:rPr>
  </w:style>
  <w:style w:type="paragraph" w:customStyle="1" w:styleId="83">
    <w:name w:val="东宝正文"/>
    <w:basedOn w:val="1"/>
    <w:autoRedefine/>
    <w:qFormat/>
    <w:uiPriority w:val="99"/>
    <w:pPr>
      <w:spacing w:line="360" w:lineRule="auto"/>
      <w:ind w:firstLine="420"/>
    </w:pPr>
    <w:rPr>
      <w:color w:val="000000"/>
      <w:sz w:val="24"/>
      <w:szCs w:val="24"/>
    </w:rPr>
  </w:style>
  <w:style w:type="paragraph" w:customStyle="1" w:styleId="84">
    <w:name w:val="表格（窄）"/>
    <w:basedOn w:val="1"/>
    <w:autoRedefine/>
    <w:qFormat/>
    <w:uiPriority w:val="99"/>
    <w:pPr>
      <w:jc w:val="center"/>
    </w:pPr>
  </w:style>
  <w:style w:type="character" w:customStyle="1" w:styleId="85">
    <w:name w:val="韩笑表头 Char"/>
    <w:link w:val="86"/>
    <w:autoRedefine/>
    <w:qFormat/>
    <w:locked/>
    <w:uiPriority w:val="99"/>
    <w:rPr>
      <w:b/>
      <w:kern w:val="2"/>
      <w:sz w:val="24"/>
    </w:rPr>
  </w:style>
  <w:style w:type="paragraph" w:customStyle="1" w:styleId="86">
    <w:name w:val="韩笑表头"/>
    <w:basedOn w:val="1"/>
    <w:link w:val="85"/>
    <w:autoRedefine/>
    <w:qFormat/>
    <w:uiPriority w:val="99"/>
    <w:pPr>
      <w:jc w:val="center"/>
    </w:pPr>
    <w:rPr>
      <w:rFonts w:asciiTheme="minorHAnsi" w:hAnsiTheme="minorHAnsi" w:eastAsiaTheme="minorEastAsia" w:cstheme="minorBidi"/>
      <w:b/>
      <w:kern w:val="2"/>
      <w:sz w:val="24"/>
      <w:szCs w:val="20"/>
    </w:rPr>
  </w:style>
  <w:style w:type="paragraph" w:customStyle="1" w:styleId="87">
    <w:name w:val="文本文本文本"/>
    <w:basedOn w:val="1"/>
    <w:autoRedefine/>
    <w:qFormat/>
    <w:uiPriority w:val="0"/>
    <w:pPr>
      <w:spacing w:line="360" w:lineRule="auto"/>
      <w:ind w:firstLine="480" w:firstLineChars="200"/>
    </w:pPr>
    <w:rPr>
      <w:rFonts w:ascii="宋体" w:hAnsi="宋体" w:cs="宋体"/>
      <w:kern w:val="2"/>
      <w:sz w:val="24"/>
      <w:szCs w:val="20"/>
    </w:rPr>
  </w:style>
  <w:style w:type="character" w:customStyle="1" w:styleId="88">
    <w:name w:val="正文文本缩进 3 Char"/>
    <w:basedOn w:val="32"/>
    <w:link w:val="25"/>
    <w:autoRedefine/>
    <w:qFormat/>
    <w:uiPriority w:val="99"/>
    <w:rPr>
      <w:rFonts w:ascii="Times New Roman" w:hAnsi="Times New Roman" w:eastAsia="宋体" w:cs="Times New Roman"/>
      <w:kern w:val="2"/>
      <w:sz w:val="16"/>
      <w:szCs w:val="16"/>
    </w:rPr>
  </w:style>
  <w:style w:type="paragraph" w:customStyle="1" w:styleId="89">
    <w:name w:val="9"/>
    <w:basedOn w:val="1"/>
    <w:autoRedefine/>
    <w:qFormat/>
    <w:uiPriority w:val="0"/>
    <w:pPr>
      <w:widowControl/>
      <w:spacing w:before="100" w:beforeAutospacing="1" w:after="100" w:afterAutospacing="1"/>
      <w:jc w:val="left"/>
    </w:pPr>
    <w:rPr>
      <w:rFonts w:ascii="宋体" w:hAnsi="宋体"/>
      <w:sz w:val="24"/>
      <w:szCs w:val="20"/>
    </w:rPr>
  </w:style>
  <w:style w:type="character" w:customStyle="1" w:styleId="90">
    <w:name w:val="博士论文标题3 Char1"/>
    <w:link w:val="91"/>
    <w:autoRedefine/>
    <w:qFormat/>
    <w:uiPriority w:val="0"/>
    <w:rPr>
      <w:kern w:val="2"/>
      <w:sz w:val="28"/>
      <w:szCs w:val="24"/>
    </w:rPr>
  </w:style>
  <w:style w:type="paragraph" w:customStyle="1" w:styleId="91">
    <w:name w:val="EIS_TITLE_3"/>
    <w:basedOn w:val="1"/>
    <w:link w:val="90"/>
    <w:autoRedefine/>
    <w:qFormat/>
    <w:uiPriority w:val="0"/>
    <w:pPr>
      <w:tabs>
        <w:tab w:val="left" w:pos="425"/>
      </w:tabs>
      <w:spacing w:beforeLines="20" w:afterLines="20" w:line="360" w:lineRule="auto"/>
      <w:outlineLvl w:val="2"/>
    </w:pPr>
    <w:rPr>
      <w:rFonts w:asciiTheme="minorHAnsi" w:hAnsiTheme="minorHAnsi" w:eastAsiaTheme="minorEastAsia" w:cstheme="minorBidi"/>
      <w:kern w:val="2"/>
      <w:sz w:val="28"/>
      <w:szCs w:val="24"/>
    </w:rPr>
  </w:style>
  <w:style w:type="paragraph" w:customStyle="1" w:styleId="92">
    <w:name w:val="表格居中"/>
    <w:next w:val="1"/>
    <w:autoRedefine/>
    <w:qFormat/>
    <w:uiPriority w:val="0"/>
    <w:pPr>
      <w:jc w:val="center"/>
    </w:pPr>
    <w:rPr>
      <w:rFonts w:ascii="Arial" w:hAnsi="Arial" w:eastAsia="宋体" w:cs="Times New Roman"/>
      <w:kern w:val="2"/>
      <w:sz w:val="21"/>
      <w:lang w:val="en-US" w:eastAsia="zh-CN" w:bidi="ar-SA"/>
    </w:rPr>
  </w:style>
  <w:style w:type="paragraph" w:customStyle="1" w:styleId="93">
    <w:name w:val="报告表表头"/>
    <w:basedOn w:val="1"/>
    <w:autoRedefine/>
    <w:qFormat/>
    <w:uiPriority w:val="0"/>
    <w:pPr>
      <w:adjustRightInd w:val="0"/>
      <w:jc w:val="center"/>
      <w:textAlignment w:val="baseline"/>
    </w:pPr>
    <w:rPr>
      <w:rFonts w:ascii="宋体" w:hAnsi="宋体"/>
      <w:bCs/>
    </w:rPr>
  </w:style>
  <w:style w:type="character" w:customStyle="1" w:styleId="94">
    <w:name w:val="报告表表格内容 Char"/>
    <w:basedOn w:val="32"/>
    <w:link w:val="95"/>
    <w:autoRedefine/>
    <w:qFormat/>
    <w:uiPriority w:val="0"/>
    <w:rPr>
      <w:rFonts w:ascii="宋体" w:hAnsi="宋体" w:cs="宋体"/>
      <w:kern w:val="2"/>
      <w:sz w:val="21"/>
      <w:szCs w:val="21"/>
    </w:rPr>
  </w:style>
  <w:style w:type="paragraph" w:customStyle="1" w:styleId="95">
    <w:name w:val="报告表表格内容"/>
    <w:basedOn w:val="1"/>
    <w:link w:val="94"/>
    <w:autoRedefine/>
    <w:qFormat/>
    <w:uiPriority w:val="0"/>
    <w:pPr>
      <w:widowControl/>
      <w:jc w:val="center"/>
    </w:pPr>
    <w:rPr>
      <w:rFonts w:ascii="宋体" w:hAnsi="宋体" w:cs="宋体" w:eastAsiaTheme="minorEastAsia"/>
      <w:kern w:val="2"/>
    </w:rPr>
  </w:style>
  <w:style w:type="character" w:customStyle="1" w:styleId="96">
    <w:name w:val="纯文本 Char1"/>
    <w:autoRedefine/>
    <w:qFormat/>
    <w:uiPriority w:val="0"/>
    <w:rPr>
      <w:rFonts w:ascii="宋体" w:hAnsi="Courier New" w:eastAsia="宋体"/>
    </w:rPr>
  </w:style>
  <w:style w:type="paragraph" w:customStyle="1" w:styleId="97">
    <w:name w:val="表"/>
    <w:basedOn w:val="1"/>
    <w:autoRedefine/>
    <w:qFormat/>
    <w:uiPriority w:val="0"/>
    <w:pPr>
      <w:jc w:val="center"/>
    </w:pPr>
    <w:rPr>
      <w:kern w:val="2"/>
      <w:szCs w:val="24"/>
    </w:rPr>
  </w:style>
  <w:style w:type="paragraph" w:customStyle="1" w:styleId="98">
    <w:name w:val="z环评正文"/>
    <w:basedOn w:val="1"/>
    <w:autoRedefine/>
    <w:qFormat/>
    <w:uiPriority w:val="0"/>
    <w:pPr>
      <w:spacing w:line="360" w:lineRule="auto"/>
      <w:ind w:firstLine="200" w:firstLineChars="200"/>
    </w:pPr>
    <w:rPr>
      <w:rFonts w:ascii="Calibri" w:hAnsi="Calibri"/>
      <w:kern w:val="2"/>
      <w:sz w:val="24"/>
      <w:szCs w:val="24"/>
    </w:rPr>
  </w:style>
  <w:style w:type="character" w:customStyle="1" w:styleId="99">
    <w:name w:val="tpc_content1"/>
    <w:basedOn w:val="32"/>
    <w:autoRedefine/>
    <w:qFormat/>
    <w:uiPriority w:val="0"/>
    <w:rPr>
      <w:sz w:val="20"/>
      <w:szCs w:val="20"/>
    </w:rPr>
  </w:style>
  <w:style w:type="character" w:customStyle="1" w:styleId="100">
    <w:name w:val="批注文字 Char"/>
    <w:basedOn w:val="32"/>
    <w:link w:val="10"/>
    <w:autoRedefine/>
    <w:semiHidden/>
    <w:qFormat/>
    <w:uiPriority w:val="0"/>
    <w:rPr>
      <w:rFonts w:ascii="Times New Roman" w:hAnsi="Times New Roman" w:eastAsia="宋体" w:cs="Times New Roman"/>
      <w:sz w:val="21"/>
      <w:szCs w:val="21"/>
    </w:rPr>
  </w:style>
  <w:style w:type="character" w:customStyle="1" w:styleId="101">
    <w:name w:val="批注主题 Char"/>
    <w:basedOn w:val="100"/>
    <w:link w:val="29"/>
    <w:autoRedefine/>
    <w:semiHidden/>
    <w:qFormat/>
    <w:uiPriority w:val="0"/>
    <w:rPr>
      <w:b/>
      <w:bCs/>
    </w:rPr>
  </w:style>
  <w:style w:type="paragraph" w:customStyle="1" w:styleId="102">
    <w:name w:val="列出段落2"/>
    <w:basedOn w:val="1"/>
    <w:autoRedefine/>
    <w:qFormat/>
    <w:uiPriority w:val="0"/>
    <w:pPr>
      <w:jc w:val="center"/>
    </w:pPr>
    <w:rPr>
      <w:szCs w:val="24"/>
    </w:rPr>
  </w:style>
  <w:style w:type="paragraph" w:customStyle="1" w:styleId="103">
    <w:name w:val="_Style 3"/>
    <w:basedOn w:val="1"/>
    <w:autoRedefine/>
    <w:qFormat/>
    <w:uiPriority w:val="0"/>
    <w:pPr>
      <w:adjustRightInd w:val="0"/>
      <w:snapToGrid w:val="0"/>
      <w:spacing w:line="520" w:lineRule="exact"/>
      <w:ind w:firstLine="200" w:firstLineChars="200"/>
      <w:jc w:val="center"/>
    </w:pPr>
    <w:rPr>
      <w:rFonts w:cs="黑体"/>
      <w:sz w:val="24"/>
      <w:szCs w:val="22"/>
    </w:rPr>
  </w:style>
  <w:style w:type="paragraph" w:customStyle="1" w:styleId="104">
    <w:name w:val="Normal"/>
    <w:autoRedefine/>
    <w:qFormat/>
    <w:uiPriority w:val="0"/>
    <w:pPr>
      <w:widowControl w:val="0"/>
      <w:adjustRightInd w:val="0"/>
      <w:spacing w:line="312" w:lineRule="atLeast"/>
      <w:jc w:val="both"/>
      <w:textAlignment w:val="baseline"/>
    </w:pPr>
    <w:rPr>
      <w:rFonts w:ascii="Arial" w:hAnsi="Times New Roman" w:eastAsia="楷体_GB2312" w:cs="Times New Roman"/>
      <w:spacing w:val="-6"/>
      <w:sz w:val="28"/>
      <w:szCs w:val="22"/>
      <w:lang w:val="en-US" w:eastAsia="zh-CN" w:bidi="ar-SA"/>
    </w:rPr>
  </w:style>
  <w:style w:type="paragraph" w:customStyle="1" w:styleId="105">
    <w:name w:val="Re-表中文字"/>
    <w:basedOn w:val="1"/>
    <w:autoRedefine/>
    <w:qFormat/>
    <w:uiPriority w:val="0"/>
    <w:pPr>
      <w:jc w:val="center"/>
    </w:pPr>
    <w:rPr>
      <w:rFonts w:ascii="Times New Roman" w:hAnsi="Times New Roman"/>
      <w:kern w:val="0"/>
      <w:szCs w:val="22"/>
      <w:lang w:eastAsia="en-US"/>
    </w:rPr>
  </w:style>
  <w:style w:type="paragraph" w:customStyle="1" w:styleId="106">
    <w:name w:val="表头图表"/>
    <w:autoRedefine/>
    <w:qFormat/>
    <w:uiPriority w:val="0"/>
    <w:pPr>
      <w:widowControl w:val="0"/>
      <w:autoSpaceDE w:val="0"/>
      <w:autoSpaceDN w:val="0"/>
      <w:adjustRightInd w:val="0"/>
      <w:spacing w:before="160" w:after="160"/>
      <w:jc w:val="center"/>
    </w:pPr>
    <w:rPr>
      <w:rFonts w:ascii="Times New Roman" w:hAnsi="Times New Roman" w:eastAsia="宋体" w:cs="宋体"/>
      <w:b/>
      <w:color w:val="000000"/>
      <w:sz w:val="24"/>
      <w:szCs w:val="24"/>
      <w:lang w:val="en-US" w:eastAsia="zh-CN" w:bidi="ar-SA"/>
    </w:rPr>
  </w:style>
  <w:style w:type="paragraph" w:customStyle="1" w:styleId="107">
    <w:name w:val="表内容"/>
    <w:basedOn w:val="1"/>
    <w:next w:val="1"/>
    <w:autoRedefine/>
    <w:qFormat/>
    <w:uiPriority w:val="0"/>
    <w:pPr>
      <w:spacing w:line="320" w:lineRule="exact"/>
      <w:jc w:val="center"/>
    </w:pPr>
  </w:style>
  <w:style w:type="paragraph" w:customStyle="1" w:styleId="108">
    <w:name w:val="图名表名"/>
    <w:basedOn w:val="1"/>
    <w:autoRedefine/>
    <w:qFormat/>
    <w:uiPriority w:val="0"/>
    <w:pPr>
      <w:spacing w:line="360" w:lineRule="auto"/>
      <w:jc w:val="center"/>
    </w:pPr>
    <w:rPr>
      <w:rFonts w:eastAsia="Times New Roman"/>
      <w:b/>
      <w:bCs/>
      <w:szCs w:val="20"/>
    </w:rPr>
  </w:style>
  <w:style w:type="character" w:customStyle="1" w:styleId="109">
    <w:name w:val="正文样式 Char"/>
    <w:basedOn w:val="32"/>
    <w:autoRedefine/>
    <w:qFormat/>
    <w:uiPriority w:val="0"/>
    <w:rPr>
      <w:rFonts w:ascii="宋体" w:hAnsi="宋体" w:eastAsia="宋体"/>
      <w:kern w:val="2"/>
      <w:sz w:val="24"/>
      <w:szCs w:val="24"/>
      <w:lang w:val="en-US" w:eastAsia="zh-CN" w:bidi="ar-SA"/>
    </w:rPr>
  </w:style>
  <w:style w:type="paragraph" w:customStyle="1" w:styleId="110">
    <w:name w:val=" Char Char Char Char Char Char Char Char Char Char Char Char Char Char Char Char"/>
    <w:basedOn w:val="1"/>
    <w:autoRedefine/>
    <w:qFormat/>
    <w:uiPriority w:val="0"/>
    <w:rPr>
      <w:rFonts w:ascii="宋体" w:hAnsi="宋体" w:eastAsia="Times New Roman"/>
      <w:kern w:val="0"/>
      <w:sz w:val="28"/>
      <w:szCs w:val="28"/>
    </w:rPr>
  </w:style>
  <w:style w:type="paragraph" w:customStyle="1" w:styleId="111">
    <w:name w:val="表内字"/>
    <w:autoRedefine/>
    <w:qFormat/>
    <w:uiPriority w:val="0"/>
    <w:pPr>
      <w:jc w:val="center"/>
    </w:pPr>
    <w:rPr>
      <w:rFonts w:ascii="Calibri" w:hAnsi="Calibri" w:eastAsia="宋体" w:cs="Times New Roman"/>
      <w:color w:val="000000"/>
      <w:sz w:val="21"/>
      <w:lang w:val="en-US" w:eastAsia="zh-CN" w:bidi="ar-SA"/>
    </w:rPr>
  </w:style>
  <w:style w:type="paragraph" w:customStyle="1" w:styleId="112">
    <w:name w:val="文章正文"/>
    <w:autoRedefine/>
    <w:qFormat/>
    <w:uiPriority w:val="0"/>
    <w:pPr>
      <w:spacing w:line="360" w:lineRule="auto"/>
      <w:ind w:firstLine="200" w:firstLineChars="200"/>
    </w:pPr>
    <w:rPr>
      <w:rFonts w:ascii="宋体" w:hAnsi="宋体" w:eastAsia="宋体" w:cs="宋体"/>
      <w:sz w:val="24"/>
      <w:szCs w:val="24"/>
      <w:lang w:val="en-US" w:eastAsia="zh-CN" w:bidi="ar-SA"/>
    </w:rPr>
  </w:style>
  <w:style w:type="paragraph" w:customStyle="1" w:styleId="113">
    <w:name w:val="+正文"/>
    <w:basedOn w:val="1"/>
    <w:autoRedefine/>
    <w:qFormat/>
    <w:uiPriority w:val="0"/>
    <w:pPr>
      <w:spacing w:line="360" w:lineRule="auto"/>
      <w:ind w:firstLine="200" w:firstLineChars="200"/>
    </w:pPr>
    <w:rPr>
      <w:sz w:val="28"/>
      <w:szCs w:val="28"/>
    </w:rPr>
  </w:style>
  <w:style w:type="character" w:customStyle="1" w:styleId="114">
    <w:name w:val="style41"/>
    <w:basedOn w:val="32"/>
    <w:autoRedefine/>
    <w:qFormat/>
    <w:uiPriority w:val="0"/>
    <w:rPr>
      <w:rFonts w:ascii="宋体" w:hAnsi="宋体" w:cs="宋体"/>
      <w:sz w:val="18"/>
      <w:szCs w:val="18"/>
    </w:rPr>
  </w:style>
  <w:style w:type="paragraph" w:customStyle="1" w:styleId="115">
    <w:name w:val="p0"/>
    <w:basedOn w:val="1"/>
    <w:autoRedefine/>
    <w:qFormat/>
    <w:uiPriority w:val="0"/>
    <w:pPr>
      <w:widowControl/>
      <w:spacing w:line="240" w:lineRule="auto"/>
    </w:pPr>
    <w:rPr>
      <w:kern w:val="0"/>
      <w:sz w:val="21"/>
      <w:szCs w:val="21"/>
    </w:rPr>
  </w:style>
  <w:style w:type="paragraph" w:customStyle="1" w:styleId="116">
    <w:name w:val="环保表内字（五号）"/>
    <w:basedOn w:val="1"/>
    <w:autoRedefine/>
    <w:qFormat/>
    <w:uiPriority w:val="0"/>
    <w:pPr>
      <w:framePr w:hSpace="180" w:wrap="around" w:vAnchor="text" w:hAnchor="text" w:xAlign="center" w:y="1"/>
      <w:adjustRightInd w:val="0"/>
      <w:snapToGrid w:val="0"/>
      <w:spacing w:line="0" w:lineRule="atLeast"/>
      <w:jc w:val="center"/>
    </w:pPr>
    <w:rPr>
      <w:snapToGrid w:val="0"/>
      <w:sz w:val="18"/>
      <w:szCs w:val="18"/>
    </w:rPr>
  </w:style>
  <w:style w:type="paragraph" w:customStyle="1" w:styleId="117">
    <w:name w:val="表格标题"/>
    <w:basedOn w:val="38"/>
    <w:autoRedefine/>
    <w:qFormat/>
    <w:uiPriority w:val="0"/>
    <w:pPr>
      <w:tabs>
        <w:tab w:val="left" w:pos="539"/>
        <w:tab w:val="left" w:pos="1257"/>
      </w:tabs>
      <w:spacing w:line="240" w:lineRule="auto"/>
    </w:pPr>
  </w:style>
  <w:style w:type="paragraph" w:customStyle="1" w:styleId="118">
    <w:name w:val="表格2（紧凑）"/>
    <w:basedOn w:val="38"/>
    <w:autoRedefine/>
    <w:qFormat/>
    <w:uiPriority w:val="0"/>
    <w:pPr>
      <w:spacing w:line="0" w:lineRule="atLeast"/>
    </w:pPr>
  </w:style>
  <w:style w:type="paragraph" w:customStyle="1" w:styleId="119">
    <w:name w:val=" Char"/>
    <w:basedOn w:val="1"/>
    <w:next w:val="6"/>
    <w:autoRedefine/>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0">
    <w:name w:val="表格表题"/>
    <w:basedOn w:val="1"/>
    <w:autoRedefine/>
    <w:qFormat/>
    <w:uiPriority w:val="0"/>
    <w:pPr>
      <w:widowControl/>
      <w:adjustRightInd/>
      <w:snapToGrid/>
      <w:spacing w:before="156" w:beforeLines="50" w:line="240" w:lineRule="auto"/>
      <w:ind w:firstLine="0" w:firstLineChars="0"/>
      <w:jc w:val="center"/>
    </w:pPr>
    <w:rPr>
      <w:kern w:val="0"/>
    </w:rPr>
  </w:style>
  <w:style w:type="paragraph" w:customStyle="1" w:styleId="121">
    <w:name w:val="样式 表格内容 +"/>
    <w:basedOn w:val="122"/>
    <w:autoRedefine/>
    <w:qFormat/>
    <w:uiPriority w:val="0"/>
    <w:pPr>
      <w:tabs>
        <w:tab w:val="left" w:pos="2880"/>
      </w:tabs>
      <w:ind w:left="0" w:firstLine="0"/>
    </w:pPr>
    <w:rPr>
      <w:kern w:val="0"/>
    </w:rPr>
  </w:style>
  <w:style w:type="paragraph" w:customStyle="1" w:styleId="122">
    <w:name w:val="表格内容"/>
    <w:basedOn w:val="3"/>
    <w:autoRedefine/>
    <w:qFormat/>
    <w:uiPriority w:val="0"/>
    <w:pPr>
      <w:widowControl w:val="0"/>
      <w:tabs>
        <w:tab w:val="left" w:pos="2880"/>
      </w:tabs>
      <w:spacing w:after="0" w:line="240" w:lineRule="auto"/>
      <w:ind w:left="109" w:hanging="109" w:firstLineChars="0"/>
      <w:jc w:val="center"/>
    </w:pPr>
    <w:rPr>
      <w:szCs w:val="28"/>
    </w:rPr>
  </w:style>
  <w:style w:type="paragraph" w:customStyle="1" w:styleId="123">
    <w:name w:val="表格内容2"/>
    <w:basedOn w:val="1"/>
    <w:autoRedefine/>
    <w:qFormat/>
    <w:uiPriority w:val="0"/>
    <w:pPr>
      <w:tabs>
        <w:tab w:val="left" w:pos="252"/>
        <w:tab w:val="left" w:pos="3840"/>
      </w:tabs>
    </w:pPr>
    <w:rPr>
      <w:rFonts w:hAnsi="宋体"/>
    </w:rPr>
  </w:style>
  <w:style w:type="character" w:customStyle="1" w:styleId="124">
    <w:name w:val="中远正文 Char"/>
    <w:basedOn w:val="32"/>
    <w:autoRedefine/>
    <w:qFormat/>
    <w:uiPriority w:val="0"/>
    <w:rPr>
      <w:rFonts w:eastAsia="宋体"/>
      <w:snapToGrid w:val="0"/>
      <w:color w:val="000000"/>
      <w:kern w:val="24"/>
      <w:lang w:val="en-US" w:eastAsia="zh-CN" w:bidi="ar-SA"/>
    </w:rPr>
  </w:style>
  <w:style w:type="paragraph" w:customStyle="1" w:styleId="125">
    <w:name w:val="Re-表头"/>
    <w:basedOn w:val="1"/>
    <w:autoRedefine/>
    <w:qFormat/>
    <w:uiPriority w:val="4"/>
    <w:pPr>
      <w:jc w:val="center"/>
    </w:pPr>
    <w:rPr>
      <w:rFonts w:ascii="Times New Roman" w:hAnsi="Times New Roman"/>
      <w:kern w:val="0"/>
      <w:sz w:val="24"/>
      <w:szCs w:val="22"/>
      <w:lang w:eastAsia="en-US"/>
    </w:rPr>
  </w:style>
  <w:style w:type="paragraph" w:customStyle="1" w:styleId="126">
    <w:name w:val="列出段落1"/>
    <w:basedOn w:val="1"/>
    <w:autoRedefine/>
    <w:qFormat/>
    <w:uiPriority w:val="0"/>
    <w:pPr>
      <w:ind w:firstLine="420" w:firstLineChars="200"/>
    </w:pPr>
  </w:style>
  <w:style w:type="paragraph" w:customStyle="1" w:styleId="127">
    <w:name w:val="雷丹正文"/>
    <w:basedOn w:val="1"/>
    <w:autoRedefine/>
    <w:qFormat/>
    <w:uiPriority w:val="0"/>
    <w:pPr>
      <w:adjustRightInd w:val="0"/>
      <w:snapToGrid w:val="0"/>
      <w:jc w:val="both"/>
    </w:pPr>
    <w:rPr>
      <w:rFonts w:cs="Times New Roman"/>
    </w:rPr>
  </w:style>
  <w:style w:type="paragraph" w:customStyle="1" w:styleId="128">
    <w:name w:val="表号"/>
    <w:basedOn w:val="1"/>
    <w:autoRedefine/>
    <w:qFormat/>
    <w:uiPriority w:val="0"/>
    <w:pPr>
      <w:jc w:val="right"/>
    </w:pPr>
    <w:rPr>
      <w:szCs w:val="20"/>
    </w:rPr>
  </w:style>
  <w:style w:type="paragraph" w:customStyle="1" w:styleId="129">
    <w:name w:val="表格名称"/>
    <w:basedOn w:val="1"/>
    <w:next w:val="1"/>
    <w:autoRedefine/>
    <w:qFormat/>
    <w:uiPriority w:val="0"/>
    <w:pPr>
      <w:tabs>
        <w:tab w:val="left" w:pos="737"/>
      </w:tabs>
      <w:snapToGrid w:val="0"/>
      <w:ind w:left="992" w:hanging="992"/>
      <w:jc w:val="center"/>
    </w:pPr>
    <w:rPr>
      <w:b/>
      <w:sz w:val="24"/>
    </w:rPr>
  </w:style>
  <w:style w:type="paragraph" w:customStyle="1" w:styleId="130">
    <w:name w:val="TOC2"/>
    <w:basedOn w:val="1"/>
    <w:next w:val="1"/>
    <w:autoRedefine/>
    <w:qFormat/>
    <w:uiPriority w:val="0"/>
    <w:pPr>
      <w:ind w:left="560" w:leftChars="200" w:firstLineChars="0"/>
      <w:jc w:val="both"/>
      <w:textAlignment w:val="baseline"/>
    </w:pPr>
    <w:rPr>
      <w:kern w:val="2"/>
      <w:sz w:val="21"/>
      <w:szCs w:val="21"/>
      <w:lang w:val="en-US" w:eastAsia="zh-CN" w:bidi="ar-SA"/>
    </w:rPr>
  </w:style>
  <w:style w:type="paragraph" w:customStyle="1" w:styleId="131">
    <w:name w:val="样式3"/>
    <w:basedOn w:val="45"/>
    <w:autoRedefine/>
    <w:qFormat/>
    <w:uiPriority w:val="0"/>
    <w:pPr>
      <w:ind w:firstLine="0" w:firstLineChars="0"/>
      <w:jc w:val="center"/>
    </w:pPr>
    <w:rPr>
      <w:rFonts w:ascii="Times New Roman" w:hAnsi="Times New Roman" w:eastAsia="宋体"/>
      <w:b/>
      <w:sz w:val="21"/>
    </w:rPr>
  </w:style>
  <w:style w:type="paragraph" w:customStyle="1" w:styleId="132">
    <w:name w:val="表内文字"/>
    <w:autoRedefine/>
    <w:qFormat/>
    <w:uiPriority w:val="0"/>
    <w:pPr>
      <w:adjustRightInd w:val="0"/>
      <w:snapToGrid w:val="0"/>
    </w:pPr>
    <w:rPr>
      <w:rFonts w:ascii="Times New Roman" w:hAnsi="Times New Roman" w:eastAsia="宋体" w:cs="Times New Roman"/>
      <w:snapToGrid w:val="0"/>
      <w:sz w:val="21"/>
      <w:lang w:val="en-US" w:eastAsia="zh-CN" w:bidi="ar-SA"/>
    </w:rPr>
  </w:style>
  <w:style w:type="paragraph" w:styleId="133">
    <w:name w:val="No Spacing"/>
    <w:next w:val="134"/>
    <w:autoRedefine/>
    <w:qFormat/>
    <w:uiPriority w:val="1"/>
    <w:pPr>
      <w:widowControl w:val="0"/>
      <w:spacing w:line="276" w:lineRule="auto"/>
      <w:jc w:val="center"/>
    </w:pPr>
    <w:rPr>
      <w:rFonts w:ascii="Times New Roman" w:hAnsi="Times New Roman" w:eastAsia="宋体" w:cs="Times New Roman"/>
      <w:kern w:val="2"/>
      <w:sz w:val="21"/>
      <w:szCs w:val="21"/>
      <w:lang w:val="en-US" w:eastAsia="zh-CN" w:bidi="ar-SA"/>
    </w:rPr>
  </w:style>
  <w:style w:type="paragraph" w:customStyle="1" w:styleId="134">
    <w:name w:val="报告正文"/>
    <w:basedOn w:val="1"/>
    <w:next w:val="1"/>
    <w:autoRedefine/>
    <w:qFormat/>
    <w:uiPriority w:val="99"/>
    <w:pPr>
      <w:autoSpaceDE w:val="0"/>
      <w:autoSpaceDN w:val="0"/>
    </w:pPr>
    <w:rPr>
      <w:color w:val="FF0000"/>
      <w:szCs w:val="24"/>
    </w:rPr>
  </w:style>
  <w:style w:type="character" w:customStyle="1" w:styleId="135">
    <w:name w:val="font01"/>
    <w:basedOn w:val="32"/>
    <w:autoRedefine/>
    <w:qFormat/>
    <w:uiPriority w:val="0"/>
    <w:rPr>
      <w:rFonts w:hint="eastAsia" w:ascii="宋体" w:hAnsi="宋体" w:eastAsia="宋体" w:cs="宋体"/>
      <w:color w:val="000000"/>
      <w:sz w:val="22"/>
      <w:szCs w:val="22"/>
      <w:u w:val="none"/>
    </w:rPr>
  </w:style>
  <w:style w:type="paragraph" w:customStyle="1" w:styleId="136">
    <w:name w:val="我的正文"/>
    <w:basedOn w:val="1"/>
    <w:qFormat/>
    <w:uiPriority w:val="0"/>
    <w:pPr>
      <w:spacing w:line="360" w:lineRule="auto"/>
      <w:ind w:firstLine="200" w:firstLineChars="200"/>
    </w:pPr>
    <w:rPr>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5" Type="http://schemas.openxmlformats.org/officeDocument/2006/relationships/fontTable" Target="fontTable.xml"/><Relationship Id="rId74" Type="http://schemas.openxmlformats.org/officeDocument/2006/relationships/customXml" Target="../customXml/item2.xml"/><Relationship Id="rId73" Type="http://schemas.openxmlformats.org/officeDocument/2006/relationships/numbering" Target="numbering.xml"/><Relationship Id="rId72" Type="http://schemas.openxmlformats.org/officeDocument/2006/relationships/customXml" Target="../customXml/item1.xml"/><Relationship Id="rId71" Type="http://schemas.openxmlformats.org/officeDocument/2006/relationships/image" Target="media/image38.png"/><Relationship Id="rId70" Type="http://schemas.openxmlformats.org/officeDocument/2006/relationships/image" Target="media/image37.png"/><Relationship Id="rId7" Type="http://schemas.openxmlformats.org/officeDocument/2006/relationships/theme" Target="theme/theme1.xml"/><Relationship Id="rId69" Type="http://schemas.openxmlformats.org/officeDocument/2006/relationships/image" Target="media/image36.png"/><Relationship Id="rId68" Type="http://schemas.openxmlformats.org/officeDocument/2006/relationships/image" Target="media/image35.png"/><Relationship Id="rId67" Type="http://schemas.openxmlformats.org/officeDocument/2006/relationships/image" Target="media/image34.png"/><Relationship Id="rId66" Type="http://schemas.openxmlformats.org/officeDocument/2006/relationships/image" Target="media/image33.png"/><Relationship Id="rId65" Type="http://schemas.openxmlformats.org/officeDocument/2006/relationships/image" Target="media/image32.png"/><Relationship Id="rId64" Type="http://schemas.openxmlformats.org/officeDocument/2006/relationships/image" Target="media/image31.wmf"/><Relationship Id="rId63" Type="http://schemas.openxmlformats.org/officeDocument/2006/relationships/oleObject" Target="embeddings/oleObject26.bin"/><Relationship Id="rId62" Type="http://schemas.openxmlformats.org/officeDocument/2006/relationships/image" Target="media/image30.png"/><Relationship Id="rId61" Type="http://schemas.openxmlformats.org/officeDocument/2006/relationships/image" Target="media/image29.wmf"/><Relationship Id="rId60" Type="http://schemas.openxmlformats.org/officeDocument/2006/relationships/oleObject" Target="embeddings/oleObject25.bin"/><Relationship Id="rId6" Type="http://schemas.openxmlformats.org/officeDocument/2006/relationships/footer" Target="footer4.xml"/><Relationship Id="rId59" Type="http://schemas.openxmlformats.org/officeDocument/2006/relationships/image" Target="media/image28.wmf"/><Relationship Id="rId58" Type="http://schemas.openxmlformats.org/officeDocument/2006/relationships/oleObject" Target="embeddings/oleObject24.bin"/><Relationship Id="rId57" Type="http://schemas.openxmlformats.org/officeDocument/2006/relationships/image" Target="media/image27.wmf"/><Relationship Id="rId56" Type="http://schemas.openxmlformats.org/officeDocument/2006/relationships/oleObject" Target="embeddings/oleObject23.bin"/><Relationship Id="rId55" Type="http://schemas.openxmlformats.org/officeDocument/2006/relationships/image" Target="media/image26.wmf"/><Relationship Id="rId54" Type="http://schemas.openxmlformats.org/officeDocument/2006/relationships/oleObject" Target="embeddings/oleObject22.bin"/><Relationship Id="rId53" Type="http://schemas.openxmlformats.org/officeDocument/2006/relationships/image" Target="media/image25.wmf"/><Relationship Id="rId52" Type="http://schemas.openxmlformats.org/officeDocument/2006/relationships/oleObject" Target="embeddings/oleObject21.bin"/><Relationship Id="rId51" Type="http://schemas.openxmlformats.org/officeDocument/2006/relationships/image" Target="media/image24.wmf"/><Relationship Id="rId50" Type="http://schemas.openxmlformats.org/officeDocument/2006/relationships/oleObject" Target="embeddings/oleObject20.bin"/><Relationship Id="rId5" Type="http://schemas.openxmlformats.org/officeDocument/2006/relationships/footer" Target="footer3.xml"/><Relationship Id="rId49" Type="http://schemas.openxmlformats.org/officeDocument/2006/relationships/image" Target="media/image23.wmf"/><Relationship Id="rId48" Type="http://schemas.openxmlformats.org/officeDocument/2006/relationships/oleObject" Target="embeddings/oleObject19.bin"/><Relationship Id="rId47" Type="http://schemas.openxmlformats.org/officeDocument/2006/relationships/image" Target="media/image22.wmf"/><Relationship Id="rId46" Type="http://schemas.openxmlformats.org/officeDocument/2006/relationships/oleObject" Target="embeddings/oleObject18.bin"/><Relationship Id="rId45" Type="http://schemas.openxmlformats.org/officeDocument/2006/relationships/oleObject" Target="embeddings/oleObject17.bin"/><Relationship Id="rId44" Type="http://schemas.openxmlformats.org/officeDocument/2006/relationships/oleObject" Target="embeddings/oleObject16.bin"/><Relationship Id="rId43" Type="http://schemas.openxmlformats.org/officeDocument/2006/relationships/image" Target="media/image21.wmf"/><Relationship Id="rId42" Type="http://schemas.openxmlformats.org/officeDocument/2006/relationships/oleObject" Target="embeddings/oleObject15.bin"/><Relationship Id="rId41" Type="http://schemas.openxmlformats.org/officeDocument/2006/relationships/image" Target="media/image20.wmf"/><Relationship Id="rId40" Type="http://schemas.openxmlformats.org/officeDocument/2006/relationships/oleObject" Target="embeddings/oleObject14.bin"/><Relationship Id="rId4" Type="http://schemas.openxmlformats.org/officeDocument/2006/relationships/footer" Target="footer2.xml"/><Relationship Id="rId39" Type="http://schemas.openxmlformats.org/officeDocument/2006/relationships/image" Target="media/image19.wmf"/><Relationship Id="rId38" Type="http://schemas.openxmlformats.org/officeDocument/2006/relationships/oleObject" Target="embeddings/oleObject13.bin"/><Relationship Id="rId37" Type="http://schemas.openxmlformats.org/officeDocument/2006/relationships/image" Target="media/image18.wmf"/><Relationship Id="rId36" Type="http://schemas.openxmlformats.org/officeDocument/2006/relationships/oleObject" Target="embeddings/oleObject12.bin"/><Relationship Id="rId35" Type="http://schemas.openxmlformats.org/officeDocument/2006/relationships/image" Target="media/image17.wmf"/><Relationship Id="rId34" Type="http://schemas.openxmlformats.org/officeDocument/2006/relationships/oleObject" Target="embeddings/oleObject11.bin"/><Relationship Id="rId33" Type="http://schemas.openxmlformats.org/officeDocument/2006/relationships/image" Target="media/image16.wmf"/><Relationship Id="rId32" Type="http://schemas.openxmlformats.org/officeDocument/2006/relationships/oleObject" Target="embeddings/oleObject10.bin"/><Relationship Id="rId31" Type="http://schemas.openxmlformats.org/officeDocument/2006/relationships/image" Target="media/image15.png"/><Relationship Id="rId30" Type="http://schemas.openxmlformats.org/officeDocument/2006/relationships/image" Target="media/image14.wmf"/><Relationship Id="rId3" Type="http://schemas.openxmlformats.org/officeDocument/2006/relationships/footer" Target="footer1.xml"/><Relationship Id="rId29" Type="http://schemas.openxmlformats.org/officeDocument/2006/relationships/oleObject" Target="embeddings/oleObject9.bin"/><Relationship Id="rId28" Type="http://schemas.openxmlformats.org/officeDocument/2006/relationships/image" Target="media/image13.wmf"/><Relationship Id="rId27" Type="http://schemas.openxmlformats.org/officeDocument/2006/relationships/image" Target="media/image12.wmf"/><Relationship Id="rId26" Type="http://schemas.openxmlformats.org/officeDocument/2006/relationships/oleObject" Target="embeddings/oleObject8.bin"/><Relationship Id="rId25" Type="http://schemas.openxmlformats.org/officeDocument/2006/relationships/image" Target="media/image11.wmf"/><Relationship Id="rId24" Type="http://schemas.openxmlformats.org/officeDocument/2006/relationships/oleObject" Target="embeddings/oleObject7.bin"/><Relationship Id="rId23" Type="http://schemas.openxmlformats.org/officeDocument/2006/relationships/image" Target="media/image10.wmf"/><Relationship Id="rId22" Type="http://schemas.openxmlformats.org/officeDocument/2006/relationships/image" Target="media/image9.wmf"/><Relationship Id="rId21" Type="http://schemas.openxmlformats.org/officeDocument/2006/relationships/oleObject" Target="embeddings/oleObject6.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7.wmf"/><Relationship Id="rId17" Type="http://schemas.openxmlformats.org/officeDocument/2006/relationships/oleObject" Target="embeddings/oleObject4.bin"/><Relationship Id="rId16" Type="http://schemas.openxmlformats.org/officeDocument/2006/relationships/image" Target="media/image6.wmf"/><Relationship Id="rId15" Type="http://schemas.openxmlformats.org/officeDocument/2006/relationships/oleObject" Target="embeddings/oleObject3.bin"/><Relationship Id="rId14" Type="http://schemas.openxmlformats.org/officeDocument/2006/relationships/image" Target="media/image5.wmf"/><Relationship Id="rId13" Type="http://schemas.openxmlformats.org/officeDocument/2006/relationships/oleObject" Target="embeddings/oleObject2.bin"/><Relationship Id="rId12" Type="http://schemas.openxmlformats.org/officeDocument/2006/relationships/image" Target="media/image4.wmf"/><Relationship Id="rId11" Type="http://schemas.openxmlformats.org/officeDocument/2006/relationships/oleObject" Target="embeddings/oleObject1.bin"/><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31D232-6831-4787-B483-12A6C245A1F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58</Pages>
  <Words>14516</Words>
  <Characters>15845</Characters>
  <Lines>182</Lines>
  <Paragraphs>51</Paragraphs>
  <TotalTime>25</TotalTime>
  <ScaleCrop>false</ScaleCrop>
  <LinksUpToDate>false</LinksUpToDate>
  <CharactersWithSpaces>15861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2021-03-11T02:23:00Z</dcterms:created>
  <dc:creator>kiksids</dc:creator>
  <cp:lastModifiedBy>璐璐</cp:lastModifiedBy>
  <dcterms:modified xsi:type="dcterms:W3CDTF">2025-07-16T00:55:16Z</dcterms:modified>
  <cp:revision>611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46075A812B164B50A7538D25797828AD</vt:lpwstr>
  </property>
  <property fmtid="{D5CDD505-2E9C-101B-9397-08002B2CF9AE}" pid="4" name="KSOTemplateDocerSaveRecord">
    <vt:lpwstr>eyJoZGlkIjoiNzUxMzE5YmYxOGE5ZWVlMDE2YjcwNDI3ZWY5ZDk4MDYiLCJ1c2VySWQiOiI1NDA3NzI1NzAifQ==</vt:lpwstr>
  </property>
</Properties>
</file>