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58" w:rsidRPr="00940B76" w:rsidRDefault="00551C58">
      <w:pPr>
        <w:jc w:val="center"/>
        <w:rPr>
          <w:rFonts w:asciiTheme="minorEastAsia" w:hAnsiTheme="minorEastAsia"/>
          <w:color w:val="FF0000"/>
          <w:sz w:val="44"/>
          <w:szCs w:val="44"/>
        </w:rPr>
      </w:pPr>
    </w:p>
    <w:p w:rsidR="00551C58" w:rsidRPr="00940B76" w:rsidRDefault="00551C58">
      <w:pPr>
        <w:pStyle w:val="2"/>
        <w:rPr>
          <w:color w:val="FF0000"/>
          <w:sz w:val="44"/>
          <w:szCs w:val="44"/>
        </w:rPr>
      </w:pPr>
    </w:p>
    <w:p w:rsidR="00551C58" w:rsidRPr="00940B76" w:rsidRDefault="00551C58">
      <w:pPr>
        <w:rPr>
          <w:color w:val="FF0000"/>
          <w:sz w:val="32"/>
          <w:szCs w:val="32"/>
        </w:rPr>
      </w:pPr>
    </w:p>
    <w:p w:rsidR="00551C58" w:rsidRPr="0093079F" w:rsidRDefault="009307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proofErr w:type="gramStart"/>
      <w:r w:rsidR="009F5040" w:rsidRPr="0093079F"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 w:rsidR="009F5040" w:rsidRPr="0093079F">
        <w:rPr>
          <w:rFonts w:ascii="仿宋_GB2312" w:eastAsia="仿宋_GB2312" w:hint="eastAsia"/>
          <w:sz w:val="32"/>
          <w:szCs w:val="32"/>
        </w:rPr>
        <w:t>(表</w:t>
      </w:r>
      <w:r w:rsidRPr="0093079F">
        <w:rPr>
          <w:rFonts w:ascii="仿宋_GB2312" w:eastAsia="仿宋_GB2312" w:hint="eastAsia"/>
          <w:sz w:val="32"/>
          <w:szCs w:val="32"/>
        </w:rPr>
        <w:t>)[2019</w:t>
      </w:r>
      <w:r>
        <w:rPr>
          <w:rFonts w:ascii="仿宋_GB2312" w:eastAsia="仿宋_GB2312" w:hint="eastAsia"/>
          <w:sz w:val="32"/>
          <w:szCs w:val="32"/>
        </w:rPr>
        <w:t>]</w:t>
      </w:r>
      <w:r w:rsidRPr="0093079F">
        <w:rPr>
          <w:rFonts w:ascii="仿宋_GB2312" w:eastAsia="仿宋_GB2312" w:hint="eastAsia"/>
          <w:sz w:val="32"/>
          <w:szCs w:val="32"/>
        </w:rPr>
        <w:t>35</w:t>
      </w:r>
      <w:r w:rsidR="009F5040" w:rsidRPr="0093079F">
        <w:rPr>
          <w:rFonts w:ascii="仿宋_GB2312" w:eastAsia="仿宋_GB2312" w:hint="eastAsia"/>
          <w:sz w:val="32"/>
          <w:szCs w:val="32"/>
        </w:rPr>
        <w:t>号</w:t>
      </w:r>
    </w:p>
    <w:p w:rsidR="00551C58" w:rsidRPr="00940B76" w:rsidRDefault="00551C58">
      <w:pPr>
        <w:rPr>
          <w:rFonts w:asciiTheme="minorEastAsia" w:hAnsiTheme="minorEastAsia"/>
          <w:color w:val="FF0000"/>
          <w:sz w:val="44"/>
          <w:szCs w:val="44"/>
        </w:rPr>
      </w:pPr>
    </w:p>
    <w:p w:rsidR="00551C58" w:rsidRPr="00940B76" w:rsidRDefault="009F5040">
      <w:pPr>
        <w:ind w:firstLineChars="100" w:firstLine="442"/>
        <w:jc w:val="center"/>
        <w:rPr>
          <w:rFonts w:ascii="宋体"/>
          <w:b/>
          <w:sz w:val="44"/>
          <w:szCs w:val="44"/>
        </w:rPr>
      </w:pPr>
      <w:r w:rsidRPr="00940B76">
        <w:rPr>
          <w:rFonts w:hint="eastAsia"/>
          <w:b/>
          <w:bCs/>
          <w:sz w:val="44"/>
          <w:szCs w:val="44"/>
        </w:rPr>
        <w:t>关于</w:t>
      </w:r>
      <w:r w:rsidR="00940B76" w:rsidRPr="00940B76">
        <w:rPr>
          <w:rFonts w:ascii="宋体" w:hint="eastAsia"/>
          <w:b/>
          <w:sz w:val="44"/>
          <w:szCs w:val="44"/>
        </w:rPr>
        <w:t>白山市浑江区彬晟封边厂</w:t>
      </w:r>
      <w:r w:rsidRPr="00940B76">
        <w:rPr>
          <w:rFonts w:ascii="宋体" w:hint="eastAsia"/>
          <w:b/>
          <w:sz w:val="44"/>
          <w:szCs w:val="44"/>
        </w:rPr>
        <w:t>建设项目</w:t>
      </w:r>
    </w:p>
    <w:p w:rsidR="00551C58" w:rsidRPr="00940B76" w:rsidRDefault="009F5040">
      <w:pPr>
        <w:ind w:firstLineChars="100" w:firstLine="442"/>
        <w:jc w:val="center"/>
        <w:rPr>
          <w:rFonts w:cs="宋体"/>
          <w:b/>
          <w:bCs/>
          <w:sz w:val="44"/>
          <w:szCs w:val="44"/>
        </w:rPr>
      </w:pPr>
      <w:r w:rsidRPr="00940B76">
        <w:rPr>
          <w:rFonts w:hint="eastAsia"/>
          <w:b/>
          <w:bCs/>
          <w:sz w:val="44"/>
          <w:szCs w:val="44"/>
        </w:rPr>
        <w:t>环境影响报告</w:t>
      </w:r>
      <w:r w:rsidRPr="00940B76">
        <w:rPr>
          <w:b/>
          <w:bCs/>
          <w:sz w:val="44"/>
          <w:szCs w:val="44"/>
        </w:rPr>
        <w:t>表</w:t>
      </w:r>
      <w:r w:rsidRPr="00940B76">
        <w:rPr>
          <w:rFonts w:hint="eastAsia"/>
          <w:b/>
          <w:bCs/>
          <w:sz w:val="44"/>
          <w:szCs w:val="44"/>
        </w:rPr>
        <w:t>的批复</w:t>
      </w:r>
    </w:p>
    <w:p w:rsidR="00551C58" w:rsidRPr="00940B76" w:rsidRDefault="00551C5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551C58" w:rsidRPr="00940B76" w:rsidRDefault="00940B76">
      <w:pPr>
        <w:spacing w:line="360" w:lineRule="auto"/>
        <w:rPr>
          <w:rFonts w:ascii="仿宋_GB2312" w:eastAsia="仿宋_GB2312"/>
          <w:bCs/>
          <w:sz w:val="32"/>
          <w:szCs w:val="32"/>
        </w:rPr>
      </w:pPr>
      <w:r w:rsidRPr="00940B76">
        <w:rPr>
          <w:rFonts w:ascii="仿宋_GB2312" w:eastAsia="仿宋_GB2312" w:hint="eastAsia"/>
          <w:bCs/>
          <w:sz w:val="32"/>
          <w:szCs w:val="32"/>
        </w:rPr>
        <w:t>白山市浑江区彬晟封边厂</w:t>
      </w:r>
      <w:r w:rsidR="009F5040" w:rsidRPr="00940B76">
        <w:rPr>
          <w:rFonts w:ascii="仿宋_GB2312" w:eastAsia="仿宋_GB2312" w:hint="eastAsia"/>
          <w:bCs/>
          <w:sz w:val="32"/>
          <w:szCs w:val="32"/>
        </w:rPr>
        <w:t>：</w:t>
      </w:r>
    </w:p>
    <w:p w:rsidR="00551C58" w:rsidRPr="00940B76" w:rsidRDefault="009F5040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40B76">
        <w:rPr>
          <w:rFonts w:ascii="仿宋_GB2312" w:eastAsia="仿宋_GB2312" w:hAnsi="仿宋_GB2312" w:cs="仿宋_GB2312" w:hint="eastAsia"/>
          <w:sz w:val="32"/>
          <w:szCs w:val="32"/>
        </w:rPr>
        <w:t>你单位《关于</w:t>
      </w:r>
      <w:r w:rsidR="00940B76" w:rsidRPr="00940B76">
        <w:rPr>
          <w:rFonts w:ascii="仿宋_GB2312" w:eastAsia="仿宋_GB2312" w:hAnsi="仿宋_GB2312" w:cs="仿宋_GB2312" w:hint="eastAsia"/>
          <w:sz w:val="32"/>
          <w:szCs w:val="32"/>
        </w:rPr>
        <w:t>白山市浑江区彬晟封边厂</w:t>
      </w:r>
      <w:r w:rsidRPr="00940B76">
        <w:rPr>
          <w:rFonts w:ascii="仿宋_GB2312" w:eastAsia="仿宋_GB2312" w:hAnsi="仿宋_GB2312" w:cs="仿宋_GB2312" w:hint="eastAsia"/>
          <w:sz w:val="32"/>
          <w:szCs w:val="32"/>
        </w:rPr>
        <w:t>建设项目环境影响报告表审批请示》和委托</w:t>
      </w:r>
      <w:r w:rsidR="00940B76" w:rsidRPr="00940B76">
        <w:rPr>
          <w:rFonts w:ascii="仿宋_GB2312" w:eastAsia="仿宋_GB2312" w:hAnsi="仿宋_GB2312" w:cs="仿宋_GB2312" w:hint="eastAsia"/>
          <w:sz w:val="32"/>
          <w:szCs w:val="32"/>
        </w:rPr>
        <w:t>吉林</w:t>
      </w:r>
      <w:proofErr w:type="gramStart"/>
      <w:r w:rsidR="00940B76" w:rsidRPr="00940B76">
        <w:rPr>
          <w:rFonts w:ascii="仿宋_GB2312" w:eastAsia="仿宋_GB2312" w:hAnsi="仿宋_GB2312" w:cs="仿宋_GB2312" w:hint="eastAsia"/>
          <w:sz w:val="32"/>
          <w:szCs w:val="32"/>
        </w:rPr>
        <w:t>岚</w:t>
      </w:r>
      <w:proofErr w:type="gramEnd"/>
      <w:r w:rsidR="00940B76" w:rsidRPr="00940B76">
        <w:rPr>
          <w:rFonts w:ascii="仿宋_GB2312" w:eastAsia="仿宋_GB2312" w:hAnsi="仿宋_GB2312" w:cs="仿宋_GB2312" w:hint="eastAsia"/>
          <w:sz w:val="32"/>
          <w:szCs w:val="32"/>
        </w:rPr>
        <w:t>璟环境技术咨询服务中心</w:t>
      </w:r>
      <w:r w:rsidRPr="00940B76">
        <w:rPr>
          <w:rFonts w:ascii="仿宋_GB2312" w:eastAsia="仿宋_GB2312" w:hAnsi="仿宋_GB2312" w:cs="仿宋_GB2312" w:hint="eastAsia"/>
          <w:sz w:val="32"/>
          <w:szCs w:val="32"/>
        </w:rPr>
        <w:t>编制的</w:t>
      </w:r>
      <w:r w:rsidRPr="00940B76">
        <w:rPr>
          <w:rFonts w:ascii="仿宋_GB2312" w:eastAsia="仿宋_GB2312" w:hint="eastAsia"/>
          <w:sz w:val="32"/>
          <w:szCs w:val="32"/>
        </w:rPr>
        <w:t>《</w:t>
      </w:r>
      <w:r w:rsidR="00940B76" w:rsidRPr="00940B76">
        <w:rPr>
          <w:rFonts w:ascii="仿宋_GB2312" w:eastAsia="仿宋_GB2312" w:hint="eastAsia"/>
          <w:sz w:val="32"/>
          <w:szCs w:val="32"/>
        </w:rPr>
        <w:t>白山市浑江区彬晟封边厂</w:t>
      </w:r>
      <w:r w:rsidRPr="00940B76">
        <w:rPr>
          <w:rFonts w:ascii="仿宋_GB2312" w:eastAsia="仿宋_GB2312" w:hint="eastAsia"/>
          <w:sz w:val="32"/>
          <w:szCs w:val="32"/>
        </w:rPr>
        <w:t>建设项目环境影响报告表</w:t>
      </w:r>
      <w:r w:rsidRPr="00940B76">
        <w:rPr>
          <w:rFonts w:ascii="仿宋_GB2312" w:eastAsia="仿宋_GB2312" w:hint="eastAsia"/>
          <w:bCs/>
          <w:sz w:val="32"/>
          <w:szCs w:val="32"/>
        </w:rPr>
        <w:t>》（报批版）收悉。根据环</w:t>
      </w:r>
      <w:proofErr w:type="gramStart"/>
      <w:r w:rsidRPr="00940B76">
        <w:rPr>
          <w:rFonts w:ascii="仿宋_GB2312" w:eastAsia="仿宋_GB2312" w:hint="eastAsia"/>
          <w:bCs/>
          <w:sz w:val="32"/>
          <w:szCs w:val="32"/>
        </w:rPr>
        <w:t>评报告</w:t>
      </w:r>
      <w:proofErr w:type="gramEnd"/>
      <w:r w:rsidRPr="00940B76">
        <w:rPr>
          <w:rFonts w:ascii="仿宋_GB2312" w:eastAsia="仿宋_GB2312" w:hint="eastAsia"/>
          <w:bCs/>
          <w:sz w:val="32"/>
          <w:szCs w:val="32"/>
        </w:rPr>
        <w:t>表的评价结论和专家意见，</w:t>
      </w:r>
      <w:r w:rsidR="00122DFD">
        <w:rPr>
          <w:rFonts w:ascii="仿宋_GB2312" w:eastAsia="仿宋_GB2312" w:hint="eastAsia"/>
          <w:bCs/>
          <w:sz w:val="32"/>
          <w:szCs w:val="32"/>
        </w:rPr>
        <w:t>经研究，</w:t>
      </w:r>
      <w:r w:rsidRPr="00940B76">
        <w:rPr>
          <w:rFonts w:ascii="仿宋_GB2312" w:eastAsia="仿宋_GB2312" w:hint="eastAsia"/>
          <w:bCs/>
          <w:sz w:val="32"/>
          <w:szCs w:val="32"/>
        </w:rPr>
        <w:t>现批复如下：</w:t>
      </w:r>
    </w:p>
    <w:p w:rsidR="00551C58" w:rsidRPr="00364F28" w:rsidRDefault="009F5040" w:rsidP="00940B76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4F28">
        <w:rPr>
          <w:rFonts w:ascii="仿宋_GB2312" w:eastAsia="仿宋_GB2312" w:hAnsi="仿宋_GB2312" w:cs="仿宋_GB2312" w:hint="eastAsia"/>
          <w:sz w:val="32"/>
          <w:szCs w:val="32"/>
        </w:rPr>
        <w:t>一、建设项目基本情况和审批意见</w:t>
      </w:r>
    </w:p>
    <w:p w:rsidR="00551C58" w:rsidRPr="00940B76" w:rsidRDefault="0071036F" w:rsidP="00940B76">
      <w:pPr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该单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位拟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投资10万元在</w:t>
      </w:r>
      <w:r w:rsidRPr="00940B76">
        <w:rPr>
          <w:rFonts w:ascii="仿宋_GB2312" w:eastAsia="仿宋_GB2312"/>
          <w:bCs/>
          <w:sz w:val="32"/>
          <w:szCs w:val="32"/>
        </w:rPr>
        <w:t>白山市浑江区</w:t>
      </w:r>
      <w:r w:rsidRPr="00940B76">
        <w:rPr>
          <w:rFonts w:ascii="仿宋_GB2312" w:eastAsia="仿宋_GB2312" w:hint="eastAsia"/>
          <w:bCs/>
          <w:sz w:val="32"/>
          <w:szCs w:val="32"/>
        </w:rPr>
        <w:t>原陶瓷厂内</w:t>
      </w:r>
      <w:r>
        <w:rPr>
          <w:rFonts w:ascii="仿宋_GB2312" w:eastAsia="仿宋_GB2312" w:hint="eastAsia"/>
          <w:bCs/>
          <w:sz w:val="32"/>
          <w:szCs w:val="32"/>
        </w:rPr>
        <w:t>，建设年加工</w:t>
      </w:r>
      <w:r w:rsidRPr="00940B76">
        <w:rPr>
          <w:rFonts w:ascii="仿宋_GB2312" w:eastAsia="仿宋_GB2312"/>
          <w:bCs/>
          <w:sz w:val="32"/>
          <w:szCs w:val="32"/>
        </w:rPr>
        <w:t>6000</w:t>
      </w:r>
      <w:r w:rsidRPr="00940B76">
        <w:rPr>
          <w:rFonts w:ascii="仿宋_GB2312" w:eastAsia="仿宋_GB2312" w:hint="eastAsia"/>
          <w:bCs/>
          <w:sz w:val="32"/>
          <w:szCs w:val="32"/>
        </w:rPr>
        <w:t>张环保生态板（封边板）</w:t>
      </w:r>
      <w:r>
        <w:rPr>
          <w:rFonts w:ascii="仿宋_GB2312" w:eastAsia="仿宋_GB2312" w:hint="eastAsia"/>
          <w:bCs/>
          <w:sz w:val="32"/>
          <w:szCs w:val="32"/>
        </w:rPr>
        <w:t>建设项目。</w:t>
      </w:r>
      <w:r w:rsidR="0063078A">
        <w:rPr>
          <w:rFonts w:ascii="仿宋_GB2312" w:eastAsia="仿宋_GB2312" w:hint="eastAsia"/>
          <w:bCs/>
          <w:sz w:val="32"/>
          <w:szCs w:val="32"/>
        </w:rPr>
        <w:t>项目</w:t>
      </w:r>
      <w:r w:rsidR="00940B76" w:rsidRPr="00940B76">
        <w:rPr>
          <w:rFonts w:ascii="仿宋_GB2312" w:eastAsia="仿宋_GB2312"/>
          <w:bCs/>
          <w:sz w:val="32"/>
          <w:szCs w:val="32"/>
        </w:rPr>
        <w:t>东侧</w:t>
      </w:r>
      <w:r w:rsidR="00940B76" w:rsidRPr="00940B76">
        <w:rPr>
          <w:rFonts w:ascii="仿宋_GB2312" w:eastAsia="仿宋_GB2312" w:hint="eastAsia"/>
          <w:bCs/>
          <w:sz w:val="32"/>
          <w:szCs w:val="32"/>
        </w:rPr>
        <w:t>和北侧为白山市吉平助滤剂有限责任公司</w:t>
      </w:r>
      <w:r w:rsidR="00940B76" w:rsidRPr="00940B76">
        <w:rPr>
          <w:rFonts w:ascii="仿宋_GB2312" w:eastAsia="仿宋_GB2312"/>
          <w:bCs/>
          <w:sz w:val="32"/>
          <w:szCs w:val="32"/>
        </w:rPr>
        <w:t>，西侧为</w:t>
      </w:r>
      <w:proofErr w:type="gramStart"/>
      <w:r w:rsidR="00940B76" w:rsidRPr="00940B76">
        <w:rPr>
          <w:rFonts w:ascii="仿宋_GB2312" w:eastAsia="仿宋_GB2312" w:hint="eastAsia"/>
          <w:bCs/>
          <w:sz w:val="32"/>
          <w:szCs w:val="32"/>
        </w:rPr>
        <w:t>二采路</w:t>
      </w:r>
      <w:proofErr w:type="gramEnd"/>
      <w:r w:rsidR="00940B76" w:rsidRPr="00940B76">
        <w:rPr>
          <w:rFonts w:ascii="仿宋_GB2312" w:eastAsia="仿宋_GB2312"/>
          <w:bCs/>
          <w:sz w:val="32"/>
          <w:szCs w:val="32"/>
        </w:rPr>
        <w:t>，南侧为</w:t>
      </w:r>
      <w:r w:rsidR="00940B76" w:rsidRPr="00940B76">
        <w:rPr>
          <w:rFonts w:ascii="仿宋_GB2312" w:eastAsia="仿宋_GB2312" w:hint="eastAsia"/>
          <w:bCs/>
          <w:sz w:val="32"/>
          <w:szCs w:val="32"/>
        </w:rPr>
        <w:t>白山市金钢砂厂</w:t>
      </w:r>
      <w:r w:rsidR="0063078A">
        <w:rPr>
          <w:rFonts w:ascii="仿宋_GB2312" w:eastAsia="仿宋_GB2312" w:hint="eastAsia"/>
          <w:bCs/>
          <w:sz w:val="32"/>
          <w:szCs w:val="32"/>
        </w:rPr>
        <w:t>，</w:t>
      </w:r>
      <w:r w:rsidR="009F5040" w:rsidRPr="00940B76">
        <w:rPr>
          <w:rFonts w:ascii="仿宋_GB2312" w:eastAsia="仿宋_GB2312" w:hint="eastAsia"/>
          <w:bCs/>
          <w:sz w:val="32"/>
          <w:szCs w:val="32"/>
        </w:rPr>
        <w:t>厂</w:t>
      </w:r>
      <w:r w:rsidR="00940B76" w:rsidRPr="00940B76">
        <w:rPr>
          <w:rFonts w:ascii="仿宋_GB2312" w:eastAsia="仿宋_GB2312" w:hint="eastAsia"/>
          <w:bCs/>
          <w:sz w:val="32"/>
          <w:szCs w:val="32"/>
        </w:rPr>
        <w:t>房</w:t>
      </w:r>
      <w:r w:rsidR="009F5040" w:rsidRPr="00940B76">
        <w:rPr>
          <w:rFonts w:ascii="仿宋_GB2312" w:eastAsia="仿宋_GB2312" w:hint="eastAsia"/>
          <w:bCs/>
          <w:sz w:val="32"/>
          <w:szCs w:val="32"/>
        </w:rPr>
        <w:t>总占地面积为</w:t>
      </w:r>
      <w:r w:rsidR="00940B76" w:rsidRPr="00940B76">
        <w:rPr>
          <w:rFonts w:ascii="仿宋_GB2312" w:eastAsia="仿宋_GB2312" w:hint="eastAsia"/>
          <w:bCs/>
          <w:sz w:val="32"/>
          <w:szCs w:val="32"/>
        </w:rPr>
        <w:t>100</w:t>
      </w:r>
      <w:r w:rsidR="0063078A">
        <w:rPr>
          <w:rFonts w:ascii="仿宋_GB2312" w:eastAsia="仿宋_GB2312" w:hint="eastAsia"/>
          <w:bCs/>
          <w:sz w:val="32"/>
          <w:szCs w:val="32"/>
        </w:rPr>
        <w:t>㎡。</w:t>
      </w:r>
      <w:r w:rsidR="009F5040" w:rsidRPr="00940B76">
        <w:rPr>
          <w:rFonts w:ascii="仿宋_GB2312" w:eastAsia="仿宋_GB2312" w:hint="eastAsia"/>
          <w:bCs/>
          <w:sz w:val="32"/>
          <w:szCs w:val="32"/>
        </w:rPr>
        <w:t>项目主要建设内容：</w:t>
      </w:r>
      <w:r w:rsidR="00940B76" w:rsidRPr="00940B76">
        <w:rPr>
          <w:rFonts w:ascii="仿宋_GB2312" w:eastAsia="仿宋_GB2312" w:hint="eastAsia"/>
          <w:bCs/>
          <w:sz w:val="32"/>
          <w:szCs w:val="32"/>
        </w:rPr>
        <w:t>生产车间及库房</w:t>
      </w:r>
      <w:r>
        <w:rPr>
          <w:rFonts w:ascii="仿宋_GB2312" w:eastAsia="仿宋_GB2312" w:hint="eastAsia"/>
          <w:bCs/>
          <w:sz w:val="32"/>
          <w:szCs w:val="32"/>
        </w:rPr>
        <w:t>，采用</w:t>
      </w:r>
      <w:r w:rsidRPr="00940B76">
        <w:rPr>
          <w:rFonts w:ascii="仿宋_GB2312" w:eastAsia="仿宋_GB2312" w:hint="eastAsia"/>
          <w:bCs/>
          <w:sz w:val="32"/>
          <w:szCs w:val="32"/>
        </w:rPr>
        <w:t>开料</w:t>
      </w:r>
      <w:r w:rsidR="0063078A">
        <w:rPr>
          <w:rFonts w:ascii="仿宋" w:eastAsia="仿宋" w:hAnsi="仿宋" w:hint="eastAsia"/>
          <w:bCs/>
          <w:sz w:val="32"/>
          <w:szCs w:val="32"/>
        </w:rPr>
        <w:t>→</w:t>
      </w:r>
      <w:r w:rsidRPr="00940B76">
        <w:rPr>
          <w:rFonts w:ascii="仿宋_GB2312" w:eastAsia="仿宋_GB2312" w:hint="eastAsia"/>
          <w:bCs/>
          <w:sz w:val="32"/>
          <w:szCs w:val="32"/>
        </w:rPr>
        <w:t>裁板</w:t>
      </w:r>
      <w:r w:rsidR="0063078A">
        <w:rPr>
          <w:rFonts w:ascii="仿宋" w:eastAsia="仿宋" w:hAnsi="仿宋" w:hint="eastAsia"/>
          <w:bCs/>
          <w:sz w:val="32"/>
          <w:szCs w:val="32"/>
        </w:rPr>
        <w:t>→</w:t>
      </w:r>
      <w:r w:rsidRPr="00940B76">
        <w:rPr>
          <w:rFonts w:ascii="仿宋_GB2312" w:eastAsia="仿宋_GB2312" w:hint="eastAsia"/>
          <w:bCs/>
          <w:sz w:val="32"/>
          <w:szCs w:val="32"/>
        </w:rPr>
        <w:t>封边</w:t>
      </w:r>
      <w:r w:rsidR="0063078A">
        <w:rPr>
          <w:rFonts w:ascii="仿宋" w:eastAsia="仿宋" w:hAnsi="仿宋" w:hint="eastAsia"/>
          <w:bCs/>
          <w:sz w:val="32"/>
          <w:szCs w:val="32"/>
        </w:rPr>
        <w:t>→</w:t>
      </w:r>
      <w:r w:rsidR="002F172D">
        <w:rPr>
          <w:rFonts w:ascii="仿宋" w:eastAsia="仿宋" w:hAnsi="仿宋" w:hint="eastAsia"/>
          <w:bCs/>
          <w:sz w:val="32"/>
          <w:szCs w:val="32"/>
        </w:rPr>
        <w:t>成品的</w:t>
      </w:r>
      <w:r w:rsidR="0063078A">
        <w:rPr>
          <w:rFonts w:ascii="仿宋_GB2312" w:eastAsia="仿宋_GB2312"/>
          <w:bCs/>
          <w:sz w:val="32"/>
          <w:szCs w:val="32"/>
        </w:rPr>
        <w:t>生产工艺</w:t>
      </w:r>
      <w:r w:rsidR="009F5040" w:rsidRPr="00940B76">
        <w:rPr>
          <w:rFonts w:ascii="仿宋_GB2312" w:eastAsia="仿宋_GB2312" w:hint="eastAsia"/>
          <w:bCs/>
          <w:sz w:val="32"/>
          <w:szCs w:val="32"/>
        </w:rPr>
        <w:t>。</w:t>
      </w:r>
      <w:r w:rsidRPr="00940B76">
        <w:rPr>
          <w:rFonts w:ascii="仿宋_GB2312" w:eastAsia="仿宋_GB2312"/>
          <w:bCs/>
          <w:sz w:val="32"/>
          <w:szCs w:val="32"/>
        </w:rPr>
        <w:t xml:space="preserve"> </w:t>
      </w:r>
    </w:p>
    <w:p w:rsidR="00551C58" w:rsidRPr="00940B76" w:rsidRDefault="009F5040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940B76">
        <w:rPr>
          <w:rFonts w:ascii="仿宋_GB2312" w:eastAsia="仿宋_GB2312" w:cs="Times New Roman" w:hint="eastAsia"/>
          <w:sz w:val="32"/>
          <w:szCs w:val="32"/>
        </w:rPr>
        <w:t>本项目建设符合国家产业政策，符合白山市浑江区总体规划。项目在全面落实报告表及专家意见提出的各项环境风险防范、生态保护及污染防治措施后，项目建设对环境的不利影响能够得到</w:t>
      </w:r>
      <w:r w:rsidRPr="00940B76">
        <w:rPr>
          <w:rFonts w:ascii="仿宋_GB2312" w:eastAsia="仿宋_GB2312" w:cs="Times New Roman" w:hint="eastAsia"/>
          <w:sz w:val="32"/>
          <w:szCs w:val="32"/>
        </w:rPr>
        <w:lastRenderedPageBreak/>
        <w:t>缓解和控制。因此，从环境保护角度分析，我局原则同意环境影响报告表中所列建设项目的性质、规模、工艺、地点和</w:t>
      </w:r>
      <w:proofErr w:type="gramStart"/>
      <w:r w:rsidRPr="00940B76">
        <w:rPr>
          <w:rFonts w:ascii="仿宋_GB2312" w:eastAsia="仿宋_GB2312" w:cs="Times New Roman" w:hint="eastAsia"/>
          <w:sz w:val="32"/>
          <w:szCs w:val="32"/>
        </w:rPr>
        <w:t>拟采取</w:t>
      </w:r>
      <w:proofErr w:type="gramEnd"/>
      <w:r w:rsidRPr="00940B76">
        <w:rPr>
          <w:rFonts w:ascii="仿宋_GB2312" w:eastAsia="仿宋_GB2312" w:cs="Times New Roman" w:hint="eastAsia"/>
          <w:sz w:val="32"/>
          <w:szCs w:val="32"/>
        </w:rPr>
        <w:t>的环境保护措施。</w:t>
      </w:r>
    </w:p>
    <w:p w:rsidR="00E6201C" w:rsidRDefault="009F5040" w:rsidP="00E6201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940B76">
        <w:rPr>
          <w:rFonts w:ascii="仿宋_GB2312" w:eastAsia="仿宋_GB2312" w:cs="Times New Roman" w:hint="eastAsia"/>
          <w:sz w:val="32"/>
          <w:szCs w:val="32"/>
        </w:rPr>
        <w:t>二、项目重点做好以下环保工作。</w:t>
      </w:r>
    </w:p>
    <w:p w:rsidR="00E6201C" w:rsidRPr="00E6201C" w:rsidRDefault="009F5040" w:rsidP="00E6201C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940B76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E6201C">
        <w:rPr>
          <w:rFonts w:ascii="仿宋" w:eastAsia="仿宋" w:hAnsi="仿宋" w:cs="仿宋" w:hint="eastAsia"/>
          <w:sz w:val="32"/>
          <w:szCs w:val="32"/>
        </w:rPr>
        <w:t>加强施工期环境管理和污染防治。合理安排施工时间，</w:t>
      </w:r>
    </w:p>
    <w:p w:rsidR="00E6201C" w:rsidRDefault="00E6201C" w:rsidP="00E6201C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禁止噪声较高的机械设备安装在夜间施工，控制进出车辆，减少汽车尾气的产生。采取上述有效措施，确保施工场界噪声达到《建筑施工场界环境噪声排放标准》（GB12523-2011）相应标准要求；有效控制施工扬尘，妥善处置施工弃土、弃渣和固体废物，防止施工噪声、废水、废气、扬尘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固废等污染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周围环境。</w:t>
      </w:r>
    </w:p>
    <w:p w:rsidR="0098028D" w:rsidRDefault="00E6201C" w:rsidP="0098028D">
      <w:pPr>
        <w:spacing w:line="360" w:lineRule="auto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9F5040" w:rsidRPr="00940B76">
        <w:rPr>
          <w:rFonts w:ascii="仿宋_GB2312" w:eastAsia="仿宋_GB2312" w:hAnsi="仿宋_GB2312" w:cs="仿宋_GB2312" w:hint="eastAsia"/>
          <w:sz w:val="32"/>
          <w:szCs w:val="32"/>
        </w:rPr>
        <w:t>做好水污染防治工作。项目生活污水排入防渗旱厕，定期清掏做农肥，不外排。</w:t>
      </w:r>
    </w:p>
    <w:p w:rsidR="00D77C8D" w:rsidRDefault="0098028D" w:rsidP="00D77C8D">
      <w:pPr>
        <w:spacing w:line="360" w:lineRule="auto"/>
        <w:ind w:firstLineChars="150" w:firstLine="48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9F5040" w:rsidRPr="00286DD3">
        <w:rPr>
          <w:rFonts w:ascii="仿宋_GB2312" w:eastAsia="仿宋_GB2312" w:hAnsi="仿宋_GB2312" w:cs="仿宋_GB2312" w:hint="eastAsia"/>
          <w:sz w:val="32"/>
          <w:szCs w:val="32"/>
        </w:rPr>
        <w:t>做好大气污染防治工作。本</w:t>
      </w:r>
      <w:proofErr w:type="gramStart"/>
      <w:r w:rsidR="009F5040" w:rsidRPr="00286DD3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产尘环节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 w:rsidR="00940B76" w:rsidRPr="00286DD3">
        <w:rPr>
          <w:rFonts w:ascii="仿宋_GB2312" w:eastAsia="仿宋_GB2312" w:hAnsi="仿宋_GB2312" w:cs="仿宋_GB2312" w:hint="eastAsia"/>
          <w:sz w:val="32"/>
          <w:szCs w:val="32"/>
        </w:rPr>
        <w:t>M</w:t>
      </w:r>
      <w:r w:rsidR="00940B76" w:rsidRPr="00286DD3">
        <w:rPr>
          <w:rFonts w:ascii="仿宋_GB2312" w:eastAsia="仿宋_GB2312" w:hAnsi="仿宋_GB2312" w:cs="仿宋_GB2312"/>
          <w:sz w:val="32"/>
          <w:szCs w:val="32"/>
        </w:rPr>
        <w:t>F9015</w:t>
      </w:r>
      <w:r w:rsidR="009F5040" w:rsidRPr="00286DD3">
        <w:rPr>
          <w:rFonts w:ascii="仿宋_GB2312" w:eastAsia="仿宋_GB2312" w:hAnsi="仿宋_GB2312" w:cs="仿宋_GB2312" w:hint="eastAsia"/>
          <w:sz w:val="32"/>
          <w:szCs w:val="32"/>
        </w:rPr>
        <w:t>布袋除尘器</w:t>
      </w:r>
      <w:r>
        <w:rPr>
          <w:rFonts w:ascii="仿宋_GB2312" w:eastAsia="仿宋_GB2312" w:hAnsi="仿宋_GB2312" w:cs="仿宋_GB2312" w:hint="eastAsia"/>
          <w:sz w:val="32"/>
          <w:szCs w:val="32"/>
        </w:rPr>
        <w:t>收集</w:t>
      </w:r>
      <w:r w:rsidR="00680C18">
        <w:rPr>
          <w:rFonts w:ascii="仿宋_GB2312" w:eastAsia="仿宋_GB2312" w:hAnsi="仿宋_GB2312" w:cs="仿宋_GB2312" w:hint="eastAsia"/>
          <w:sz w:val="32"/>
          <w:szCs w:val="32"/>
        </w:rPr>
        <w:t>，未被收集的少量粉尘以无组织排放形式排放，厂界无组织排放浓度能够满足</w:t>
      </w:r>
      <w:r w:rsidR="009F5040" w:rsidRPr="00286DD3">
        <w:rPr>
          <w:rFonts w:ascii="仿宋_GB2312" w:eastAsia="仿宋_GB2312" w:hAnsi="仿宋_GB2312" w:cs="仿宋_GB2312" w:hint="eastAsia"/>
          <w:sz w:val="32"/>
          <w:szCs w:val="32"/>
        </w:rPr>
        <w:t>《大气污染物综合排放标准》（GB 16297-1996）二级标准要求；</w:t>
      </w:r>
      <w:r w:rsidR="00680C18">
        <w:rPr>
          <w:rFonts w:ascii="仿宋_GB2312" w:eastAsia="仿宋_GB2312" w:hAnsi="仿宋_GB2312" w:cs="仿宋_GB2312" w:hint="eastAsia"/>
          <w:sz w:val="32"/>
          <w:szCs w:val="32"/>
        </w:rPr>
        <w:t>做好车间通风，</w:t>
      </w:r>
      <w:r w:rsidR="00817B97" w:rsidRPr="0098028D">
        <w:rPr>
          <w:rFonts w:ascii="仿宋_GB2312" w:eastAsia="仿宋_GB2312" w:hAnsi="仿宋_GB2312" w:cs="仿宋_GB2312" w:hint="eastAsia"/>
          <w:sz w:val="32"/>
          <w:szCs w:val="32"/>
        </w:rPr>
        <w:t>严格</w:t>
      </w:r>
      <w:r w:rsidR="00680C18"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="00817B97" w:rsidRPr="0098028D">
        <w:rPr>
          <w:rFonts w:ascii="仿宋_GB2312" w:eastAsia="仿宋_GB2312" w:hAnsi="仿宋_GB2312" w:cs="仿宋_GB2312" w:hint="eastAsia"/>
          <w:sz w:val="32"/>
          <w:szCs w:val="32"/>
        </w:rPr>
        <w:t>操作规程</w:t>
      </w:r>
      <w:r w:rsidR="00680C18">
        <w:rPr>
          <w:rFonts w:ascii="仿宋_GB2312" w:eastAsia="仿宋_GB2312" w:hAnsi="仿宋_GB2312" w:cs="仿宋_GB2312" w:hint="eastAsia"/>
          <w:sz w:val="32"/>
          <w:szCs w:val="32"/>
        </w:rPr>
        <w:t>进行操作</w:t>
      </w:r>
      <w:r w:rsidR="00817B97" w:rsidRPr="0098028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A641B">
        <w:rPr>
          <w:rFonts w:ascii="仿宋_GB2312" w:eastAsia="仿宋_GB2312" w:hAnsi="仿宋_GB2312" w:cs="仿宋_GB2312" w:hint="eastAsia"/>
          <w:sz w:val="32"/>
          <w:szCs w:val="32"/>
        </w:rPr>
        <w:t>确保</w:t>
      </w:r>
      <w:r w:rsidR="00817B97" w:rsidRPr="0098028D">
        <w:rPr>
          <w:rFonts w:ascii="仿宋_GB2312" w:eastAsia="仿宋_GB2312" w:hAnsi="仿宋_GB2312" w:cs="仿宋_GB2312" w:hint="eastAsia"/>
          <w:sz w:val="32"/>
          <w:szCs w:val="32"/>
        </w:rPr>
        <w:t>热熔胶加热工序无组织</w:t>
      </w:r>
      <w:r w:rsidRPr="0098028D">
        <w:rPr>
          <w:rFonts w:ascii="仿宋_GB2312" w:eastAsia="仿宋_GB2312" w:hAnsi="仿宋_GB2312" w:cs="仿宋_GB2312" w:hint="eastAsia"/>
          <w:sz w:val="32"/>
          <w:szCs w:val="32"/>
        </w:rPr>
        <w:t>有机</w:t>
      </w:r>
      <w:r w:rsidR="00817B97" w:rsidRPr="0098028D">
        <w:rPr>
          <w:rFonts w:ascii="仿宋_GB2312" w:eastAsia="仿宋_GB2312" w:hAnsi="仿宋_GB2312" w:cs="仿宋_GB2312" w:hint="eastAsia"/>
          <w:sz w:val="32"/>
          <w:szCs w:val="32"/>
        </w:rPr>
        <w:t>废气</w:t>
      </w:r>
      <w:r w:rsidR="001A641B" w:rsidRPr="00286DD3">
        <w:rPr>
          <w:rFonts w:ascii="仿宋_GB2312" w:eastAsia="仿宋_GB2312" w:hAnsi="仿宋_GB2312" w:cs="仿宋_GB2312" w:hint="eastAsia"/>
          <w:sz w:val="32"/>
          <w:szCs w:val="32"/>
        </w:rPr>
        <w:t>满足《大气污染物综合排放标准》（GB 16297-1996）中非甲烷总烃厂界无组</w:t>
      </w:r>
      <w:r w:rsidR="001A641B" w:rsidRPr="0087082F">
        <w:rPr>
          <w:rFonts w:ascii="仿宋_GB2312" w:eastAsia="仿宋_GB2312" w:hAnsi="仿宋_GB2312" w:cs="仿宋_GB2312" w:hint="eastAsia"/>
          <w:sz w:val="32"/>
          <w:szCs w:val="32"/>
        </w:rPr>
        <w:t>织</w:t>
      </w:r>
      <w:r w:rsidR="001A641B">
        <w:rPr>
          <w:rFonts w:ascii="仿宋_GB2312" w:eastAsia="仿宋_GB2312" w:hAnsi="仿宋_GB2312" w:cs="仿宋_GB2312" w:hint="eastAsia"/>
          <w:sz w:val="32"/>
          <w:szCs w:val="32"/>
        </w:rPr>
        <w:t>浓度限值要求</w:t>
      </w:r>
      <w:r w:rsidR="0038585E" w:rsidRPr="00614F87">
        <w:rPr>
          <w:rFonts w:ascii="仿宋" w:eastAsia="仿宋" w:hAnsi="仿宋" w:hint="eastAsia"/>
          <w:b/>
          <w:sz w:val="32"/>
          <w:szCs w:val="32"/>
        </w:rPr>
        <w:t>。</w:t>
      </w:r>
    </w:p>
    <w:p w:rsidR="00551C58" w:rsidRPr="00D77C8D" w:rsidRDefault="00D77C8D" w:rsidP="00D77C8D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</w:t>
      </w:r>
      <w:r w:rsidR="009F5040" w:rsidRPr="0087082F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286DD3" w:rsidRPr="0087082F">
        <w:rPr>
          <w:rFonts w:ascii="仿宋_GB2312" w:eastAsia="仿宋_GB2312" w:hAnsi="仿宋_GB2312" w:cs="仿宋_GB2312" w:hint="eastAsia"/>
          <w:sz w:val="32"/>
          <w:szCs w:val="32"/>
        </w:rPr>
        <w:t>严格落实噪声污染措施。对产生噪声的噪声</w:t>
      </w:r>
      <w:proofErr w:type="gramStart"/>
      <w:r w:rsidR="00286DD3" w:rsidRPr="0087082F">
        <w:rPr>
          <w:rFonts w:ascii="仿宋_GB2312" w:eastAsia="仿宋_GB2312" w:hAnsi="仿宋_GB2312" w:cs="仿宋_GB2312" w:hint="eastAsia"/>
          <w:sz w:val="32"/>
          <w:szCs w:val="32"/>
        </w:rPr>
        <w:t>源采取</w:t>
      </w:r>
      <w:proofErr w:type="gramEnd"/>
      <w:r w:rsidR="00286DD3" w:rsidRPr="0087082F">
        <w:rPr>
          <w:rFonts w:ascii="仿宋_GB2312" w:eastAsia="仿宋_GB2312" w:hAnsi="仿宋_GB2312" w:cs="仿宋_GB2312" w:hint="eastAsia"/>
          <w:sz w:val="32"/>
          <w:szCs w:val="32"/>
        </w:rPr>
        <w:t>基础减振、</w:t>
      </w:r>
      <w:r w:rsidR="00370F00">
        <w:rPr>
          <w:rFonts w:ascii="仿宋_GB2312" w:eastAsia="仿宋_GB2312" w:hAnsi="仿宋_GB2312" w:cs="仿宋_GB2312" w:hint="eastAsia"/>
          <w:sz w:val="32"/>
          <w:szCs w:val="32"/>
        </w:rPr>
        <w:t>通过加消音器、隔声装置</w:t>
      </w:r>
      <w:r w:rsidR="00286DD3" w:rsidRPr="0087082F">
        <w:rPr>
          <w:rFonts w:ascii="仿宋_GB2312" w:eastAsia="仿宋_GB2312" w:hAnsi="仿宋_GB2312" w:cs="仿宋_GB2312" w:hint="eastAsia"/>
          <w:sz w:val="32"/>
          <w:szCs w:val="32"/>
        </w:rPr>
        <w:t>等措施，确保厂界噪声满足《工业企业厂界环境噪声排放标准》（GB12348-2008）中3类区标准要求。</w:t>
      </w:r>
    </w:p>
    <w:p w:rsidR="00D77C8D" w:rsidRDefault="00D77C8D" w:rsidP="00D77C8D">
      <w:pPr>
        <w:spacing w:line="360" w:lineRule="auto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</w:t>
      </w:r>
      <w:r w:rsidR="009F5040" w:rsidRPr="0087082F">
        <w:rPr>
          <w:rFonts w:ascii="仿宋_GB2312" w:eastAsia="仿宋_GB2312" w:hAnsi="仿宋_GB2312" w:cs="仿宋_GB2312" w:hint="eastAsia"/>
          <w:sz w:val="32"/>
          <w:szCs w:val="32"/>
        </w:rPr>
        <w:t>）做好固体废物分类处理和综合利用。本项目产生</w:t>
      </w:r>
      <w:r w:rsidR="0087082F" w:rsidRPr="0087082F">
        <w:rPr>
          <w:rFonts w:ascii="仿宋_GB2312" w:eastAsia="仿宋_GB2312" w:hAnsi="仿宋_GB2312" w:cs="仿宋_GB2312" w:hint="eastAsia"/>
          <w:sz w:val="32"/>
          <w:szCs w:val="32"/>
        </w:rPr>
        <w:t>剩余废边角料及收集的粉尘经收集后放置于</w:t>
      </w:r>
      <w:r w:rsidR="009F5040" w:rsidRPr="0087082F">
        <w:rPr>
          <w:rFonts w:ascii="仿宋_GB2312" w:eastAsia="仿宋_GB2312" w:hAnsi="仿宋_GB2312" w:cs="仿宋_GB2312" w:hint="eastAsia"/>
          <w:sz w:val="32"/>
          <w:szCs w:val="32"/>
        </w:rPr>
        <w:t>固体废物定点存放，</w:t>
      </w:r>
      <w:r w:rsidR="0087082F" w:rsidRPr="0087082F">
        <w:rPr>
          <w:rFonts w:ascii="仿宋_GB2312" w:eastAsia="仿宋_GB2312" w:hAnsi="仿宋_GB2312" w:cs="仿宋_GB2312"/>
          <w:sz w:val="32"/>
          <w:szCs w:val="32"/>
        </w:rPr>
        <w:t>统一</w:t>
      </w:r>
      <w:r w:rsidR="0087082F" w:rsidRPr="0087082F">
        <w:rPr>
          <w:rFonts w:ascii="仿宋_GB2312" w:eastAsia="仿宋_GB2312" w:hAnsi="仿宋_GB2312" w:cs="仿宋_GB2312" w:hint="eastAsia"/>
          <w:sz w:val="32"/>
          <w:szCs w:val="32"/>
        </w:rPr>
        <w:t>外售，</w:t>
      </w:r>
      <w:r w:rsidR="0087082F" w:rsidRPr="0087082F">
        <w:rPr>
          <w:rFonts w:ascii="仿宋_GB2312" w:eastAsia="仿宋_GB2312" w:hAnsi="仿宋_GB2312" w:cs="仿宋_GB2312"/>
          <w:sz w:val="32"/>
          <w:szCs w:val="32"/>
        </w:rPr>
        <w:t>生活垃圾统一收集</w:t>
      </w:r>
      <w:r w:rsidR="0087082F" w:rsidRPr="0087082F">
        <w:rPr>
          <w:rFonts w:ascii="仿宋_GB2312" w:eastAsia="仿宋_GB2312" w:hAnsi="仿宋_GB2312" w:cs="仿宋_GB2312" w:hint="eastAsia"/>
          <w:sz w:val="32"/>
          <w:szCs w:val="32"/>
        </w:rPr>
        <w:t>后</w:t>
      </w:r>
      <w:r w:rsidR="0087082F" w:rsidRPr="0087082F">
        <w:rPr>
          <w:rFonts w:ascii="仿宋_GB2312" w:eastAsia="仿宋_GB2312" w:hAnsi="仿宋_GB2312" w:cs="仿宋_GB2312"/>
          <w:sz w:val="32"/>
          <w:szCs w:val="32"/>
        </w:rPr>
        <w:t>，由环卫定时清运</w:t>
      </w:r>
      <w:r w:rsidR="009F5040" w:rsidRPr="0087082F">
        <w:rPr>
          <w:rFonts w:ascii="仿宋_GB2312" w:eastAsia="仿宋_GB2312" w:hAnsi="仿宋_GB2312" w:cs="仿宋_GB2312" w:hint="eastAsia"/>
          <w:sz w:val="32"/>
          <w:szCs w:val="32"/>
        </w:rPr>
        <w:t>，避免对环境产生二次污染。</w:t>
      </w:r>
    </w:p>
    <w:p w:rsidR="006C338A" w:rsidRDefault="006C338A" w:rsidP="006C338A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C7757">
        <w:rPr>
          <w:rFonts w:ascii="仿宋_GB2312" w:eastAsia="仿宋_GB2312" w:hAnsi="仿宋_GB2312" w:cs="仿宋_GB2312" w:hint="eastAsia"/>
          <w:sz w:val="32"/>
          <w:szCs w:val="32"/>
        </w:rPr>
        <w:t>（六）严格落实环境管理措施及监测计划。</w:t>
      </w:r>
      <w:r>
        <w:rPr>
          <w:rFonts w:ascii="仿宋_GB2312" w:eastAsia="仿宋_GB2312" w:hAnsi="仿宋_GB2312" w:cs="仿宋_GB2312" w:hint="eastAsia"/>
          <w:sz w:val="32"/>
          <w:szCs w:val="32"/>
        </w:rPr>
        <w:t>投入运行后，你单位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需按照环境监测计划进行监测，严格控制各种污</w:t>
      </w:r>
      <w:r>
        <w:rPr>
          <w:rFonts w:ascii="仿宋_GB2312" w:eastAsia="仿宋_GB2312" w:hAnsi="仿宋_GB2312" w:cs="仿宋_GB2312" w:hint="eastAsia"/>
          <w:sz w:val="32"/>
          <w:szCs w:val="32"/>
        </w:rPr>
        <w:t>染物的排放浓度。</w:t>
      </w:r>
    </w:p>
    <w:p w:rsidR="00D77C8D" w:rsidRDefault="006C338A" w:rsidP="006C338A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proofErr w:type="gramStart"/>
      <w:r w:rsidR="009F5040" w:rsidRPr="00364F28">
        <w:rPr>
          <w:rFonts w:ascii="仿宋_GB2312" w:eastAsia="仿宋_GB2312" w:hAnsi="仿宋_GB2312" w:cs="仿宋_GB2312" w:hint="eastAsia"/>
          <w:sz w:val="32"/>
          <w:szCs w:val="32"/>
        </w:rPr>
        <w:t>鉴于本</w:t>
      </w:r>
      <w:proofErr w:type="gramEnd"/>
      <w:r w:rsidR="009F5040" w:rsidRPr="00364F28">
        <w:rPr>
          <w:rFonts w:ascii="仿宋_GB2312" w:eastAsia="仿宋_GB2312" w:hAnsi="仿宋_GB2312" w:cs="仿宋_GB2312" w:hint="eastAsia"/>
          <w:sz w:val="32"/>
          <w:szCs w:val="32"/>
        </w:rPr>
        <w:t>项目在生产中存在一定环境风险，你单位须落实风险防范工程措施和管理措施，防止环境风险事故的发生。</w:t>
      </w:r>
    </w:p>
    <w:p w:rsidR="002B4F5E" w:rsidRPr="00D77C8D" w:rsidRDefault="00D77C8D" w:rsidP="00D77C8D">
      <w:pPr>
        <w:spacing w:line="360" w:lineRule="auto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6C338A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614F87" w:rsidRPr="00D77C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你单位应依法申请排污许可，并按照排污许可允许的污染物排放浓度和排放量排污，落实排污许可中规定的环境管理要求。</w:t>
      </w:r>
    </w:p>
    <w:p w:rsidR="00551C58" w:rsidRPr="00364F28" w:rsidRDefault="009F5040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64F28">
        <w:rPr>
          <w:rFonts w:ascii="仿宋_GB2312" w:eastAsia="仿宋_GB2312" w:cs="Times New Roman" w:hint="eastAsia"/>
          <w:sz w:val="32"/>
          <w:szCs w:val="32"/>
        </w:rPr>
        <w:t>三、项目建设必须严格执行环境保护设施与主体工程同时设计、同</w:t>
      </w:r>
      <w:r w:rsidR="00B04069">
        <w:rPr>
          <w:rFonts w:ascii="仿宋_GB2312" w:eastAsia="仿宋_GB2312" w:cs="Times New Roman" w:hint="eastAsia"/>
          <w:sz w:val="32"/>
          <w:szCs w:val="32"/>
        </w:rPr>
        <w:t>时施工、同时投产使用的环境保护“三同时”制度。项目竣工后，你单位</w:t>
      </w:r>
      <w:r w:rsidRPr="00364F28">
        <w:rPr>
          <w:rFonts w:ascii="仿宋_GB2312" w:eastAsia="仿宋_GB2312" w:cs="Times New Roman" w:hint="eastAsia"/>
          <w:sz w:val="32"/>
          <w:szCs w:val="32"/>
        </w:rPr>
        <w:t>必须按照规定程序进行竣工环境保护验收。</w:t>
      </w:r>
    </w:p>
    <w:p w:rsidR="00551C58" w:rsidRPr="00364F28" w:rsidRDefault="009F504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4F28">
        <w:rPr>
          <w:rFonts w:ascii="仿宋_GB2312" w:eastAsia="仿宋_GB2312" w:hint="eastAsia"/>
          <w:sz w:val="32"/>
          <w:szCs w:val="32"/>
        </w:rPr>
        <w:t>四、</w:t>
      </w:r>
      <w:r w:rsidRPr="00364F28">
        <w:rPr>
          <w:rFonts w:ascii="仿宋_GB2312" w:eastAsia="仿宋_GB2312" w:hAnsi="仿宋_GB2312" w:cs="仿宋_GB2312" w:hint="eastAsia"/>
          <w:sz w:val="32"/>
          <w:szCs w:val="32"/>
        </w:rPr>
        <w:t>环境影响报告表经批准后，项目的性质、规模、地点或者防止生态破坏、防治污染的措施发生重大变动的，应当重新报批该项目的环境影响报告表。自环境影响报告表批复文件批准之日起,如超过5年方决定工程开工建设的，环境影响报告书应当报我局重新审核。</w:t>
      </w:r>
    </w:p>
    <w:p w:rsidR="00551C58" w:rsidRPr="00F80597" w:rsidRDefault="009F504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80597">
        <w:rPr>
          <w:rFonts w:ascii="仿宋" w:eastAsia="仿宋" w:hAnsi="仿宋" w:cs="Times New Roman" w:hint="eastAsia"/>
          <w:sz w:val="32"/>
          <w:szCs w:val="32"/>
        </w:rPr>
        <w:t>五、请白山市环境环保局浑江区分局负责该项目“三同时”监督检查和管理工作。</w:t>
      </w:r>
    </w:p>
    <w:p w:rsidR="00551C58" w:rsidRPr="00F80597" w:rsidRDefault="00B0406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80597">
        <w:rPr>
          <w:rFonts w:ascii="仿宋" w:eastAsia="仿宋" w:hAnsi="仿宋" w:cs="Times New Roman" w:hint="eastAsia"/>
          <w:sz w:val="32"/>
          <w:szCs w:val="32"/>
        </w:rPr>
        <w:t>六、你单位</w:t>
      </w:r>
      <w:r w:rsidR="009F5040" w:rsidRPr="00F80597">
        <w:rPr>
          <w:rFonts w:ascii="仿宋" w:eastAsia="仿宋" w:hAnsi="仿宋" w:cs="Times New Roman" w:hint="eastAsia"/>
          <w:sz w:val="32"/>
          <w:szCs w:val="32"/>
        </w:rPr>
        <w:t>应按规定接受各级环境保护行政主管部门的日常</w:t>
      </w:r>
      <w:r w:rsidR="009F5040" w:rsidRPr="00F80597">
        <w:rPr>
          <w:rFonts w:ascii="仿宋" w:eastAsia="仿宋" w:hAnsi="仿宋" w:cs="Times New Roman" w:hint="eastAsia"/>
          <w:sz w:val="32"/>
          <w:szCs w:val="32"/>
        </w:rPr>
        <w:lastRenderedPageBreak/>
        <w:t>监督检查。</w:t>
      </w:r>
    </w:p>
    <w:p w:rsidR="00F80597" w:rsidRDefault="00F80597" w:rsidP="00F80597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:rsidR="00F80597" w:rsidRDefault="00F80597" w:rsidP="00F80597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:rsidR="00F80597" w:rsidRDefault="00F80597" w:rsidP="00F80597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:rsidR="00F80597" w:rsidRDefault="00F80597" w:rsidP="00F80597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:rsidR="00F80597" w:rsidRDefault="00F80597" w:rsidP="00F80597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:rsidR="00F80597" w:rsidRDefault="00F80597" w:rsidP="00F80597">
      <w:pPr>
        <w:spacing w:line="360" w:lineRule="auto"/>
        <w:rPr>
          <w:rFonts w:ascii="仿宋" w:eastAsia="仿宋" w:hAnsi="仿宋" w:cs="仿宋_GB2312" w:hint="eastAsia"/>
          <w:sz w:val="32"/>
          <w:szCs w:val="32"/>
        </w:rPr>
      </w:pPr>
    </w:p>
    <w:p w:rsidR="00551C58" w:rsidRPr="00F80597" w:rsidRDefault="009A2396" w:rsidP="00F80597">
      <w:pPr>
        <w:spacing w:line="360" w:lineRule="auto"/>
        <w:ind w:firstLineChars="1400" w:firstLine="4480"/>
        <w:rPr>
          <w:rFonts w:ascii="仿宋" w:eastAsia="仿宋" w:hAnsi="仿宋" w:cs="仿宋_GB2312"/>
          <w:sz w:val="32"/>
          <w:szCs w:val="32"/>
        </w:rPr>
      </w:pPr>
      <w:r w:rsidRPr="00F80597">
        <w:rPr>
          <w:rFonts w:ascii="仿宋" w:eastAsia="仿宋" w:hAnsi="仿宋" w:cs="仿宋_GB2312" w:hint="eastAsia"/>
          <w:sz w:val="32"/>
          <w:szCs w:val="32"/>
        </w:rPr>
        <w:t>2019</w:t>
      </w:r>
      <w:r w:rsidR="009F5040" w:rsidRPr="00F80597">
        <w:rPr>
          <w:rFonts w:ascii="仿宋" w:eastAsia="仿宋" w:hAnsi="仿宋" w:cs="仿宋_GB2312" w:hint="eastAsia"/>
          <w:sz w:val="32"/>
          <w:szCs w:val="32"/>
        </w:rPr>
        <w:t>年</w:t>
      </w:r>
      <w:r w:rsidRPr="00F80597">
        <w:rPr>
          <w:rFonts w:ascii="仿宋" w:eastAsia="仿宋" w:hAnsi="仿宋" w:cs="仿宋_GB2312" w:hint="eastAsia"/>
          <w:sz w:val="32"/>
          <w:szCs w:val="32"/>
        </w:rPr>
        <w:t>11</w:t>
      </w:r>
      <w:r w:rsidR="009F5040" w:rsidRPr="00F80597">
        <w:rPr>
          <w:rFonts w:ascii="仿宋" w:eastAsia="仿宋" w:hAnsi="仿宋" w:cs="仿宋_GB2312" w:hint="eastAsia"/>
          <w:sz w:val="32"/>
          <w:szCs w:val="32"/>
        </w:rPr>
        <w:t>月</w:t>
      </w:r>
      <w:r w:rsidRPr="00F80597">
        <w:rPr>
          <w:rFonts w:ascii="仿宋" w:eastAsia="仿宋" w:hAnsi="仿宋" w:cs="仿宋_GB2312" w:hint="eastAsia"/>
          <w:sz w:val="32"/>
          <w:szCs w:val="32"/>
        </w:rPr>
        <w:t>13</w:t>
      </w:r>
      <w:r w:rsidR="009F5040" w:rsidRPr="00F80597">
        <w:rPr>
          <w:rFonts w:ascii="仿宋" w:eastAsia="仿宋" w:hAnsi="仿宋" w:cs="仿宋_GB2312" w:hint="eastAsia"/>
          <w:sz w:val="32"/>
          <w:szCs w:val="32"/>
        </w:rPr>
        <w:t xml:space="preserve">日 </w:t>
      </w:r>
    </w:p>
    <w:p w:rsidR="00551C58" w:rsidRDefault="00551C58">
      <w:pPr>
        <w:rPr>
          <w:rFonts w:ascii="仿宋" w:eastAsia="仿宋" w:hAnsi="仿宋"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Default="00F80597" w:rsidP="00F80597">
      <w:pPr>
        <w:pStyle w:val="2"/>
        <w:rPr>
          <w:rFonts w:hint="eastAsia"/>
        </w:rPr>
      </w:pPr>
    </w:p>
    <w:p w:rsidR="00F80597" w:rsidRDefault="00F80597" w:rsidP="00F80597">
      <w:pPr>
        <w:rPr>
          <w:rFonts w:hint="eastAsia"/>
        </w:rPr>
      </w:pPr>
    </w:p>
    <w:p w:rsidR="00F80597" w:rsidRPr="00F80597" w:rsidRDefault="00F80597" w:rsidP="00F80597">
      <w:pPr>
        <w:pStyle w:val="2"/>
        <w:rPr>
          <w:rFonts w:ascii="仿宋" w:eastAsia="仿宋" w:hAnsi="仿宋"/>
          <w:sz w:val="32"/>
          <w:szCs w:val="32"/>
        </w:rPr>
      </w:pPr>
      <w:r w:rsidRPr="00F80597">
        <w:rPr>
          <w:rFonts w:ascii="仿宋" w:eastAsia="仿宋" w:hAnsi="仿宋" w:hint="eastAsia"/>
          <w:sz w:val="32"/>
          <w:szCs w:val="32"/>
        </w:rPr>
        <w:t>抄送：</w:t>
      </w:r>
      <w:r w:rsidRPr="00F80597">
        <w:rPr>
          <w:rFonts w:ascii="仿宋" w:eastAsia="仿宋" w:hAnsi="仿宋" w:cs="Times New Roman" w:hint="eastAsia"/>
          <w:sz w:val="32"/>
          <w:szCs w:val="32"/>
        </w:rPr>
        <w:t>白山市环境环保局浑江区分局</w:t>
      </w:r>
      <w:bookmarkStart w:id="0" w:name="_GoBack"/>
      <w:bookmarkEnd w:id="0"/>
    </w:p>
    <w:sectPr w:rsidR="00F80597" w:rsidRPr="00F80597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09" w:rsidRDefault="001E4209" w:rsidP="00940B76">
      <w:r>
        <w:separator/>
      </w:r>
    </w:p>
  </w:endnote>
  <w:endnote w:type="continuationSeparator" w:id="0">
    <w:p w:rsidR="001E4209" w:rsidRDefault="001E4209" w:rsidP="0094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09" w:rsidRDefault="001E4209" w:rsidP="00940B76">
      <w:r>
        <w:separator/>
      </w:r>
    </w:p>
  </w:footnote>
  <w:footnote w:type="continuationSeparator" w:id="0">
    <w:p w:rsidR="001E4209" w:rsidRDefault="001E4209" w:rsidP="0094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2F4DE"/>
    <w:multiLevelType w:val="singleLevel"/>
    <w:tmpl w:val="8232F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CB38E"/>
    <w:multiLevelType w:val="singleLevel"/>
    <w:tmpl w:val="5A9CB38E"/>
    <w:lvl w:ilvl="0">
      <w:start w:val="5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149F3"/>
    <w:rsid w:val="00026703"/>
    <w:rsid w:val="00122DFD"/>
    <w:rsid w:val="001602B6"/>
    <w:rsid w:val="001A641B"/>
    <w:rsid w:val="001C18C4"/>
    <w:rsid w:val="001C1DE3"/>
    <w:rsid w:val="001D45DB"/>
    <w:rsid w:val="001E4209"/>
    <w:rsid w:val="00214511"/>
    <w:rsid w:val="00250985"/>
    <w:rsid w:val="00286DD3"/>
    <w:rsid w:val="00292A07"/>
    <w:rsid w:val="002B4F5E"/>
    <w:rsid w:val="002F172D"/>
    <w:rsid w:val="00364F28"/>
    <w:rsid w:val="00366C25"/>
    <w:rsid w:val="00370F00"/>
    <w:rsid w:val="0038585E"/>
    <w:rsid w:val="003B4888"/>
    <w:rsid w:val="00445230"/>
    <w:rsid w:val="00551C58"/>
    <w:rsid w:val="00614F87"/>
    <w:rsid w:val="0063078A"/>
    <w:rsid w:val="00662C34"/>
    <w:rsid w:val="00680C18"/>
    <w:rsid w:val="006C2F93"/>
    <w:rsid w:val="006C338A"/>
    <w:rsid w:val="006E4AFA"/>
    <w:rsid w:val="0071036F"/>
    <w:rsid w:val="00712B2B"/>
    <w:rsid w:val="007E7AF1"/>
    <w:rsid w:val="00801C59"/>
    <w:rsid w:val="00817B97"/>
    <w:rsid w:val="0087082F"/>
    <w:rsid w:val="00902250"/>
    <w:rsid w:val="0093079F"/>
    <w:rsid w:val="00940B76"/>
    <w:rsid w:val="0095684F"/>
    <w:rsid w:val="0098028D"/>
    <w:rsid w:val="009A2396"/>
    <w:rsid w:val="009F5040"/>
    <w:rsid w:val="00A043B3"/>
    <w:rsid w:val="00AA2E90"/>
    <w:rsid w:val="00B04069"/>
    <w:rsid w:val="00BA44D3"/>
    <w:rsid w:val="00C92F6F"/>
    <w:rsid w:val="00CC081B"/>
    <w:rsid w:val="00D77C8D"/>
    <w:rsid w:val="00E11800"/>
    <w:rsid w:val="00E6201C"/>
    <w:rsid w:val="00F80597"/>
    <w:rsid w:val="018D74AE"/>
    <w:rsid w:val="04A976B4"/>
    <w:rsid w:val="05320A8C"/>
    <w:rsid w:val="095B3B4E"/>
    <w:rsid w:val="09F317E6"/>
    <w:rsid w:val="0DF0199C"/>
    <w:rsid w:val="0FE5407E"/>
    <w:rsid w:val="10C86E14"/>
    <w:rsid w:val="145F7671"/>
    <w:rsid w:val="192C10C8"/>
    <w:rsid w:val="1A9D4BAD"/>
    <w:rsid w:val="1AAB45BE"/>
    <w:rsid w:val="1B9520EB"/>
    <w:rsid w:val="1C952426"/>
    <w:rsid w:val="1D552DC9"/>
    <w:rsid w:val="1D83064A"/>
    <w:rsid w:val="1E5772B5"/>
    <w:rsid w:val="1ED72194"/>
    <w:rsid w:val="206D1847"/>
    <w:rsid w:val="289905F4"/>
    <w:rsid w:val="29AD6051"/>
    <w:rsid w:val="2E3453D2"/>
    <w:rsid w:val="31CF63D5"/>
    <w:rsid w:val="33FA0DF5"/>
    <w:rsid w:val="37104914"/>
    <w:rsid w:val="374F07C2"/>
    <w:rsid w:val="38D30A7B"/>
    <w:rsid w:val="394A62D7"/>
    <w:rsid w:val="394F6E67"/>
    <w:rsid w:val="3C277375"/>
    <w:rsid w:val="3F3D6124"/>
    <w:rsid w:val="43B51C1D"/>
    <w:rsid w:val="44287482"/>
    <w:rsid w:val="46041BE4"/>
    <w:rsid w:val="4AFF7B28"/>
    <w:rsid w:val="4CFB20EC"/>
    <w:rsid w:val="50586F29"/>
    <w:rsid w:val="51A615D6"/>
    <w:rsid w:val="53DB2A73"/>
    <w:rsid w:val="54201911"/>
    <w:rsid w:val="557E5AF4"/>
    <w:rsid w:val="58420208"/>
    <w:rsid w:val="584D5353"/>
    <w:rsid w:val="5A844986"/>
    <w:rsid w:val="5FE811AD"/>
    <w:rsid w:val="60E0541B"/>
    <w:rsid w:val="61163D5C"/>
    <w:rsid w:val="62FB1172"/>
    <w:rsid w:val="633B796F"/>
    <w:rsid w:val="65992D45"/>
    <w:rsid w:val="65DA0F5E"/>
    <w:rsid w:val="67ED1AF9"/>
    <w:rsid w:val="6A8B3753"/>
    <w:rsid w:val="6D070200"/>
    <w:rsid w:val="72135590"/>
    <w:rsid w:val="74D84B0B"/>
    <w:rsid w:val="75320053"/>
    <w:rsid w:val="75665D15"/>
    <w:rsid w:val="778203BE"/>
    <w:rsid w:val="7A8E1D9C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="280"/>
      <w:jc w:val="left"/>
    </w:pPr>
    <w:rPr>
      <w:smallCaps/>
      <w:sz w:val="20"/>
      <w:szCs w:val="20"/>
    </w:rPr>
  </w:style>
  <w:style w:type="paragraph" w:styleId="a3">
    <w:name w:val="Normal Indent"/>
    <w:basedOn w:val="a"/>
    <w:pPr>
      <w:adjustRightInd w:val="0"/>
      <w:snapToGrid w:val="0"/>
      <w:spacing w:line="312" w:lineRule="atLeast"/>
      <w:ind w:firstLineChars="200" w:firstLine="200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评估意见正文内容"/>
    <w:basedOn w:val="a"/>
    <w:qFormat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87082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708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"/>
    <w:basedOn w:val="a"/>
    <w:link w:val="Char2"/>
    <w:qFormat/>
    <w:rsid w:val="0038585E"/>
    <w:pPr>
      <w:spacing w:line="400" w:lineRule="exact"/>
      <w:jc w:val="left"/>
    </w:pPr>
    <w:rPr>
      <w:rFonts w:ascii="Times New Roman" w:eastAsia="宋体" w:hAnsi="Times New Roman" w:cs="Times New Roman"/>
      <w:spacing w:val="24"/>
      <w:sz w:val="28"/>
      <w:szCs w:val="20"/>
    </w:rPr>
  </w:style>
  <w:style w:type="character" w:customStyle="1" w:styleId="Char2">
    <w:name w:val="正文文本 Char"/>
    <w:basedOn w:val="a0"/>
    <w:link w:val="a8"/>
    <w:rsid w:val="0038585E"/>
    <w:rPr>
      <w:spacing w:val="24"/>
      <w:kern w:val="2"/>
      <w:sz w:val="28"/>
    </w:rPr>
  </w:style>
  <w:style w:type="paragraph" w:styleId="a9">
    <w:name w:val="List Paragraph"/>
    <w:basedOn w:val="a"/>
    <w:uiPriority w:val="99"/>
    <w:unhideWhenUsed/>
    <w:rsid w:val="00614F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239</Words>
  <Characters>1365</Characters>
  <Application>Microsoft Office Word</Application>
  <DocSecurity>0</DocSecurity>
  <Lines>11</Lines>
  <Paragraphs>3</Paragraphs>
  <ScaleCrop>false</ScaleCrop>
  <Company>Admin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41</cp:revision>
  <cp:lastPrinted>2018-05-14T02:47:00Z</cp:lastPrinted>
  <dcterms:created xsi:type="dcterms:W3CDTF">2014-10-29T12:08:00Z</dcterms:created>
  <dcterms:modified xsi:type="dcterms:W3CDTF">2019-11-11T07:46:00Z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